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20A" w:rsidRDefault="00EE520A" w:rsidP="00EE520A">
      <w:pPr>
        <w:keepNext/>
        <w:spacing w:after="0" w:line="240" w:lineRule="auto"/>
        <w:ind w:left="4248" w:firstLine="708"/>
        <w:outlineLvl w:val="6"/>
        <w:rPr>
          <w:rFonts w:ascii="Times New Roman" w:eastAsia="Times New Roman" w:hAnsi="Times New Roman"/>
          <w:sz w:val="24"/>
          <w:szCs w:val="24"/>
          <w:lang w:eastAsia="ru-RU"/>
        </w:rPr>
      </w:pPr>
      <w:bookmarkStart w:id="0" w:name="_GoBack"/>
      <w:bookmarkEnd w:id="0"/>
      <w:r>
        <w:rPr>
          <w:rFonts w:ascii="Times New Roman" w:eastAsia="Times New Roman" w:hAnsi="Times New Roman"/>
          <w:sz w:val="24"/>
          <w:szCs w:val="24"/>
          <w:lang w:eastAsia="ru-RU"/>
        </w:rPr>
        <w:t>Приложение</w:t>
      </w:r>
    </w:p>
    <w:p w:rsidR="00EE520A" w:rsidRPr="002953B8" w:rsidRDefault="00EE520A" w:rsidP="00EE520A">
      <w:pPr>
        <w:keepNext/>
        <w:spacing w:after="0" w:line="240" w:lineRule="auto"/>
        <w:ind w:left="4248" w:firstLine="708"/>
        <w:outlineLvl w:val="6"/>
        <w:rPr>
          <w:rFonts w:ascii="Times New Roman" w:eastAsia="Times New Roman" w:hAnsi="Times New Roman"/>
          <w:sz w:val="24"/>
          <w:szCs w:val="24"/>
          <w:lang w:eastAsia="ru-RU"/>
        </w:rPr>
      </w:pPr>
      <w:r w:rsidRPr="002953B8">
        <w:rPr>
          <w:rFonts w:ascii="Times New Roman" w:eastAsia="Times New Roman" w:hAnsi="Times New Roman"/>
          <w:sz w:val="24"/>
          <w:szCs w:val="24"/>
          <w:lang w:eastAsia="ru-RU"/>
        </w:rPr>
        <w:t>Утверждена</w:t>
      </w:r>
    </w:p>
    <w:p w:rsidR="00EE520A" w:rsidRDefault="00EE520A" w:rsidP="00EE520A">
      <w:pPr>
        <w:keepNext/>
        <w:spacing w:after="0" w:line="240" w:lineRule="auto"/>
        <w:ind w:left="4962"/>
        <w:outlineLvl w:val="6"/>
        <w:rPr>
          <w:rFonts w:ascii="Times New Roman" w:eastAsia="Times New Roman" w:hAnsi="Times New Roman"/>
          <w:sz w:val="24"/>
          <w:szCs w:val="24"/>
          <w:lang w:eastAsia="ru-RU"/>
        </w:rPr>
      </w:pPr>
      <w:r w:rsidRPr="002953B8">
        <w:rPr>
          <w:rFonts w:ascii="Times New Roman" w:eastAsia="Times New Roman" w:hAnsi="Times New Roman"/>
          <w:sz w:val="24"/>
          <w:szCs w:val="24"/>
          <w:lang w:eastAsia="ru-RU"/>
        </w:rPr>
        <w:t>Решением Думы Артинского</w:t>
      </w:r>
      <w:r>
        <w:rPr>
          <w:rFonts w:ascii="Times New Roman" w:eastAsia="Times New Roman" w:hAnsi="Times New Roman"/>
          <w:sz w:val="24"/>
          <w:szCs w:val="24"/>
          <w:lang w:eastAsia="ru-RU"/>
        </w:rPr>
        <w:t xml:space="preserve"> </w:t>
      </w:r>
    </w:p>
    <w:p w:rsidR="00EE520A" w:rsidRDefault="00EE520A" w:rsidP="00EE520A">
      <w:pPr>
        <w:keepNext/>
        <w:spacing w:after="0" w:line="240" w:lineRule="auto"/>
        <w:ind w:left="4962"/>
        <w:outlineLvl w:val="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городского </w:t>
      </w:r>
      <w:r w:rsidRPr="002953B8">
        <w:rPr>
          <w:rFonts w:ascii="Times New Roman" w:eastAsia="Times New Roman" w:hAnsi="Times New Roman"/>
          <w:sz w:val="24"/>
          <w:szCs w:val="24"/>
          <w:lang w:eastAsia="ru-RU"/>
        </w:rPr>
        <w:t xml:space="preserve">округа </w:t>
      </w:r>
    </w:p>
    <w:p w:rsidR="00EE520A" w:rsidRPr="002953B8" w:rsidRDefault="00EE520A" w:rsidP="00EE520A">
      <w:pPr>
        <w:keepNext/>
        <w:spacing w:after="0" w:line="240" w:lineRule="auto"/>
        <w:ind w:left="4248" w:firstLine="708"/>
        <w:outlineLvl w:val="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 29.11.2018  </w:t>
      </w:r>
      <w:r w:rsidRPr="002953B8">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63 </w:t>
      </w:r>
      <w:r w:rsidRPr="002953B8">
        <w:rPr>
          <w:rFonts w:ascii="Times New Roman" w:eastAsia="Times New Roman" w:hAnsi="Times New Roman"/>
          <w:sz w:val="24"/>
          <w:szCs w:val="24"/>
          <w:lang w:eastAsia="ru-RU"/>
        </w:rPr>
        <w:t xml:space="preserve"> </w:t>
      </w:r>
    </w:p>
    <w:p w:rsidR="00EE520A" w:rsidRPr="002953B8" w:rsidRDefault="00EE520A" w:rsidP="00EE520A">
      <w:pPr>
        <w:keepNext/>
        <w:spacing w:after="0" w:line="240" w:lineRule="auto"/>
        <w:ind w:left="4956"/>
        <w:outlineLvl w:val="6"/>
        <w:rPr>
          <w:rFonts w:ascii="Times New Roman" w:eastAsia="Times New Roman" w:hAnsi="Times New Roman"/>
          <w:sz w:val="24"/>
          <w:szCs w:val="24"/>
          <w:lang w:eastAsia="ru-RU"/>
        </w:rPr>
      </w:pPr>
      <w:r w:rsidRPr="002953B8">
        <w:rPr>
          <w:rFonts w:ascii="Times New Roman" w:eastAsia="Times New Roman" w:hAnsi="Times New Roman"/>
          <w:sz w:val="24"/>
          <w:szCs w:val="24"/>
          <w:lang w:eastAsia="ru-RU"/>
        </w:rPr>
        <w:t>«О Стратегии соц</w:t>
      </w:r>
      <w:r>
        <w:rPr>
          <w:rFonts w:ascii="Times New Roman" w:eastAsia="Times New Roman" w:hAnsi="Times New Roman"/>
          <w:sz w:val="24"/>
          <w:szCs w:val="24"/>
          <w:lang w:eastAsia="ru-RU"/>
        </w:rPr>
        <w:t xml:space="preserve">иально-экономического развития </w:t>
      </w:r>
      <w:r w:rsidRPr="002953B8">
        <w:rPr>
          <w:rFonts w:ascii="Times New Roman" w:eastAsia="Times New Roman" w:hAnsi="Times New Roman"/>
          <w:sz w:val="24"/>
          <w:szCs w:val="24"/>
          <w:lang w:eastAsia="ru-RU"/>
        </w:rPr>
        <w:t>Артинского городского округа на период до 2035 года»</w:t>
      </w:r>
    </w:p>
    <w:p w:rsidR="005770A7" w:rsidRPr="0018798F" w:rsidRDefault="005770A7" w:rsidP="000A2BFD">
      <w:pPr>
        <w:pStyle w:val="ConsPlusTitle"/>
        <w:jc w:val="center"/>
        <w:rPr>
          <w:sz w:val="32"/>
          <w:szCs w:val="32"/>
        </w:rPr>
      </w:pPr>
    </w:p>
    <w:p w:rsidR="005770A7" w:rsidRPr="0018798F" w:rsidRDefault="005770A7" w:rsidP="000A2BFD">
      <w:pPr>
        <w:pStyle w:val="ConsPlusTitle"/>
        <w:jc w:val="center"/>
        <w:rPr>
          <w:sz w:val="32"/>
          <w:szCs w:val="32"/>
        </w:rPr>
      </w:pPr>
    </w:p>
    <w:p w:rsidR="005770A7" w:rsidRPr="0018798F" w:rsidRDefault="005770A7" w:rsidP="000A2BFD">
      <w:pPr>
        <w:pStyle w:val="ConsPlusTitle"/>
        <w:jc w:val="center"/>
        <w:rPr>
          <w:sz w:val="32"/>
          <w:szCs w:val="32"/>
        </w:rPr>
      </w:pPr>
    </w:p>
    <w:p w:rsidR="005770A7" w:rsidRPr="0018798F" w:rsidRDefault="005770A7" w:rsidP="000A2BFD">
      <w:pPr>
        <w:pStyle w:val="ConsPlusTitle"/>
        <w:jc w:val="center"/>
        <w:rPr>
          <w:sz w:val="32"/>
          <w:szCs w:val="32"/>
        </w:rPr>
      </w:pPr>
    </w:p>
    <w:p w:rsidR="005770A7" w:rsidRPr="0018798F" w:rsidRDefault="005770A7" w:rsidP="000A2BFD">
      <w:pPr>
        <w:pStyle w:val="ConsPlusTitle"/>
        <w:jc w:val="center"/>
        <w:rPr>
          <w:sz w:val="32"/>
          <w:szCs w:val="32"/>
        </w:rPr>
      </w:pPr>
    </w:p>
    <w:p w:rsidR="005770A7" w:rsidRDefault="005770A7" w:rsidP="000A2BFD">
      <w:pPr>
        <w:pStyle w:val="ConsPlusTitle"/>
        <w:jc w:val="center"/>
        <w:rPr>
          <w:sz w:val="32"/>
          <w:szCs w:val="32"/>
        </w:rPr>
      </w:pPr>
    </w:p>
    <w:p w:rsidR="00EE520A" w:rsidRPr="0018798F" w:rsidRDefault="00EE520A" w:rsidP="000A2BFD">
      <w:pPr>
        <w:pStyle w:val="ConsPlusTitle"/>
        <w:jc w:val="center"/>
        <w:rPr>
          <w:sz w:val="32"/>
          <w:szCs w:val="32"/>
        </w:rPr>
      </w:pPr>
    </w:p>
    <w:p w:rsidR="005770A7" w:rsidRPr="0018798F" w:rsidRDefault="005770A7" w:rsidP="000A2BFD">
      <w:pPr>
        <w:pStyle w:val="ConsPlusTitle"/>
        <w:jc w:val="center"/>
        <w:rPr>
          <w:sz w:val="32"/>
          <w:szCs w:val="32"/>
        </w:rPr>
      </w:pPr>
    </w:p>
    <w:p w:rsidR="005770A7" w:rsidRPr="0018798F" w:rsidRDefault="005770A7" w:rsidP="005770A7">
      <w:pPr>
        <w:pStyle w:val="ConsPlusTitle"/>
        <w:spacing w:line="400" w:lineRule="exact"/>
        <w:jc w:val="center"/>
        <w:rPr>
          <w:sz w:val="32"/>
          <w:szCs w:val="32"/>
        </w:rPr>
      </w:pPr>
    </w:p>
    <w:p w:rsidR="000A2BFD" w:rsidRPr="0018798F" w:rsidRDefault="00EE520A" w:rsidP="005770A7">
      <w:pPr>
        <w:pStyle w:val="ConsPlusTitle"/>
        <w:spacing w:line="400" w:lineRule="exact"/>
        <w:jc w:val="center"/>
        <w:rPr>
          <w:sz w:val="32"/>
          <w:szCs w:val="32"/>
        </w:rPr>
      </w:pPr>
      <w:r>
        <w:rPr>
          <w:sz w:val="32"/>
          <w:szCs w:val="32"/>
        </w:rPr>
        <w:t xml:space="preserve"> СТРАТЕГИЯ</w:t>
      </w:r>
    </w:p>
    <w:p w:rsidR="000A2BFD" w:rsidRPr="0018798F" w:rsidRDefault="000A2BFD" w:rsidP="005770A7">
      <w:pPr>
        <w:pStyle w:val="ConsPlusTitle"/>
        <w:spacing w:line="400" w:lineRule="exact"/>
        <w:jc w:val="center"/>
        <w:rPr>
          <w:sz w:val="32"/>
          <w:szCs w:val="32"/>
        </w:rPr>
      </w:pPr>
      <w:r w:rsidRPr="0018798F">
        <w:rPr>
          <w:sz w:val="32"/>
          <w:szCs w:val="32"/>
        </w:rPr>
        <w:t>СОЦИАЛЬНО-ЭКОНОМИЧЕСКОГО РАЗВИТИЯ АРТИНСКОГО ГОРОДСКОГО ОКРУГА</w:t>
      </w:r>
    </w:p>
    <w:p w:rsidR="000A2BFD" w:rsidRPr="0018798F" w:rsidRDefault="000A2BFD" w:rsidP="005770A7">
      <w:pPr>
        <w:pStyle w:val="ConsPlusTitle"/>
        <w:spacing w:line="400" w:lineRule="exact"/>
        <w:jc w:val="center"/>
        <w:rPr>
          <w:sz w:val="32"/>
          <w:szCs w:val="32"/>
        </w:rPr>
      </w:pPr>
      <w:r w:rsidRPr="0018798F">
        <w:rPr>
          <w:sz w:val="32"/>
          <w:szCs w:val="32"/>
        </w:rPr>
        <w:t xml:space="preserve">НА </w:t>
      </w:r>
      <w:r w:rsidR="00FB57B4">
        <w:rPr>
          <w:sz w:val="32"/>
          <w:szCs w:val="32"/>
        </w:rPr>
        <w:t xml:space="preserve">ПЕРИОД ДО </w:t>
      </w:r>
      <w:r w:rsidRPr="0018798F">
        <w:rPr>
          <w:sz w:val="32"/>
          <w:szCs w:val="32"/>
        </w:rPr>
        <w:t>2035 ГОД</w:t>
      </w:r>
      <w:r w:rsidR="00FB57B4">
        <w:rPr>
          <w:sz w:val="32"/>
          <w:szCs w:val="32"/>
        </w:rPr>
        <w:t>А</w:t>
      </w:r>
    </w:p>
    <w:p w:rsidR="00697B1A" w:rsidRPr="0018798F" w:rsidRDefault="00697B1A"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Default="002F48DD" w:rsidP="00697B1A">
      <w:pPr>
        <w:ind w:firstLine="567"/>
        <w:jc w:val="both"/>
        <w:rPr>
          <w:rFonts w:ascii="Times New Roman" w:hAnsi="Times New Roman"/>
          <w:sz w:val="28"/>
          <w:szCs w:val="28"/>
        </w:rPr>
      </w:pPr>
    </w:p>
    <w:p w:rsidR="00EE520A" w:rsidRDefault="00EE520A" w:rsidP="00697B1A">
      <w:pPr>
        <w:ind w:firstLine="567"/>
        <w:jc w:val="both"/>
        <w:rPr>
          <w:rFonts w:ascii="Times New Roman" w:hAnsi="Times New Roman"/>
          <w:sz w:val="28"/>
          <w:szCs w:val="28"/>
        </w:rPr>
      </w:pPr>
    </w:p>
    <w:p w:rsidR="00EE520A" w:rsidRPr="0018798F" w:rsidRDefault="00EE520A"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2F48DD" w:rsidRPr="0018798F" w:rsidRDefault="002F48DD" w:rsidP="00697B1A">
      <w:pPr>
        <w:ind w:firstLine="567"/>
        <w:jc w:val="both"/>
        <w:rPr>
          <w:rFonts w:ascii="Times New Roman" w:hAnsi="Times New Roman"/>
          <w:sz w:val="28"/>
          <w:szCs w:val="28"/>
        </w:rPr>
      </w:pPr>
    </w:p>
    <w:p w:rsidR="00DD3D7F" w:rsidRPr="0018798F" w:rsidRDefault="002F48DD" w:rsidP="002F48DD">
      <w:pPr>
        <w:jc w:val="center"/>
        <w:rPr>
          <w:rFonts w:ascii="Times New Roman" w:hAnsi="Times New Roman"/>
          <w:sz w:val="28"/>
          <w:szCs w:val="28"/>
        </w:rPr>
      </w:pPr>
      <w:r w:rsidRPr="0018798F">
        <w:rPr>
          <w:rFonts w:ascii="Times New Roman" w:hAnsi="Times New Roman"/>
          <w:sz w:val="28"/>
          <w:szCs w:val="28"/>
        </w:rPr>
        <w:t>п</w:t>
      </w:r>
      <w:r w:rsidR="00451705">
        <w:rPr>
          <w:rFonts w:ascii="Times New Roman" w:hAnsi="Times New Roman"/>
          <w:sz w:val="28"/>
          <w:szCs w:val="28"/>
        </w:rPr>
        <w:t>гт</w:t>
      </w:r>
      <w:r w:rsidR="00EE520A">
        <w:rPr>
          <w:rFonts w:ascii="Times New Roman" w:hAnsi="Times New Roman"/>
          <w:sz w:val="28"/>
          <w:szCs w:val="28"/>
        </w:rPr>
        <w:t>.</w:t>
      </w:r>
      <w:r w:rsidRPr="0018798F">
        <w:rPr>
          <w:rFonts w:ascii="Times New Roman" w:hAnsi="Times New Roman"/>
          <w:sz w:val="28"/>
          <w:szCs w:val="28"/>
        </w:rPr>
        <w:t xml:space="preserve"> Арти</w:t>
      </w:r>
      <w:r w:rsidR="00DD3D7F" w:rsidRPr="0018798F">
        <w:rPr>
          <w:rFonts w:ascii="Times New Roman" w:hAnsi="Times New Roman"/>
          <w:sz w:val="32"/>
          <w:szCs w:val="32"/>
        </w:rPr>
        <w:br w:type="page"/>
      </w:r>
    </w:p>
    <w:p w:rsidR="005770A7" w:rsidRDefault="005770A7" w:rsidP="005770A7">
      <w:pPr>
        <w:spacing w:after="0" w:line="240" w:lineRule="auto"/>
        <w:jc w:val="center"/>
        <w:rPr>
          <w:rFonts w:ascii="Times New Roman" w:hAnsi="Times New Roman"/>
          <w:sz w:val="28"/>
          <w:szCs w:val="28"/>
        </w:rPr>
      </w:pPr>
      <w:r w:rsidRPr="0018798F">
        <w:rPr>
          <w:rFonts w:ascii="Times New Roman" w:hAnsi="Times New Roman"/>
          <w:sz w:val="28"/>
          <w:szCs w:val="28"/>
        </w:rPr>
        <w:lastRenderedPageBreak/>
        <w:t>СОДЕРЖАНИЕ:</w:t>
      </w:r>
    </w:p>
    <w:p w:rsidR="00B52C17" w:rsidRPr="00451705" w:rsidRDefault="00B52C17" w:rsidP="005770A7">
      <w:pPr>
        <w:spacing w:after="0" w:line="240" w:lineRule="auto"/>
        <w:jc w:val="center"/>
        <w:rPr>
          <w:rFonts w:ascii="Times New Roman" w:hAnsi="Times New Roman"/>
          <w:sz w:val="28"/>
          <w:szCs w:val="28"/>
        </w:rPr>
      </w:pPr>
    </w:p>
    <w:p w:rsidR="005770A7" w:rsidRPr="0018798F" w:rsidRDefault="005770A7" w:rsidP="005770A7">
      <w:pPr>
        <w:spacing w:after="0" w:line="240" w:lineRule="auto"/>
        <w:jc w:val="center"/>
        <w:rPr>
          <w:rFonts w:ascii="Times New Roman" w:hAnsi="Times New Roman"/>
          <w:sz w:val="28"/>
          <w:szCs w:val="28"/>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4"/>
        <w:gridCol w:w="783"/>
      </w:tblGrid>
      <w:tr w:rsidR="00BE453E" w:rsidRPr="006E614C" w:rsidTr="00233E17">
        <w:tc>
          <w:tcPr>
            <w:tcW w:w="8964" w:type="dxa"/>
          </w:tcPr>
          <w:p w:rsidR="00BE453E" w:rsidRPr="0018798F" w:rsidRDefault="00BE453E" w:rsidP="00352FC3">
            <w:pPr>
              <w:jc w:val="both"/>
              <w:rPr>
                <w:rFonts w:ascii="Times New Roman" w:eastAsia="Times New Roman" w:hAnsi="Times New Roman"/>
                <w:sz w:val="28"/>
                <w:szCs w:val="28"/>
                <w:lang w:eastAsia="ru-RU"/>
              </w:rPr>
            </w:pPr>
            <w:r w:rsidRPr="0018798F">
              <w:rPr>
                <w:rFonts w:ascii="Times New Roman" w:hAnsi="Times New Roman"/>
                <w:sz w:val="28"/>
                <w:szCs w:val="28"/>
              </w:rPr>
              <w:t>Раздел I «</w:t>
            </w:r>
            <w:r w:rsidRPr="0018798F">
              <w:rPr>
                <w:rFonts w:ascii="Times New Roman" w:eastAsia="Times New Roman" w:hAnsi="Times New Roman"/>
                <w:sz w:val="28"/>
                <w:szCs w:val="28"/>
                <w:lang w:eastAsia="ru-RU"/>
              </w:rPr>
              <w:t>К</w:t>
            </w:r>
            <w:r w:rsidR="00EB3D33" w:rsidRPr="0018798F">
              <w:rPr>
                <w:rFonts w:ascii="Times New Roman" w:eastAsia="Times New Roman" w:hAnsi="Times New Roman"/>
                <w:sz w:val="28"/>
                <w:szCs w:val="28"/>
                <w:lang w:eastAsia="ru-RU"/>
              </w:rPr>
              <w:t>онцептуальные основы»</w:t>
            </w:r>
          </w:p>
          <w:p w:rsidR="00630F4C" w:rsidRPr="0018798F" w:rsidRDefault="00BE453E" w:rsidP="002F48DD">
            <w:pPr>
              <w:jc w:val="both"/>
              <w:rPr>
                <w:rFonts w:ascii="Times New Roman" w:hAnsi="Times New Roman"/>
                <w:sz w:val="28"/>
                <w:szCs w:val="28"/>
              </w:rPr>
            </w:pPr>
            <w:r w:rsidRPr="0018798F">
              <w:rPr>
                <w:rFonts w:ascii="Times New Roman" w:hAnsi="Times New Roman"/>
                <w:sz w:val="28"/>
                <w:szCs w:val="28"/>
              </w:rPr>
              <w:t>Раздел I</w:t>
            </w:r>
            <w:r w:rsidRPr="0018798F">
              <w:rPr>
                <w:rFonts w:ascii="Times New Roman" w:hAnsi="Times New Roman"/>
                <w:sz w:val="28"/>
                <w:szCs w:val="28"/>
                <w:lang w:val="en-US"/>
              </w:rPr>
              <w:t>I</w:t>
            </w:r>
            <w:r w:rsidRPr="0018798F">
              <w:rPr>
                <w:rFonts w:ascii="Times New Roman" w:hAnsi="Times New Roman"/>
                <w:sz w:val="28"/>
                <w:szCs w:val="28"/>
              </w:rPr>
              <w:t xml:space="preserve"> «</w:t>
            </w:r>
            <w:r w:rsidRPr="0018798F">
              <w:rPr>
                <w:rFonts w:ascii="Times New Roman" w:eastAsia="Times New Roman" w:hAnsi="Times New Roman"/>
                <w:sz w:val="28"/>
                <w:szCs w:val="28"/>
                <w:lang w:eastAsia="ru-RU"/>
              </w:rPr>
              <w:t>С</w:t>
            </w:r>
            <w:r w:rsidR="00EB3D33" w:rsidRPr="0018798F">
              <w:rPr>
                <w:rFonts w:ascii="Times New Roman" w:eastAsia="Times New Roman" w:hAnsi="Times New Roman"/>
                <w:sz w:val="28"/>
                <w:szCs w:val="28"/>
                <w:lang w:eastAsia="ru-RU"/>
              </w:rPr>
              <w:t>оциоэкономика</w:t>
            </w:r>
            <w:r w:rsidRPr="0018798F">
              <w:rPr>
                <w:rFonts w:ascii="Times New Roman" w:eastAsia="Times New Roman" w:hAnsi="Times New Roman"/>
                <w:sz w:val="28"/>
                <w:szCs w:val="28"/>
                <w:lang w:eastAsia="ru-RU"/>
              </w:rPr>
              <w:t xml:space="preserve">: </w:t>
            </w:r>
            <w:r w:rsidR="006459C0" w:rsidRPr="0018798F">
              <w:rPr>
                <w:rFonts w:ascii="Times New Roman" w:eastAsia="Times New Roman" w:hAnsi="Times New Roman"/>
                <w:sz w:val="28"/>
                <w:szCs w:val="28"/>
                <w:lang w:eastAsia="ru-RU"/>
              </w:rPr>
              <w:t>конкурентные возможности и особенности развития Артинского городского округа на период до 2035 года</w:t>
            </w:r>
            <w:r w:rsidRPr="0018798F">
              <w:rPr>
                <w:rFonts w:ascii="Times New Roman" w:hAnsi="Times New Roman"/>
                <w:sz w:val="28"/>
                <w:szCs w:val="28"/>
              </w:rPr>
              <w:t>»</w:t>
            </w:r>
          </w:p>
          <w:p w:rsidR="00BE453E" w:rsidRPr="0018798F" w:rsidRDefault="00BE453E" w:rsidP="00352FC3">
            <w:pPr>
              <w:jc w:val="both"/>
              <w:rPr>
                <w:rFonts w:ascii="Times New Roman" w:hAnsi="Times New Roman"/>
                <w:sz w:val="28"/>
                <w:szCs w:val="28"/>
              </w:rPr>
            </w:pPr>
            <w:r w:rsidRPr="0018798F">
              <w:rPr>
                <w:rFonts w:ascii="Times New Roman" w:hAnsi="Times New Roman"/>
                <w:sz w:val="28"/>
                <w:szCs w:val="28"/>
              </w:rPr>
              <w:t>Раздел I</w:t>
            </w:r>
            <w:r w:rsidRPr="0018798F">
              <w:rPr>
                <w:rFonts w:ascii="Times New Roman" w:hAnsi="Times New Roman"/>
                <w:sz w:val="28"/>
                <w:szCs w:val="28"/>
                <w:lang w:val="en-US"/>
              </w:rPr>
              <w:t>II</w:t>
            </w:r>
            <w:r w:rsidRPr="0018798F">
              <w:rPr>
                <w:rFonts w:ascii="Times New Roman" w:hAnsi="Times New Roman"/>
                <w:sz w:val="28"/>
                <w:szCs w:val="28"/>
              </w:rPr>
              <w:t xml:space="preserve"> «С</w:t>
            </w:r>
            <w:r w:rsidR="006459C0" w:rsidRPr="0018798F">
              <w:rPr>
                <w:rFonts w:ascii="Times New Roman" w:hAnsi="Times New Roman"/>
                <w:sz w:val="28"/>
                <w:szCs w:val="28"/>
              </w:rPr>
              <w:t>тратегические направления развития Артинского городского округа</w:t>
            </w:r>
            <w:r w:rsidRPr="0018798F">
              <w:rPr>
                <w:rFonts w:ascii="Times New Roman" w:hAnsi="Times New Roman"/>
                <w:sz w:val="28"/>
                <w:szCs w:val="28"/>
              </w:rPr>
              <w:t>»</w:t>
            </w: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Развитие человеческого потенциала</w:t>
            </w:r>
          </w:p>
          <w:p w:rsidR="005E4F33" w:rsidRPr="0018798F" w:rsidRDefault="005E4F33" w:rsidP="00027B12">
            <w:pPr>
              <w:pStyle w:val="a3"/>
              <w:widowControl w:val="0"/>
              <w:numPr>
                <w:ilvl w:val="1"/>
                <w:numId w:val="9"/>
              </w:numPr>
              <w:suppressAutoHyphens/>
              <w:autoSpaceDE w:val="0"/>
              <w:spacing w:after="0" w:line="240" w:lineRule="auto"/>
              <w:jc w:val="both"/>
              <w:rPr>
                <w:rFonts w:ascii="Times New Roman" w:eastAsia="Times New Roman" w:hAnsi="Times New Roman"/>
                <w:sz w:val="28"/>
                <w:szCs w:val="28"/>
                <w:lang w:eastAsia="ru-RU" w:bidi="ru-RU"/>
              </w:rPr>
            </w:pPr>
            <w:r w:rsidRPr="0018798F">
              <w:rPr>
                <w:rFonts w:ascii="Times New Roman" w:eastAsia="Times New Roman" w:hAnsi="Times New Roman" w:cs="Times New Roman"/>
                <w:sz w:val="28"/>
                <w:szCs w:val="28"/>
                <w:lang w:eastAsia="ru-RU"/>
              </w:rPr>
              <w:t xml:space="preserve">Стратегическая программа </w:t>
            </w:r>
            <w:r w:rsidRPr="0018798F">
              <w:rPr>
                <w:rFonts w:ascii="Times New Roman" w:eastAsia="Times New Roman" w:hAnsi="Times New Roman"/>
                <w:sz w:val="28"/>
                <w:szCs w:val="28"/>
                <w:lang w:eastAsia="ru-RU" w:bidi="ru-RU"/>
              </w:rPr>
              <w:t>«Здоровый городской округ»</w:t>
            </w:r>
          </w:p>
          <w:p w:rsidR="005E4F33" w:rsidRPr="0018798F" w:rsidRDefault="005E4F33" w:rsidP="00027B12">
            <w:pPr>
              <w:pStyle w:val="a3"/>
              <w:widowControl w:val="0"/>
              <w:numPr>
                <w:ilvl w:val="1"/>
                <w:numId w:val="9"/>
              </w:numPr>
              <w:suppressAutoHyphens/>
              <w:autoSpaceDE w:val="0"/>
              <w:spacing w:after="0" w:line="240" w:lineRule="auto"/>
              <w:jc w:val="both"/>
              <w:rPr>
                <w:rFonts w:ascii="Times New Roman" w:eastAsia="Times New Roman" w:hAnsi="Times New Roman"/>
                <w:sz w:val="28"/>
                <w:szCs w:val="28"/>
                <w:lang w:eastAsia="ru-RU" w:bidi="ru-RU"/>
              </w:rPr>
            </w:pPr>
            <w:r w:rsidRPr="0018798F">
              <w:rPr>
                <w:rFonts w:ascii="Times New Roman" w:eastAsia="Times New Roman" w:hAnsi="Times New Roman"/>
                <w:sz w:val="28"/>
                <w:szCs w:val="28"/>
                <w:lang w:eastAsia="ru-RU"/>
              </w:rPr>
              <w:t xml:space="preserve">Стратегическая программа </w:t>
            </w:r>
            <w:r w:rsidRPr="0018798F">
              <w:rPr>
                <w:rFonts w:ascii="Times New Roman" w:eastAsia="Times New Roman" w:hAnsi="Times New Roman"/>
                <w:sz w:val="28"/>
                <w:szCs w:val="28"/>
                <w:lang w:eastAsia="ru-RU" w:bidi="ru-RU"/>
              </w:rPr>
              <w:t>«Образование - основа развития, залог успеха»</w:t>
            </w:r>
          </w:p>
          <w:p w:rsidR="005E4F33" w:rsidRPr="0018798F" w:rsidRDefault="005E4F33" w:rsidP="00027B12">
            <w:pPr>
              <w:pStyle w:val="a3"/>
              <w:widowControl w:val="0"/>
              <w:numPr>
                <w:ilvl w:val="1"/>
                <w:numId w:val="9"/>
              </w:numPr>
              <w:suppressAutoHyphens/>
              <w:autoSpaceDE w:val="0"/>
              <w:spacing w:after="0" w:line="240" w:lineRule="auto"/>
              <w:jc w:val="both"/>
              <w:rPr>
                <w:rFonts w:ascii="Times New Roman" w:eastAsia="Times New Roman" w:hAnsi="Times New Roman"/>
                <w:sz w:val="28"/>
                <w:szCs w:val="28"/>
                <w:lang w:eastAsia="ru-RU" w:bidi="ru-RU"/>
              </w:rPr>
            </w:pPr>
            <w:r w:rsidRPr="0018798F">
              <w:rPr>
                <w:rFonts w:ascii="Times New Roman" w:eastAsia="Times New Roman" w:hAnsi="Times New Roman"/>
                <w:sz w:val="28"/>
                <w:szCs w:val="28"/>
                <w:lang w:eastAsia="ru-RU"/>
              </w:rPr>
              <w:t xml:space="preserve">Стратегическая программа </w:t>
            </w:r>
            <w:r w:rsidRPr="0018798F">
              <w:rPr>
                <w:rFonts w:ascii="Times New Roman" w:eastAsia="Times New Roman" w:hAnsi="Times New Roman"/>
                <w:sz w:val="28"/>
                <w:szCs w:val="28"/>
                <w:lang w:eastAsia="ru-RU" w:bidi="ru-RU"/>
              </w:rPr>
              <w:t>«Городской округ культуры и искусства»</w:t>
            </w:r>
          </w:p>
          <w:p w:rsidR="005E4F33" w:rsidRPr="0018798F" w:rsidRDefault="005E4F33" w:rsidP="00027B12">
            <w:pPr>
              <w:pStyle w:val="a3"/>
              <w:widowControl w:val="0"/>
              <w:numPr>
                <w:ilvl w:val="1"/>
                <w:numId w:val="9"/>
              </w:numPr>
              <w:suppressAutoHyphens/>
              <w:autoSpaceDE w:val="0"/>
              <w:spacing w:after="0" w:line="240" w:lineRule="auto"/>
              <w:jc w:val="both"/>
              <w:rPr>
                <w:rFonts w:ascii="Times New Roman" w:eastAsia="Times New Roman" w:hAnsi="Times New Roman"/>
                <w:sz w:val="28"/>
                <w:szCs w:val="28"/>
                <w:lang w:eastAsia="ru-RU" w:bidi="ru-RU"/>
              </w:rPr>
            </w:pPr>
            <w:r w:rsidRPr="0018798F">
              <w:rPr>
                <w:rFonts w:ascii="Times New Roman" w:eastAsia="Times New Roman" w:hAnsi="Times New Roman"/>
                <w:sz w:val="28"/>
                <w:szCs w:val="28"/>
                <w:lang w:eastAsia="ru-RU"/>
              </w:rPr>
              <w:t xml:space="preserve">Стратегическая программа </w:t>
            </w:r>
            <w:r w:rsidRPr="0018798F">
              <w:rPr>
                <w:rFonts w:ascii="Times New Roman" w:eastAsia="Times New Roman" w:hAnsi="Times New Roman"/>
                <w:sz w:val="28"/>
                <w:szCs w:val="28"/>
                <w:lang w:eastAsia="ru-RU" w:bidi="ru-RU"/>
              </w:rPr>
              <w:t>«Спортивный городской округ»</w:t>
            </w:r>
          </w:p>
          <w:p w:rsidR="005E4F33" w:rsidRPr="0018798F" w:rsidRDefault="005E4F33" w:rsidP="00027B12">
            <w:pPr>
              <w:pStyle w:val="a3"/>
              <w:widowControl w:val="0"/>
              <w:numPr>
                <w:ilvl w:val="1"/>
                <w:numId w:val="9"/>
              </w:numPr>
              <w:suppressAutoHyphens/>
              <w:autoSpaceDE w:val="0"/>
              <w:spacing w:after="0" w:line="240" w:lineRule="auto"/>
              <w:jc w:val="both"/>
              <w:rPr>
                <w:rFonts w:ascii="Times New Roman" w:eastAsia="Times New Roman" w:hAnsi="Times New Roman"/>
                <w:sz w:val="28"/>
                <w:szCs w:val="28"/>
                <w:lang w:eastAsia="ru-RU" w:bidi="ru-RU"/>
              </w:rPr>
            </w:pPr>
            <w:r w:rsidRPr="0018798F">
              <w:rPr>
                <w:rFonts w:ascii="Times New Roman" w:eastAsia="Times New Roman" w:hAnsi="Times New Roman"/>
                <w:sz w:val="28"/>
                <w:szCs w:val="28"/>
                <w:lang w:eastAsia="ru-RU"/>
              </w:rPr>
              <w:t xml:space="preserve">Стратегическая программа </w:t>
            </w:r>
            <w:r w:rsidRPr="0018798F">
              <w:rPr>
                <w:rFonts w:ascii="Times New Roman" w:eastAsia="Times New Roman" w:hAnsi="Times New Roman"/>
                <w:sz w:val="28"/>
                <w:szCs w:val="28"/>
                <w:lang w:eastAsia="ru-RU" w:bidi="ru-RU"/>
              </w:rPr>
              <w:t>«Городской округ молодежных инициатив»</w:t>
            </w:r>
          </w:p>
          <w:p w:rsidR="005E4F33" w:rsidRDefault="005E4F33" w:rsidP="00027B12">
            <w:pPr>
              <w:pStyle w:val="a3"/>
              <w:widowControl w:val="0"/>
              <w:numPr>
                <w:ilvl w:val="1"/>
                <w:numId w:val="9"/>
              </w:numPr>
              <w:suppressAutoHyphens/>
              <w:autoSpaceDE w:val="0"/>
              <w:spacing w:after="0" w:line="240" w:lineRule="auto"/>
              <w:jc w:val="both"/>
              <w:rPr>
                <w:rFonts w:ascii="Times New Roman" w:eastAsia="Times New Roman" w:hAnsi="Times New Roman"/>
                <w:sz w:val="28"/>
                <w:szCs w:val="28"/>
                <w:lang w:eastAsia="ru-RU" w:bidi="ru-RU"/>
              </w:rPr>
            </w:pPr>
            <w:r w:rsidRPr="0018798F">
              <w:rPr>
                <w:rFonts w:ascii="Times New Roman" w:eastAsia="Times New Roman" w:hAnsi="Times New Roman"/>
                <w:sz w:val="28"/>
                <w:szCs w:val="28"/>
                <w:lang w:eastAsia="ru-RU"/>
              </w:rPr>
              <w:t xml:space="preserve">Стратегическая программа </w:t>
            </w:r>
            <w:r w:rsidRPr="0018798F">
              <w:rPr>
                <w:rFonts w:ascii="Times New Roman" w:eastAsia="Times New Roman" w:hAnsi="Times New Roman"/>
                <w:sz w:val="28"/>
                <w:szCs w:val="28"/>
                <w:lang w:eastAsia="ru-RU" w:bidi="ru-RU"/>
              </w:rPr>
              <w:t>«Городской округ комфортной городской среды»</w:t>
            </w:r>
          </w:p>
          <w:p w:rsidR="001C5C16" w:rsidRPr="0018798F" w:rsidRDefault="001C5C16" w:rsidP="001C5C16">
            <w:pPr>
              <w:pStyle w:val="a3"/>
              <w:widowControl w:val="0"/>
              <w:suppressAutoHyphens/>
              <w:autoSpaceDE w:val="0"/>
              <w:spacing w:after="0" w:line="240" w:lineRule="auto"/>
              <w:ind w:left="1429"/>
              <w:jc w:val="both"/>
              <w:rPr>
                <w:rFonts w:ascii="Times New Roman" w:eastAsia="Times New Roman" w:hAnsi="Times New Roman"/>
                <w:sz w:val="28"/>
                <w:szCs w:val="28"/>
                <w:lang w:eastAsia="ru-RU" w:bidi="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Развитие экономического потенциала</w:t>
            </w:r>
          </w:p>
          <w:p w:rsidR="00F646C0" w:rsidRPr="0018798F" w:rsidRDefault="00F646C0"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«Развитие промышленности»</w:t>
            </w:r>
          </w:p>
          <w:p w:rsidR="00F646C0" w:rsidRPr="0018798F" w:rsidRDefault="00F646C0"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«Развитие агропромышленного комплекса»</w:t>
            </w:r>
          </w:p>
          <w:p w:rsidR="00F646C0" w:rsidRPr="0018798F" w:rsidRDefault="00F646C0"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«Торговые технологии – современная культура потребления»</w:t>
            </w:r>
          </w:p>
          <w:p w:rsidR="00F646C0" w:rsidRDefault="00F646C0"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«Городской округ для бизнеса»</w:t>
            </w:r>
          </w:p>
          <w:p w:rsidR="001C5C16" w:rsidRPr="0018798F" w:rsidRDefault="001C5C16" w:rsidP="001C5C16">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Развитие инженерной инфраструктуры и жилищно-коммунального хозяйства</w:t>
            </w:r>
          </w:p>
          <w:p w:rsidR="00F646C0" w:rsidRPr="0018798F" w:rsidRDefault="00F646C0"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«Совершенствование системы управления жилищным фондом»</w:t>
            </w:r>
          </w:p>
          <w:p w:rsidR="0097634D" w:rsidRDefault="00F646C0"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«Развитие современных инженерных систем жизнеобеспечения»</w:t>
            </w:r>
          </w:p>
          <w:p w:rsidR="001C5C16" w:rsidRPr="0018798F" w:rsidRDefault="001C5C16" w:rsidP="001C5C16">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Развитие транспортной инфраструктуры</w:t>
            </w:r>
          </w:p>
          <w:p w:rsidR="0097634D" w:rsidRDefault="00E477DF" w:rsidP="00352FC3">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«Городской округ, удобный для автомобилистов, пассажиров и пешеходов»</w:t>
            </w:r>
          </w:p>
          <w:p w:rsidR="001C5C16" w:rsidRPr="001C5C16" w:rsidRDefault="001C5C16" w:rsidP="001C5C16">
            <w:pPr>
              <w:widowControl w:val="0"/>
              <w:suppressAutoHyphens/>
              <w:autoSpaceDE w:val="0"/>
              <w:spacing w:after="0" w:line="240" w:lineRule="auto"/>
              <w:jc w:val="both"/>
              <w:rPr>
                <w:rFonts w:ascii="Times New Roman" w:eastAsia="Times New Roman" w:hAnsi="Times New Roman" w:cs="Times New Roman"/>
                <w:sz w:val="28"/>
                <w:szCs w:val="28"/>
                <w:lang w:eastAsia="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Экология; благоустроенная городская среда; рекреационные зоны</w:t>
            </w:r>
          </w:p>
          <w:p w:rsidR="00E477DF" w:rsidRPr="0018798F" w:rsidRDefault="00E477DF"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«Оздоровление окружающей природной среды»</w:t>
            </w:r>
          </w:p>
          <w:p w:rsidR="0097634D" w:rsidRPr="001C5C16" w:rsidRDefault="00E477DF"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lastRenderedPageBreak/>
              <w:t>Стратегическая программа «Чистый благоустроенный городской</w:t>
            </w:r>
            <w:r w:rsidRPr="0018798F">
              <w:rPr>
                <w:rFonts w:ascii="Times New Roman" w:eastAsia="Times New Roman" w:hAnsi="Times New Roman"/>
                <w:sz w:val="28"/>
                <w:szCs w:val="28"/>
                <w:lang w:eastAsia="ru-RU" w:bidi="ru-RU"/>
              </w:rPr>
              <w:t xml:space="preserve"> округ»</w:t>
            </w:r>
          </w:p>
          <w:p w:rsidR="001C5C16" w:rsidRPr="0018798F" w:rsidRDefault="001C5C16" w:rsidP="001C5C16">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Безопасность</w:t>
            </w:r>
          </w:p>
          <w:p w:rsidR="0097634D" w:rsidRDefault="00352FC3" w:rsidP="00E37F09">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 xml:space="preserve">Стратегическая программа «Защита от </w:t>
            </w:r>
            <w:r w:rsidR="001C5C16">
              <w:rPr>
                <w:rFonts w:ascii="Times New Roman" w:eastAsia="Times New Roman" w:hAnsi="Times New Roman" w:cs="Times New Roman"/>
                <w:sz w:val="28"/>
                <w:szCs w:val="28"/>
                <w:lang w:eastAsia="ru-RU"/>
              </w:rPr>
              <w:t>чрезвычайных ситуаций и совершенствование гражданской обороны</w:t>
            </w:r>
            <w:r w:rsidRPr="0018798F">
              <w:rPr>
                <w:rFonts w:ascii="Times New Roman" w:eastAsia="Times New Roman" w:hAnsi="Times New Roman" w:cs="Times New Roman"/>
                <w:sz w:val="28"/>
                <w:szCs w:val="28"/>
                <w:lang w:eastAsia="ru-RU"/>
              </w:rPr>
              <w:t>»</w:t>
            </w:r>
          </w:p>
          <w:p w:rsidR="001C5C16" w:rsidRPr="001C5C16" w:rsidRDefault="001C5C16" w:rsidP="001C5C16">
            <w:pPr>
              <w:widowControl w:val="0"/>
              <w:suppressAutoHyphens/>
              <w:autoSpaceDE w:val="0"/>
              <w:spacing w:after="0" w:line="240" w:lineRule="auto"/>
              <w:jc w:val="both"/>
              <w:rPr>
                <w:rFonts w:ascii="Times New Roman" w:eastAsia="Times New Roman" w:hAnsi="Times New Roman" w:cs="Times New Roman"/>
                <w:sz w:val="28"/>
                <w:szCs w:val="28"/>
                <w:lang w:eastAsia="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Развитие гражданского общества</w:t>
            </w:r>
          </w:p>
          <w:p w:rsidR="0097634D" w:rsidRPr="00EE520A" w:rsidRDefault="00352FC3" w:rsidP="00352FC3">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r w:rsidRPr="00EE520A">
              <w:rPr>
                <w:rFonts w:ascii="Times New Roman" w:eastAsia="Times New Roman" w:hAnsi="Times New Roman" w:cs="Times New Roman"/>
                <w:sz w:val="28"/>
                <w:szCs w:val="28"/>
                <w:lang w:eastAsia="ru-RU"/>
              </w:rPr>
              <w:t xml:space="preserve">Стратегическая программа «Городской округ активных граждан и </w:t>
            </w:r>
            <w:r w:rsidR="00A20B86" w:rsidRPr="00EE520A">
              <w:rPr>
                <w:rFonts w:ascii="Times New Roman" w:eastAsia="Times New Roman" w:hAnsi="Times New Roman" w:cs="Times New Roman"/>
                <w:sz w:val="28"/>
                <w:szCs w:val="28"/>
                <w:lang w:eastAsia="ru-RU"/>
              </w:rPr>
              <w:t>информационного общества</w:t>
            </w:r>
            <w:r w:rsidRPr="00EE520A">
              <w:rPr>
                <w:rFonts w:ascii="Times New Roman" w:eastAsia="Times New Roman" w:hAnsi="Times New Roman" w:cs="Times New Roman"/>
                <w:sz w:val="28"/>
                <w:szCs w:val="28"/>
                <w:lang w:eastAsia="ru-RU"/>
              </w:rPr>
              <w:t>»</w:t>
            </w:r>
          </w:p>
          <w:p w:rsidR="001C5C16" w:rsidRPr="00EE520A" w:rsidRDefault="001C5C16" w:rsidP="00352FC3">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p>
          <w:p w:rsidR="0097634D" w:rsidRPr="0018798F" w:rsidRDefault="0097634D" w:rsidP="00027B12">
            <w:pPr>
              <w:pStyle w:val="a3"/>
              <w:numPr>
                <w:ilvl w:val="0"/>
                <w:numId w:val="9"/>
              </w:numPr>
              <w:spacing w:after="0" w:line="240" w:lineRule="auto"/>
              <w:ind w:left="709" w:hanging="425"/>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Градостроительство, землепользование</w:t>
            </w:r>
          </w:p>
          <w:p w:rsidR="00352FC3" w:rsidRPr="0018798F" w:rsidRDefault="00352FC3"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«Генеральный план округа – градостроительное обеспечение стратегии»</w:t>
            </w:r>
          </w:p>
          <w:p w:rsidR="0097634D" w:rsidRPr="0018798F" w:rsidRDefault="00352FC3" w:rsidP="00027B12">
            <w:pPr>
              <w:pStyle w:val="a3"/>
              <w:widowControl w:val="0"/>
              <w:numPr>
                <w:ilvl w:val="1"/>
                <w:numId w:val="9"/>
              </w:numPr>
              <w:suppressAutoHyphens/>
              <w:autoSpaceDE w:val="0"/>
              <w:spacing w:after="0" w:line="240" w:lineRule="auto"/>
              <w:jc w:val="both"/>
              <w:rPr>
                <w:rFonts w:ascii="Times New Roman" w:eastAsia="Times New Roman" w:hAnsi="Times New Roman" w:cs="Times New Roman"/>
                <w:sz w:val="28"/>
                <w:szCs w:val="28"/>
                <w:lang w:eastAsia="ru-RU"/>
              </w:rPr>
            </w:pPr>
            <w:r w:rsidRPr="0018798F">
              <w:rPr>
                <w:rFonts w:ascii="Times New Roman" w:eastAsia="Times New Roman" w:hAnsi="Times New Roman" w:cs="Times New Roman"/>
                <w:sz w:val="28"/>
                <w:szCs w:val="28"/>
                <w:lang w:eastAsia="ru-RU"/>
              </w:rPr>
              <w:t>Стратегическая программа «Городской округ доступного и комфортного жилья»</w:t>
            </w:r>
          </w:p>
          <w:p w:rsidR="00352FC3" w:rsidRPr="0018798F" w:rsidRDefault="00352FC3" w:rsidP="00352FC3">
            <w:pPr>
              <w:pStyle w:val="a3"/>
              <w:widowControl w:val="0"/>
              <w:suppressAutoHyphens/>
              <w:autoSpaceDE w:val="0"/>
              <w:spacing w:after="0" w:line="240" w:lineRule="auto"/>
              <w:ind w:left="1429"/>
              <w:jc w:val="both"/>
              <w:rPr>
                <w:rFonts w:ascii="Times New Roman" w:eastAsia="Times New Roman" w:hAnsi="Times New Roman" w:cs="Times New Roman"/>
                <w:sz w:val="28"/>
                <w:szCs w:val="28"/>
                <w:lang w:eastAsia="ru-RU"/>
              </w:rPr>
            </w:pPr>
          </w:p>
          <w:p w:rsidR="00BE453E" w:rsidRPr="0018798F" w:rsidRDefault="00BE453E" w:rsidP="00352FC3">
            <w:pPr>
              <w:jc w:val="both"/>
              <w:rPr>
                <w:rFonts w:ascii="Times New Roman" w:hAnsi="Times New Roman"/>
                <w:sz w:val="28"/>
                <w:szCs w:val="28"/>
              </w:rPr>
            </w:pPr>
            <w:r w:rsidRPr="0018798F">
              <w:rPr>
                <w:rFonts w:ascii="Times New Roman" w:hAnsi="Times New Roman"/>
                <w:sz w:val="28"/>
                <w:szCs w:val="28"/>
              </w:rPr>
              <w:t>Раздел I</w:t>
            </w:r>
            <w:r w:rsidRPr="0018798F">
              <w:rPr>
                <w:rFonts w:ascii="Times New Roman" w:hAnsi="Times New Roman"/>
                <w:sz w:val="28"/>
                <w:szCs w:val="28"/>
                <w:lang w:val="en-US"/>
              </w:rPr>
              <w:t>V</w:t>
            </w:r>
            <w:r w:rsidRPr="0018798F">
              <w:rPr>
                <w:rFonts w:ascii="Times New Roman" w:hAnsi="Times New Roman"/>
                <w:sz w:val="28"/>
                <w:szCs w:val="28"/>
              </w:rPr>
              <w:t xml:space="preserve"> «</w:t>
            </w:r>
            <w:r w:rsidRPr="0018798F">
              <w:rPr>
                <w:rFonts w:ascii="Times New Roman" w:eastAsia="Times New Roman" w:hAnsi="Times New Roman"/>
                <w:sz w:val="28"/>
                <w:szCs w:val="28"/>
                <w:lang w:eastAsia="ru-RU"/>
              </w:rPr>
              <w:t>С</w:t>
            </w:r>
            <w:r w:rsidR="006459C0" w:rsidRPr="0018798F">
              <w:rPr>
                <w:rFonts w:ascii="Times New Roman" w:eastAsia="Times New Roman" w:hAnsi="Times New Roman"/>
                <w:sz w:val="28"/>
                <w:szCs w:val="28"/>
                <w:lang w:eastAsia="ru-RU"/>
              </w:rPr>
              <w:t xml:space="preserve">тратегия пространственного развития </w:t>
            </w:r>
            <w:r w:rsidR="006459C0" w:rsidRPr="0018798F">
              <w:rPr>
                <w:rFonts w:ascii="Times New Roman" w:hAnsi="Times New Roman"/>
                <w:sz w:val="28"/>
                <w:szCs w:val="28"/>
              </w:rPr>
              <w:t>Артинского городского округа</w:t>
            </w:r>
            <w:r w:rsidRPr="0018798F">
              <w:rPr>
                <w:rFonts w:ascii="Times New Roman" w:eastAsia="Times New Roman" w:hAnsi="Times New Roman"/>
                <w:sz w:val="28"/>
                <w:szCs w:val="28"/>
                <w:lang w:eastAsia="ru-RU"/>
              </w:rPr>
              <w:t>»</w:t>
            </w:r>
          </w:p>
          <w:p w:rsidR="00BE453E" w:rsidRPr="0018798F" w:rsidRDefault="00BE453E" w:rsidP="00352FC3">
            <w:pPr>
              <w:jc w:val="both"/>
              <w:rPr>
                <w:rFonts w:ascii="Times New Roman" w:eastAsia="Times New Roman" w:hAnsi="Times New Roman"/>
                <w:sz w:val="28"/>
                <w:szCs w:val="28"/>
                <w:lang w:eastAsia="ru-RU"/>
              </w:rPr>
            </w:pPr>
            <w:r w:rsidRPr="0018798F">
              <w:rPr>
                <w:rFonts w:ascii="Times New Roman" w:hAnsi="Times New Roman"/>
                <w:sz w:val="28"/>
                <w:szCs w:val="28"/>
              </w:rPr>
              <w:t>Раздел</w:t>
            </w:r>
            <w:r w:rsidR="0018798F">
              <w:rPr>
                <w:rFonts w:ascii="Times New Roman" w:hAnsi="Times New Roman"/>
                <w:sz w:val="28"/>
                <w:szCs w:val="28"/>
              </w:rPr>
              <w:t xml:space="preserve"> </w:t>
            </w:r>
            <w:r w:rsidRPr="0018798F">
              <w:rPr>
                <w:rFonts w:ascii="Times New Roman" w:hAnsi="Times New Roman"/>
                <w:sz w:val="28"/>
                <w:szCs w:val="28"/>
                <w:lang w:val="en-US"/>
              </w:rPr>
              <w:t>V</w:t>
            </w:r>
            <w:r w:rsidRPr="0018798F">
              <w:rPr>
                <w:rFonts w:ascii="Times New Roman" w:hAnsi="Times New Roman"/>
                <w:sz w:val="28"/>
                <w:szCs w:val="28"/>
              </w:rPr>
              <w:t xml:space="preserve"> «</w:t>
            </w:r>
            <w:r w:rsidRPr="0018798F">
              <w:rPr>
                <w:rFonts w:ascii="Times New Roman" w:eastAsia="Times New Roman" w:hAnsi="Times New Roman"/>
                <w:sz w:val="28"/>
                <w:szCs w:val="28"/>
                <w:lang w:eastAsia="ru-RU"/>
              </w:rPr>
              <w:t>М</w:t>
            </w:r>
            <w:r w:rsidR="006459C0" w:rsidRPr="0018798F">
              <w:rPr>
                <w:rFonts w:ascii="Times New Roman" w:eastAsia="Times New Roman" w:hAnsi="Times New Roman"/>
                <w:sz w:val="28"/>
                <w:szCs w:val="28"/>
                <w:lang w:eastAsia="ru-RU"/>
              </w:rPr>
              <w:t xml:space="preserve">еханизм реализации стратегии социально-экономического развития </w:t>
            </w:r>
            <w:r w:rsidR="006459C0" w:rsidRPr="0018798F">
              <w:rPr>
                <w:rFonts w:ascii="Times New Roman" w:hAnsi="Times New Roman"/>
                <w:sz w:val="28"/>
                <w:szCs w:val="28"/>
              </w:rPr>
              <w:t>Артинского городского округа</w:t>
            </w:r>
            <w:r w:rsidRPr="0018798F">
              <w:rPr>
                <w:rFonts w:ascii="Times New Roman" w:eastAsia="Times New Roman" w:hAnsi="Times New Roman"/>
                <w:sz w:val="28"/>
                <w:szCs w:val="28"/>
                <w:lang w:eastAsia="ru-RU"/>
              </w:rPr>
              <w:t>»</w:t>
            </w:r>
          </w:p>
          <w:p w:rsidR="006459C0" w:rsidRDefault="006459C0" w:rsidP="00AB7EC0">
            <w:pPr>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Приложения</w:t>
            </w:r>
            <w:r w:rsidR="001C5C16">
              <w:rPr>
                <w:rFonts w:ascii="Times New Roman" w:eastAsia="Times New Roman" w:hAnsi="Times New Roman"/>
                <w:sz w:val="28"/>
                <w:szCs w:val="28"/>
                <w:lang w:eastAsia="ru-RU"/>
              </w:rPr>
              <w:t>:</w:t>
            </w: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1</w:t>
            </w:r>
            <w:r>
              <w:rPr>
                <w:rFonts w:ascii="Times New Roman" w:hAnsi="Times New Roman"/>
                <w:sz w:val="28"/>
                <w:szCs w:val="28"/>
              </w:rPr>
              <w:t xml:space="preserve"> «</w:t>
            </w:r>
            <w:r w:rsidRPr="00A02742">
              <w:rPr>
                <w:rFonts w:ascii="Times New Roman" w:hAnsi="Times New Roman"/>
                <w:sz w:val="28"/>
                <w:szCs w:val="28"/>
              </w:rPr>
              <w:t>Схема размещения животноводческого комплекса в фермерском хозяйстве «Сухановское» с. Сухановка, Артинского района</w:t>
            </w:r>
            <w:r>
              <w:rPr>
                <w:rFonts w:ascii="Times New Roman" w:hAnsi="Times New Roman"/>
                <w:sz w:val="28"/>
                <w:szCs w:val="28"/>
              </w:rPr>
              <w:t>»</w:t>
            </w:r>
          </w:p>
          <w:p w:rsidR="001C5C16" w:rsidRPr="00A02742"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2</w:t>
            </w:r>
            <w:r>
              <w:rPr>
                <w:rFonts w:ascii="Times New Roman" w:hAnsi="Times New Roman"/>
                <w:sz w:val="28"/>
                <w:szCs w:val="28"/>
              </w:rPr>
              <w:t xml:space="preserve"> «</w:t>
            </w:r>
            <w:r w:rsidRPr="00A02742">
              <w:rPr>
                <w:rFonts w:ascii="Times New Roman" w:hAnsi="Times New Roman"/>
                <w:sz w:val="28"/>
                <w:szCs w:val="28"/>
              </w:rPr>
              <w:t>Схема размещения животноводческих комплексов в СПК «Искра» с. Старые Арти, Артинского района</w:t>
            </w:r>
            <w:r>
              <w:rPr>
                <w:rFonts w:ascii="Times New Roman" w:hAnsi="Times New Roman"/>
                <w:sz w:val="28"/>
                <w:szCs w:val="28"/>
              </w:rPr>
              <w:t>»</w:t>
            </w:r>
          </w:p>
          <w:p w:rsidR="001C5C16" w:rsidRPr="00A02742"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3</w:t>
            </w:r>
            <w:r>
              <w:rPr>
                <w:rFonts w:ascii="Times New Roman" w:hAnsi="Times New Roman"/>
                <w:sz w:val="28"/>
                <w:szCs w:val="28"/>
              </w:rPr>
              <w:t xml:space="preserve"> «</w:t>
            </w:r>
            <w:r w:rsidRPr="00A02742">
              <w:rPr>
                <w:rFonts w:ascii="Times New Roman" w:hAnsi="Times New Roman"/>
                <w:sz w:val="28"/>
                <w:szCs w:val="28"/>
              </w:rPr>
              <w:t>Схема размещения молочного комплекса ООО «Агрофирма Манчажская» с. Манчаж, Артинского района</w:t>
            </w:r>
            <w:r>
              <w:rPr>
                <w:rFonts w:ascii="Times New Roman" w:hAnsi="Times New Roman"/>
                <w:sz w:val="28"/>
                <w:szCs w:val="28"/>
              </w:rPr>
              <w:t>»</w:t>
            </w:r>
          </w:p>
          <w:p w:rsidR="001C5C16" w:rsidRPr="00A02742"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4</w:t>
            </w:r>
            <w:r>
              <w:rPr>
                <w:rFonts w:ascii="Times New Roman" w:hAnsi="Times New Roman"/>
                <w:sz w:val="28"/>
                <w:szCs w:val="28"/>
              </w:rPr>
              <w:t xml:space="preserve"> «</w:t>
            </w:r>
            <w:r w:rsidRPr="00A02742">
              <w:rPr>
                <w:rFonts w:ascii="Times New Roman" w:hAnsi="Times New Roman"/>
                <w:sz w:val="28"/>
                <w:szCs w:val="28"/>
              </w:rPr>
              <w:t>Схема размещения убойного пункта К(Ф)Х Иванов К.Н.с. Малая Тавра, Артинского района</w:t>
            </w:r>
            <w:r>
              <w:rPr>
                <w:rFonts w:ascii="Times New Roman" w:hAnsi="Times New Roman"/>
                <w:sz w:val="28"/>
                <w:szCs w:val="28"/>
              </w:rPr>
              <w:t>»</w:t>
            </w:r>
          </w:p>
          <w:p w:rsid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5</w:t>
            </w:r>
            <w:r>
              <w:rPr>
                <w:rFonts w:ascii="Times New Roman" w:hAnsi="Times New Roman"/>
                <w:sz w:val="28"/>
                <w:szCs w:val="28"/>
              </w:rPr>
              <w:t xml:space="preserve"> «</w:t>
            </w:r>
            <w:r w:rsidRPr="00A02742">
              <w:rPr>
                <w:rFonts w:ascii="Times New Roman" w:hAnsi="Times New Roman"/>
                <w:sz w:val="28"/>
                <w:szCs w:val="28"/>
              </w:rPr>
              <w:t>Схема размещения животноводческого комплекса К(Ф)Х Иванов К.Н.</w:t>
            </w:r>
            <w:r>
              <w:rPr>
                <w:rFonts w:ascii="Times New Roman" w:hAnsi="Times New Roman"/>
                <w:sz w:val="28"/>
                <w:szCs w:val="28"/>
              </w:rPr>
              <w:t xml:space="preserve"> </w:t>
            </w:r>
            <w:r w:rsidRPr="00A02742">
              <w:rPr>
                <w:rFonts w:ascii="Times New Roman" w:hAnsi="Times New Roman"/>
                <w:sz w:val="28"/>
                <w:szCs w:val="28"/>
              </w:rPr>
              <w:t>с. Малая Тавра, Артинского района</w:t>
            </w:r>
            <w:r>
              <w:rPr>
                <w:rFonts w:ascii="Times New Roman" w:hAnsi="Times New Roman"/>
                <w:sz w:val="28"/>
                <w:szCs w:val="28"/>
              </w:rPr>
              <w:t>»</w:t>
            </w:r>
          </w:p>
          <w:p w:rsid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6</w:t>
            </w:r>
            <w:r>
              <w:rPr>
                <w:rFonts w:ascii="Times New Roman" w:hAnsi="Times New Roman"/>
                <w:sz w:val="28"/>
                <w:szCs w:val="28"/>
              </w:rPr>
              <w:t xml:space="preserve"> «</w:t>
            </w:r>
            <w:r w:rsidRPr="00A02742">
              <w:rPr>
                <w:rFonts w:ascii="Times New Roman" w:hAnsi="Times New Roman"/>
                <w:sz w:val="28"/>
                <w:szCs w:val="28"/>
              </w:rPr>
              <w:t>Схема размещения животноводческого комплекса ООО «Черепановское»</w:t>
            </w:r>
            <w:r>
              <w:rPr>
                <w:rFonts w:ascii="Times New Roman" w:hAnsi="Times New Roman"/>
                <w:sz w:val="28"/>
                <w:szCs w:val="28"/>
              </w:rPr>
              <w:t xml:space="preserve"> </w:t>
            </w:r>
            <w:r w:rsidRPr="00A02742">
              <w:rPr>
                <w:rFonts w:ascii="Times New Roman" w:hAnsi="Times New Roman"/>
                <w:sz w:val="28"/>
                <w:szCs w:val="28"/>
              </w:rPr>
              <w:t>с. Новый златоуст, Артинского района</w:t>
            </w:r>
            <w:r>
              <w:rPr>
                <w:rFonts w:ascii="Times New Roman" w:hAnsi="Times New Roman"/>
                <w:sz w:val="28"/>
                <w:szCs w:val="28"/>
              </w:rPr>
              <w:t>»</w:t>
            </w:r>
          </w:p>
          <w:p w:rsidR="001C5C16" w:rsidRPr="00A02742"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7</w:t>
            </w:r>
            <w:r>
              <w:rPr>
                <w:rFonts w:ascii="Times New Roman" w:hAnsi="Times New Roman"/>
                <w:sz w:val="28"/>
                <w:szCs w:val="28"/>
              </w:rPr>
              <w:t xml:space="preserve"> «</w:t>
            </w:r>
            <w:r w:rsidRPr="00A02742">
              <w:rPr>
                <w:rFonts w:ascii="Times New Roman" w:hAnsi="Times New Roman"/>
                <w:sz w:val="28"/>
                <w:szCs w:val="28"/>
              </w:rPr>
              <w:t>Схема размещения очистных сооружений</w:t>
            </w:r>
            <w:r>
              <w:rPr>
                <w:rFonts w:ascii="Times New Roman" w:hAnsi="Times New Roman"/>
                <w:sz w:val="28"/>
                <w:szCs w:val="28"/>
              </w:rPr>
              <w:t>»</w:t>
            </w:r>
            <w:r w:rsidRPr="00A02742">
              <w:rPr>
                <w:rFonts w:ascii="Times New Roman" w:hAnsi="Times New Roman"/>
                <w:sz w:val="28"/>
                <w:szCs w:val="28"/>
              </w:rPr>
              <w:t xml:space="preserve"> </w:t>
            </w:r>
          </w:p>
          <w:p w:rsid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8</w:t>
            </w:r>
            <w:r>
              <w:rPr>
                <w:rFonts w:ascii="Times New Roman" w:hAnsi="Times New Roman"/>
                <w:sz w:val="28"/>
                <w:szCs w:val="28"/>
              </w:rPr>
              <w:t xml:space="preserve"> «</w:t>
            </w:r>
            <w:r w:rsidRPr="00A02742">
              <w:rPr>
                <w:rFonts w:ascii="Times New Roman" w:hAnsi="Times New Roman"/>
                <w:sz w:val="28"/>
                <w:szCs w:val="28"/>
              </w:rPr>
              <w:t xml:space="preserve">Схема размещения </w:t>
            </w:r>
            <w:r w:rsidRPr="001C5C16">
              <w:rPr>
                <w:rFonts w:ascii="Times New Roman" w:hAnsi="Times New Roman"/>
                <w:sz w:val="28"/>
                <w:szCs w:val="28"/>
              </w:rPr>
              <w:t>физкультурно-оздоровительного комплекса в п</w:t>
            </w:r>
            <w:r w:rsidR="008841D7">
              <w:rPr>
                <w:rFonts w:ascii="Times New Roman" w:hAnsi="Times New Roman"/>
                <w:sz w:val="28"/>
                <w:szCs w:val="28"/>
              </w:rPr>
              <w:t>гт</w:t>
            </w:r>
            <w:r w:rsidR="00AC61AD">
              <w:rPr>
                <w:rFonts w:ascii="Times New Roman" w:hAnsi="Times New Roman"/>
                <w:sz w:val="28"/>
                <w:szCs w:val="28"/>
              </w:rPr>
              <w:t>.</w:t>
            </w:r>
            <w:r w:rsidRPr="001C5C16">
              <w:rPr>
                <w:rFonts w:ascii="Times New Roman" w:hAnsi="Times New Roman"/>
                <w:sz w:val="28"/>
                <w:szCs w:val="28"/>
              </w:rPr>
              <w:t xml:space="preserve"> Арти»</w:t>
            </w:r>
          </w:p>
          <w:p w:rsidR="001C5C16" w:rsidRP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9</w:t>
            </w:r>
            <w:r>
              <w:rPr>
                <w:rFonts w:ascii="Times New Roman" w:hAnsi="Times New Roman"/>
                <w:sz w:val="28"/>
                <w:szCs w:val="28"/>
              </w:rPr>
              <w:t xml:space="preserve"> «</w:t>
            </w:r>
            <w:r w:rsidRPr="001C5C16">
              <w:rPr>
                <w:rFonts w:ascii="Times New Roman" w:hAnsi="Times New Roman"/>
                <w:sz w:val="28"/>
                <w:szCs w:val="28"/>
              </w:rPr>
              <w:t>Схема размещения хоккейного корта в п</w:t>
            </w:r>
            <w:r w:rsidR="008E5D40">
              <w:rPr>
                <w:rFonts w:ascii="Times New Roman" w:hAnsi="Times New Roman"/>
                <w:sz w:val="28"/>
                <w:szCs w:val="28"/>
              </w:rPr>
              <w:t>гт</w:t>
            </w:r>
            <w:r w:rsidR="00AC61AD">
              <w:rPr>
                <w:rFonts w:ascii="Times New Roman" w:hAnsi="Times New Roman"/>
                <w:sz w:val="28"/>
                <w:szCs w:val="28"/>
              </w:rPr>
              <w:t>.</w:t>
            </w:r>
            <w:r w:rsidRPr="001C5C16">
              <w:rPr>
                <w:rFonts w:ascii="Times New Roman" w:hAnsi="Times New Roman"/>
                <w:sz w:val="28"/>
                <w:szCs w:val="28"/>
              </w:rPr>
              <w:t xml:space="preserve"> Арти»</w:t>
            </w:r>
          </w:p>
          <w:p w:rsidR="001C5C16" w:rsidRP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10</w:t>
            </w:r>
            <w:r>
              <w:rPr>
                <w:rFonts w:ascii="Times New Roman" w:hAnsi="Times New Roman"/>
                <w:sz w:val="28"/>
                <w:szCs w:val="28"/>
              </w:rPr>
              <w:t xml:space="preserve"> «</w:t>
            </w:r>
            <w:r w:rsidRPr="001C5C16">
              <w:rPr>
                <w:rFonts w:ascii="Times New Roman" w:hAnsi="Times New Roman"/>
                <w:sz w:val="28"/>
                <w:szCs w:val="28"/>
              </w:rPr>
              <w:t>Схемы размещения многоэтажных жилых домов в п</w:t>
            </w:r>
            <w:r w:rsidR="008841D7">
              <w:rPr>
                <w:rFonts w:ascii="Times New Roman" w:hAnsi="Times New Roman"/>
                <w:sz w:val="28"/>
                <w:szCs w:val="28"/>
              </w:rPr>
              <w:t>гт</w:t>
            </w:r>
            <w:r w:rsidRPr="001C5C16">
              <w:rPr>
                <w:rFonts w:ascii="Times New Roman" w:hAnsi="Times New Roman"/>
                <w:sz w:val="28"/>
                <w:szCs w:val="28"/>
              </w:rPr>
              <w:t>. Арти»</w:t>
            </w:r>
          </w:p>
          <w:p w:rsidR="001C5C16" w:rsidRP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Приложение № 11</w:t>
            </w:r>
            <w:r>
              <w:rPr>
                <w:rFonts w:ascii="Times New Roman" w:hAnsi="Times New Roman"/>
                <w:sz w:val="28"/>
                <w:szCs w:val="28"/>
              </w:rPr>
              <w:t xml:space="preserve"> «</w:t>
            </w:r>
            <w:r w:rsidRPr="001C5C16">
              <w:rPr>
                <w:rFonts w:ascii="Times New Roman" w:hAnsi="Times New Roman"/>
                <w:sz w:val="28"/>
                <w:szCs w:val="28"/>
              </w:rPr>
              <w:t>Схема размещения Центра Дома молодежи и</w:t>
            </w:r>
            <w:r w:rsidRPr="00A02742">
              <w:rPr>
                <w:rFonts w:ascii="Times New Roman" w:hAnsi="Times New Roman"/>
                <w:sz w:val="28"/>
                <w:szCs w:val="28"/>
              </w:rPr>
              <w:t xml:space="preserve"> школы искусства в п</w:t>
            </w:r>
            <w:r w:rsidR="008841D7">
              <w:rPr>
                <w:rFonts w:ascii="Times New Roman" w:hAnsi="Times New Roman"/>
                <w:sz w:val="28"/>
                <w:szCs w:val="28"/>
              </w:rPr>
              <w:t>гт</w:t>
            </w:r>
            <w:r w:rsidRPr="00A02742">
              <w:rPr>
                <w:rFonts w:ascii="Times New Roman" w:hAnsi="Times New Roman"/>
                <w:sz w:val="28"/>
                <w:szCs w:val="28"/>
              </w:rPr>
              <w:t>.Арти</w:t>
            </w:r>
            <w:r>
              <w:rPr>
                <w:rFonts w:ascii="Times New Roman" w:hAnsi="Times New Roman"/>
                <w:sz w:val="28"/>
                <w:szCs w:val="28"/>
              </w:rPr>
              <w:t>»</w:t>
            </w:r>
          </w:p>
          <w:p w:rsidR="001C5C16" w:rsidRDefault="001C5C16" w:rsidP="001C5C16">
            <w:pPr>
              <w:tabs>
                <w:tab w:val="left" w:pos="1134"/>
              </w:tabs>
              <w:spacing w:after="0" w:line="240" w:lineRule="auto"/>
              <w:contextualSpacing/>
              <w:jc w:val="both"/>
              <w:rPr>
                <w:rFonts w:ascii="Times New Roman" w:hAnsi="Times New Roman"/>
                <w:sz w:val="28"/>
                <w:szCs w:val="28"/>
              </w:rPr>
            </w:pPr>
          </w:p>
          <w:p w:rsidR="001C5C16" w:rsidRDefault="001C5C16" w:rsidP="001C5C16">
            <w:pPr>
              <w:tabs>
                <w:tab w:val="left" w:pos="1134"/>
              </w:tabs>
              <w:spacing w:after="0" w:line="240" w:lineRule="auto"/>
              <w:contextualSpacing/>
              <w:jc w:val="both"/>
              <w:rPr>
                <w:rFonts w:ascii="Times New Roman" w:hAnsi="Times New Roman"/>
                <w:sz w:val="28"/>
                <w:szCs w:val="28"/>
              </w:rPr>
            </w:pPr>
            <w:r w:rsidRPr="00A02742">
              <w:rPr>
                <w:rFonts w:ascii="Times New Roman" w:hAnsi="Times New Roman"/>
                <w:sz w:val="28"/>
                <w:szCs w:val="28"/>
              </w:rPr>
              <w:t xml:space="preserve">Приложение № 12 </w:t>
            </w:r>
            <w:r>
              <w:rPr>
                <w:rFonts w:ascii="Times New Roman" w:hAnsi="Times New Roman"/>
                <w:sz w:val="28"/>
                <w:szCs w:val="28"/>
              </w:rPr>
              <w:t>«</w:t>
            </w:r>
            <w:r w:rsidRPr="001C5C16">
              <w:rPr>
                <w:rFonts w:ascii="Times New Roman" w:hAnsi="Times New Roman"/>
                <w:sz w:val="28"/>
                <w:szCs w:val="28"/>
              </w:rPr>
              <w:t>Схема размещения лыже роллерной трассы в п</w:t>
            </w:r>
            <w:r w:rsidR="008841D7">
              <w:rPr>
                <w:rFonts w:ascii="Times New Roman" w:hAnsi="Times New Roman"/>
                <w:sz w:val="28"/>
                <w:szCs w:val="28"/>
              </w:rPr>
              <w:t>гт</w:t>
            </w:r>
            <w:r w:rsidRPr="001C5C16">
              <w:rPr>
                <w:rFonts w:ascii="Times New Roman" w:hAnsi="Times New Roman"/>
                <w:sz w:val="28"/>
                <w:szCs w:val="28"/>
              </w:rPr>
              <w:t>.Арти»</w:t>
            </w:r>
          </w:p>
          <w:p w:rsidR="00F10E50" w:rsidRDefault="00F10E50" w:rsidP="001C5C16">
            <w:pPr>
              <w:tabs>
                <w:tab w:val="left" w:pos="1134"/>
              </w:tabs>
              <w:spacing w:after="0" w:line="240" w:lineRule="auto"/>
              <w:contextualSpacing/>
              <w:jc w:val="both"/>
              <w:rPr>
                <w:rFonts w:ascii="Times New Roman" w:hAnsi="Times New Roman"/>
                <w:sz w:val="28"/>
                <w:szCs w:val="28"/>
              </w:rPr>
            </w:pPr>
          </w:p>
          <w:p w:rsidR="001C5C16" w:rsidRDefault="00F10E50" w:rsidP="001C5C16">
            <w:pPr>
              <w:tabs>
                <w:tab w:val="left" w:pos="1134"/>
              </w:tabs>
              <w:spacing w:after="0" w:line="240" w:lineRule="auto"/>
              <w:contextualSpacing/>
              <w:jc w:val="both"/>
              <w:rPr>
                <w:rFonts w:ascii="Times New Roman" w:hAnsi="Times New Roman"/>
                <w:spacing w:val="2"/>
                <w:sz w:val="28"/>
                <w:szCs w:val="28"/>
                <w:lang w:eastAsia="ru-RU"/>
              </w:rPr>
            </w:pPr>
            <w:r>
              <w:rPr>
                <w:rFonts w:ascii="Times New Roman" w:hAnsi="Times New Roman"/>
                <w:spacing w:val="2"/>
                <w:sz w:val="28"/>
                <w:szCs w:val="28"/>
                <w:lang w:eastAsia="ru-RU"/>
              </w:rPr>
              <w:t>Приложение № 13 «С</w:t>
            </w:r>
            <w:r w:rsidRPr="00F10E50">
              <w:rPr>
                <w:rFonts w:ascii="Times New Roman" w:hAnsi="Times New Roman"/>
                <w:spacing w:val="2"/>
                <w:sz w:val="28"/>
                <w:szCs w:val="28"/>
                <w:lang w:eastAsia="ru-RU"/>
              </w:rPr>
              <w:t>хема размещения ВЛ 110 кВ пгт Арти</w:t>
            </w:r>
            <w:r>
              <w:rPr>
                <w:rFonts w:ascii="Times New Roman" w:hAnsi="Times New Roman"/>
                <w:spacing w:val="2"/>
                <w:sz w:val="28"/>
                <w:szCs w:val="28"/>
                <w:lang w:eastAsia="ru-RU"/>
              </w:rPr>
              <w:t>»</w:t>
            </w:r>
          </w:p>
          <w:p w:rsidR="00F10E50" w:rsidRDefault="00F10E50" w:rsidP="001C5C16">
            <w:pPr>
              <w:tabs>
                <w:tab w:val="left" w:pos="1134"/>
              </w:tabs>
              <w:spacing w:after="0" w:line="240" w:lineRule="auto"/>
              <w:contextualSpacing/>
              <w:jc w:val="both"/>
              <w:rPr>
                <w:rFonts w:ascii="Times New Roman" w:hAnsi="Times New Roman"/>
                <w:spacing w:val="2"/>
                <w:sz w:val="28"/>
                <w:szCs w:val="28"/>
                <w:lang w:eastAsia="ru-RU"/>
              </w:rPr>
            </w:pPr>
          </w:p>
          <w:p w:rsidR="00F10E50" w:rsidRDefault="00F10E50" w:rsidP="001C5C16">
            <w:pPr>
              <w:tabs>
                <w:tab w:val="left" w:pos="1134"/>
              </w:tabs>
              <w:spacing w:after="0" w:line="240" w:lineRule="auto"/>
              <w:contextualSpacing/>
              <w:jc w:val="both"/>
              <w:rPr>
                <w:rFonts w:ascii="Times New Roman" w:hAnsi="Times New Roman"/>
                <w:spacing w:val="2"/>
                <w:sz w:val="28"/>
                <w:szCs w:val="28"/>
                <w:lang w:eastAsia="ru-RU"/>
              </w:rPr>
            </w:pPr>
            <w:r>
              <w:rPr>
                <w:rFonts w:ascii="Times New Roman" w:hAnsi="Times New Roman"/>
                <w:spacing w:val="2"/>
                <w:sz w:val="28"/>
                <w:szCs w:val="28"/>
                <w:lang w:eastAsia="ru-RU"/>
              </w:rPr>
              <w:t>Приложение № 14 «С</w:t>
            </w:r>
            <w:r w:rsidRPr="00F10E50">
              <w:rPr>
                <w:rFonts w:ascii="Times New Roman" w:hAnsi="Times New Roman"/>
                <w:spacing w:val="2"/>
                <w:sz w:val="28"/>
                <w:szCs w:val="28"/>
                <w:lang w:eastAsia="ru-RU"/>
              </w:rPr>
              <w:t>хема размещения ТП 0,4 кВ пгт Арти</w:t>
            </w:r>
            <w:r>
              <w:rPr>
                <w:rFonts w:ascii="Times New Roman" w:hAnsi="Times New Roman"/>
                <w:spacing w:val="2"/>
                <w:sz w:val="28"/>
                <w:szCs w:val="28"/>
                <w:lang w:eastAsia="ru-RU"/>
              </w:rPr>
              <w:t>»</w:t>
            </w:r>
          </w:p>
          <w:p w:rsidR="00F10E50" w:rsidRPr="001C5C16" w:rsidRDefault="00F10E50" w:rsidP="001C5C16">
            <w:pPr>
              <w:tabs>
                <w:tab w:val="left" w:pos="1134"/>
              </w:tabs>
              <w:spacing w:after="0" w:line="240" w:lineRule="auto"/>
              <w:contextualSpacing/>
              <w:jc w:val="both"/>
              <w:rPr>
                <w:rFonts w:ascii="Times New Roman" w:hAnsi="Times New Roman"/>
                <w:sz w:val="28"/>
                <w:szCs w:val="28"/>
              </w:rPr>
            </w:pPr>
          </w:p>
          <w:p w:rsidR="00BE453E" w:rsidRPr="0018798F" w:rsidRDefault="001C5C16" w:rsidP="00F10E50">
            <w:pPr>
              <w:tabs>
                <w:tab w:val="left" w:pos="1134"/>
              </w:tabs>
              <w:spacing w:after="0" w:line="240" w:lineRule="auto"/>
              <w:contextualSpacing/>
              <w:jc w:val="both"/>
              <w:rPr>
                <w:rFonts w:ascii="Times New Roman" w:hAnsi="Times New Roman"/>
                <w:sz w:val="28"/>
                <w:szCs w:val="28"/>
              </w:rPr>
            </w:pPr>
            <w:r w:rsidRPr="001C5C16">
              <w:rPr>
                <w:rFonts w:ascii="Times New Roman" w:hAnsi="Times New Roman"/>
                <w:sz w:val="28"/>
                <w:szCs w:val="28"/>
              </w:rPr>
              <w:t>Приложение № 1</w:t>
            </w:r>
            <w:r w:rsidR="00F10E50">
              <w:rPr>
                <w:rFonts w:ascii="Times New Roman" w:hAnsi="Times New Roman"/>
                <w:sz w:val="28"/>
                <w:szCs w:val="28"/>
              </w:rPr>
              <w:t>5</w:t>
            </w:r>
            <w:r w:rsidRPr="001C5C16">
              <w:rPr>
                <w:rFonts w:ascii="Times New Roman" w:hAnsi="Times New Roman"/>
                <w:sz w:val="28"/>
                <w:szCs w:val="28"/>
              </w:rPr>
              <w:t xml:space="preserve"> «Показатели социально-экономического развития А</w:t>
            </w:r>
            <w:r w:rsidR="00233E17">
              <w:rPr>
                <w:rFonts w:ascii="Times New Roman" w:hAnsi="Times New Roman"/>
                <w:sz w:val="28"/>
                <w:szCs w:val="28"/>
              </w:rPr>
              <w:t>ртинского городского округа</w:t>
            </w:r>
            <w:r w:rsidRPr="001C5C16">
              <w:rPr>
                <w:rFonts w:ascii="Times New Roman" w:hAnsi="Times New Roman"/>
                <w:sz w:val="28"/>
                <w:szCs w:val="28"/>
              </w:rPr>
              <w:t xml:space="preserve"> по стратегическим направлениям </w:t>
            </w:r>
            <w:r w:rsidR="00233E17">
              <w:rPr>
                <w:rFonts w:ascii="Times New Roman" w:hAnsi="Times New Roman"/>
                <w:sz w:val="28"/>
                <w:szCs w:val="28"/>
              </w:rPr>
              <w:t xml:space="preserve">на период </w:t>
            </w:r>
            <w:r w:rsidR="00F10E50">
              <w:rPr>
                <w:rFonts w:ascii="Times New Roman" w:hAnsi="Times New Roman"/>
                <w:sz w:val="28"/>
                <w:szCs w:val="28"/>
              </w:rPr>
              <w:t>до 2035 года»</w:t>
            </w:r>
          </w:p>
        </w:tc>
        <w:tc>
          <w:tcPr>
            <w:tcW w:w="783" w:type="dxa"/>
          </w:tcPr>
          <w:p w:rsidR="00BE453E" w:rsidRPr="00DB298D" w:rsidRDefault="001C5C16"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lastRenderedPageBreak/>
              <w:t>5</w:t>
            </w: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AB7EC0" w:rsidRPr="00DB298D" w:rsidRDefault="001C5C16"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8</w:t>
            </w: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DB298D" w:rsidRDefault="001C5C16" w:rsidP="00233E17">
            <w:pPr>
              <w:spacing w:after="0" w:line="240" w:lineRule="auto"/>
              <w:jc w:val="right"/>
              <w:rPr>
                <w:rFonts w:ascii="Times New Roman" w:eastAsia="Times New Roman" w:hAnsi="Times New Roman" w:cs="Times New Roman"/>
                <w:sz w:val="18"/>
                <w:szCs w:val="18"/>
                <w:lang w:eastAsia="ru-RU"/>
              </w:rPr>
            </w:pPr>
          </w:p>
          <w:p w:rsidR="00AB7EC0" w:rsidRPr="006E614C" w:rsidRDefault="00DB298D" w:rsidP="00233E17">
            <w:pPr>
              <w:spacing w:after="0" w:line="240" w:lineRule="auto"/>
              <w:jc w:val="right"/>
              <w:rPr>
                <w:rFonts w:ascii="Times New Roman" w:eastAsia="Times New Roman" w:hAnsi="Times New Roman" w:cs="Times New Roman"/>
                <w:sz w:val="28"/>
                <w:szCs w:val="28"/>
                <w:highlight w:val="yellow"/>
                <w:lang w:eastAsia="ru-RU"/>
              </w:rPr>
            </w:pPr>
            <w:r w:rsidRPr="00DB298D">
              <w:rPr>
                <w:rFonts w:ascii="Times New Roman" w:eastAsia="Times New Roman" w:hAnsi="Times New Roman" w:cs="Times New Roman"/>
                <w:sz w:val="28"/>
                <w:szCs w:val="28"/>
                <w:lang w:eastAsia="ru-RU"/>
              </w:rPr>
              <w:t>2</w:t>
            </w:r>
            <w:r w:rsidR="00D612DA" w:rsidRPr="00DB298D">
              <w:rPr>
                <w:rFonts w:ascii="Times New Roman" w:eastAsia="Times New Roman" w:hAnsi="Times New Roman" w:cs="Times New Roman"/>
                <w:sz w:val="28"/>
                <w:szCs w:val="28"/>
                <w:lang w:eastAsia="ru-RU"/>
              </w:rPr>
              <w:t>3</w:t>
            </w:r>
          </w:p>
          <w:p w:rsidR="001C5C16" w:rsidRPr="006E614C" w:rsidRDefault="001C5C16" w:rsidP="00233E17">
            <w:pPr>
              <w:spacing w:after="0" w:line="240" w:lineRule="auto"/>
              <w:jc w:val="right"/>
              <w:rPr>
                <w:rFonts w:ascii="Times New Roman" w:eastAsia="Times New Roman" w:hAnsi="Times New Roman" w:cs="Times New Roman"/>
                <w:sz w:val="28"/>
                <w:szCs w:val="28"/>
                <w:highlight w:val="yellow"/>
                <w:lang w:eastAsia="ru-RU"/>
              </w:rPr>
            </w:pPr>
          </w:p>
          <w:p w:rsidR="001C5C16" w:rsidRPr="006E614C" w:rsidRDefault="001C5C16" w:rsidP="00233E17">
            <w:pPr>
              <w:spacing w:after="0" w:line="240" w:lineRule="auto"/>
              <w:jc w:val="right"/>
              <w:rPr>
                <w:rFonts w:ascii="Times New Roman" w:eastAsia="Times New Roman" w:hAnsi="Times New Roman" w:cs="Times New Roman"/>
                <w:sz w:val="28"/>
                <w:szCs w:val="28"/>
                <w:highlight w:val="yellow"/>
                <w:lang w:eastAsia="ru-RU"/>
              </w:rPr>
            </w:pPr>
          </w:p>
          <w:p w:rsidR="00AB7EC0"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2</w:t>
            </w:r>
            <w:r w:rsidR="00D612DA" w:rsidRPr="00DB298D">
              <w:rPr>
                <w:rFonts w:ascii="Times New Roman" w:eastAsia="Times New Roman" w:hAnsi="Times New Roman" w:cs="Times New Roman"/>
                <w:sz w:val="28"/>
                <w:szCs w:val="28"/>
                <w:lang w:eastAsia="ru-RU"/>
              </w:rPr>
              <w:t>3</w:t>
            </w:r>
          </w:p>
          <w:p w:rsidR="001C5C16"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23</w:t>
            </w:r>
          </w:p>
          <w:p w:rsidR="001C5C16"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27</w:t>
            </w: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3</w:t>
            </w:r>
            <w:r w:rsidR="00D612DA" w:rsidRPr="00DB298D">
              <w:rPr>
                <w:rFonts w:ascii="Times New Roman" w:eastAsia="Times New Roman" w:hAnsi="Times New Roman" w:cs="Times New Roman"/>
                <w:sz w:val="28"/>
                <w:szCs w:val="28"/>
                <w:lang w:eastAsia="ru-RU"/>
              </w:rPr>
              <w:t>6</w:t>
            </w: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42</w:t>
            </w:r>
          </w:p>
          <w:p w:rsidR="001C5C16"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46</w:t>
            </w: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DB298D" w:rsidRDefault="00D612DA"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5</w:t>
            </w:r>
            <w:r w:rsidR="00DB298D" w:rsidRPr="00DB298D">
              <w:rPr>
                <w:rFonts w:ascii="Times New Roman" w:eastAsia="Times New Roman" w:hAnsi="Times New Roman" w:cs="Times New Roman"/>
                <w:sz w:val="28"/>
                <w:szCs w:val="28"/>
                <w:lang w:eastAsia="ru-RU"/>
              </w:rPr>
              <w:t>0</w:t>
            </w: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DB298D"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DB298D" w:rsidRDefault="00DB298D" w:rsidP="00233E17">
            <w:pPr>
              <w:spacing w:after="0" w:line="240" w:lineRule="auto"/>
              <w:jc w:val="right"/>
              <w:rPr>
                <w:rFonts w:ascii="Times New Roman" w:eastAsia="Times New Roman" w:hAnsi="Times New Roman" w:cs="Times New Roman"/>
                <w:sz w:val="28"/>
                <w:szCs w:val="28"/>
                <w:lang w:eastAsia="ru-RU"/>
              </w:rPr>
            </w:pPr>
            <w:r w:rsidRPr="00DB298D">
              <w:rPr>
                <w:rFonts w:ascii="Times New Roman" w:eastAsia="Times New Roman" w:hAnsi="Times New Roman" w:cs="Times New Roman"/>
                <w:sz w:val="28"/>
                <w:szCs w:val="28"/>
                <w:lang w:eastAsia="ru-RU"/>
              </w:rPr>
              <w:t>55</w:t>
            </w:r>
          </w:p>
          <w:p w:rsidR="001C5C16" w:rsidRPr="006E614C" w:rsidRDefault="00DB298D" w:rsidP="00233E17">
            <w:pPr>
              <w:spacing w:after="0" w:line="240" w:lineRule="auto"/>
              <w:jc w:val="right"/>
              <w:rPr>
                <w:rFonts w:ascii="Times New Roman" w:eastAsia="Times New Roman" w:hAnsi="Times New Roman" w:cs="Times New Roman"/>
                <w:sz w:val="28"/>
                <w:szCs w:val="28"/>
                <w:highlight w:val="yellow"/>
                <w:lang w:eastAsia="ru-RU"/>
              </w:rPr>
            </w:pPr>
            <w:r w:rsidRPr="00DB298D">
              <w:rPr>
                <w:rFonts w:ascii="Times New Roman" w:eastAsia="Times New Roman" w:hAnsi="Times New Roman" w:cs="Times New Roman"/>
                <w:sz w:val="28"/>
                <w:szCs w:val="28"/>
                <w:lang w:eastAsia="ru-RU"/>
              </w:rPr>
              <w:t>5</w:t>
            </w:r>
            <w:r w:rsidR="00D612DA" w:rsidRPr="00DB298D">
              <w:rPr>
                <w:rFonts w:ascii="Times New Roman" w:eastAsia="Times New Roman" w:hAnsi="Times New Roman" w:cs="Times New Roman"/>
                <w:sz w:val="28"/>
                <w:szCs w:val="28"/>
                <w:lang w:eastAsia="ru-RU"/>
              </w:rPr>
              <w:t>6</w:t>
            </w: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6</w:t>
            </w:r>
            <w:r w:rsidR="005D78F3" w:rsidRPr="005D78F3">
              <w:rPr>
                <w:rFonts w:ascii="Times New Roman" w:eastAsia="Times New Roman" w:hAnsi="Times New Roman" w:cs="Times New Roman"/>
                <w:sz w:val="28"/>
                <w:szCs w:val="28"/>
                <w:lang w:eastAsia="ru-RU"/>
              </w:rPr>
              <w:t>0</w:t>
            </w: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5D78F3" w:rsidRDefault="005D78F3"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66</w:t>
            </w: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5D78F3" w:rsidRDefault="005D78F3"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69</w:t>
            </w:r>
          </w:p>
          <w:p w:rsidR="001C5C16" w:rsidRPr="006E614C" w:rsidRDefault="001C5C16" w:rsidP="00233E17">
            <w:pPr>
              <w:spacing w:after="0" w:line="240" w:lineRule="auto"/>
              <w:jc w:val="right"/>
              <w:rPr>
                <w:rFonts w:ascii="Times New Roman" w:eastAsia="Times New Roman" w:hAnsi="Times New Roman" w:cs="Times New Roman"/>
                <w:sz w:val="28"/>
                <w:szCs w:val="28"/>
                <w:highlight w:val="yellow"/>
                <w:lang w:eastAsia="ru-RU"/>
              </w:rPr>
            </w:pPr>
          </w:p>
          <w:p w:rsidR="001C5C16" w:rsidRPr="005D78F3" w:rsidRDefault="00D612DA"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7</w:t>
            </w:r>
            <w:r w:rsidR="005D78F3" w:rsidRPr="005D78F3">
              <w:rPr>
                <w:rFonts w:ascii="Times New Roman" w:eastAsia="Times New Roman" w:hAnsi="Times New Roman" w:cs="Times New Roman"/>
                <w:sz w:val="28"/>
                <w:szCs w:val="28"/>
                <w:lang w:eastAsia="ru-RU"/>
              </w:rPr>
              <w:t>5</w:t>
            </w: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5D78F3" w:rsidRDefault="00D612DA"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7</w:t>
            </w:r>
            <w:r w:rsidR="005D78F3" w:rsidRPr="005D78F3">
              <w:rPr>
                <w:rFonts w:ascii="Times New Roman" w:eastAsia="Times New Roman" w:hAnsi="Times New Roman" w:cs="Times New Roman"/>
                <w:sz w:val="28"/>
                <w:szCs w:val="28"/>
                <w:lang w:eastAsia="ru-RU"/>
              </w:rPr>
              <w:t>5</w:t>
            </w: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8</w:t>
            </w:r>
            <w:r w:rsidR="005D78F3" w:rsidRPr="005D78F3">
              <w:rPr>
                <w:rFonts w:ascii="Times New Roman" w:eastAsia="Times New Roman" w:hAnsi="Times New Roman" w:cs="Times New Roman"/>
                <w:sz w:val="28"/>
                <w:szCs w:val="28"/>
                <w:lang w:eastAsia="ru-RU"/>
              </w:rPr>
              <w:t>0</w:t>
            </w: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5D78F3"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5D78F3" w:rsidRDefault="005D78F3"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85</w:t>
            </w:r>
          </w:p>
          <w:p w:rsidR="001C5C16" w:rsidRPr="005D78F3" w:rsidRDefault="00D612DA" w:rsidP="00233E17">
            <w:pPr>
              <w:spacing w:after="0" w:line="240" w:lineRule="auto"/>
              <w:jc w:val="right"/>
              <w:rPr>
                <w:rFonts w:ascii="Times New Roman" w:eastAsia="Times New Roman" w:hAnsi="Times New Roman" w:cs="Times New Roman"/>
                <w:sz w:val="28"/>
                <w:szCs w:val="28"/>
                <w:lang w:eastAsia="ru-RU"/>
              </w:rPr>
            </w:pPr>
            <w:r w:rsidRPr="005D78F3">
              <w:rPr>
                <w:rFonts w:ascii="Times New Roman" w:eastAsia="Times New Roman" w:hAnsi="Times New Roman" w:cs="Times New Roman"/>
                <w:sz w:val="28"/>
                <w:szCs w:val="28"/>
                <w:lang w:eastAsia="ru-RU"/>
              </w:rPr>
              <w:t>8</w:t>
            </w:r>
            <w:r w:rsidR="005D78F3" w:rsidRPr="005D78F3">
              <w:rPr>
                <w:rFonts w:ascii="Times New Roman" w:eastAsia="Times New Roman" w:hAnsi="Times New Roman" w:cs="Times New Roman"/>
                <w:sz w:val="28"/>
                <w:szCs w:val="28"/>
                <w:lang w:eastAsia="ru-RU"/>
              </w:rPr>
              <w:t>5</w:t>
            </w:r>
          </w:p>
          <w:p w:rsidR="001C5C16" w:rsidRPr="006E614C" w:rsidRDefault="001C5C16" w:rsidP="00233E17">
            <w:pPr>
              <w:spacing w:after="0" w:line="240" w:lineRule="auto"/>
              <w:jc w:val="right"/>
              <w:rPr>
                <w:rFonts w:ascii="Times New Roman" w:eastAsia="Times New Roman" w:hAnsi="Times New Roman" w:cs="Times New Roman"/>
                <w:sz w:val="28"/>
                <w:szCs w:val="28"/>
                <w:highlight w:val="yellow"/>
                <w:lang w:eastAsia="ru-RU"/>
              </w:rPr>
            </w:pPr>
          </w:p>
          <w:p w:rsidR="001C5C16" w:rsidRPr="006E614C" w:rsidRDefault="001C5C16" w:rsidP="00233E17">
            <w:pPr>
              <w:spacing w:after="0" w:line="240" w:lineRule="auto"/>
              <w:jc w:val="right"/>
              <w:rPr>
                <w:rFonts w:ascii="Times New Roman" w:eastAsia="Times New Roman" w:hAnsi="Times New Roman" w:cs="Times New Roman"/>
                <w:sz w:val="28"/>
                <w:szCs w:val="28"/>
                <w:highlight w:val="yellow"/>
                <w:lang w:eastAsia="ru-RU"/>
              </w:rPr>
            </w:pPr>
          </w:p>
          <w:p w:rsidR="001C5C16" w:rsidRPr="00062A8C" w:rsidRDefault="00D612DA"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9</w:t>
            </w:r>
            <w:r w:rsidR="00062A8C" w:rsidRPr="00062A8C">
              <w:rPr>
                <w:rFonts w:ascii="Times New Roman" w:eastAsia="Times New Roman" w:hAnsi="Times New Roman" w:cs="Times New Roman"/>
                <w:sz w:val="28"/>
                <w:szCs w:val="28"/>
                <w:lang w:eastAsia="ru-RU"/>
              </w:rPr>
              <w:t>3</w:t>
            </w:r>
          </w:p>
          <w:p w:rsidR="001C5C16" w:rsidRPr="00062A8C" w:rsidRDefault="00D612DA"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9</w:t>
            </w:r>
            <w:r w:rsidR="00062A8C" w:rsidRPr="00062A8C">
              <w:rPr>
                <w:rFonts w:ascii="Times New Roman" w:eastAsia="Times New Roman" w:hAnsi="Times New Roman" w:cs="Times New Roman"/>
                <w:sz w:val="28"/>
                <w:szCs w:val="28"/>
                <w:lang w:eastAsia="ru-RU"/>
              </w:rPr>
              <w:t>3</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lastRenderedPageBreak/>
              <w:t>96</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101</w:t>
            </w: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101</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D612DA"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10</w:t>
            </w:r>
            <w:r w:rsidR="00062A8C" w:rsidRPr="00062A8C">
              <w:rPr>
                <w:rFonts w:ascii="Times New Roman" w:eastAsia="Times New Roman" w:hAnsi="Times New Roman" w:cs="Times New Roman"/>
                <w:sz w:val="28"/>
                <w:szCs w:val="28"/>
                <w:lang w:eastAsia="ru-RU"/>
              </w:rPr>
              <w:t>5</w:t>
            </w:r>
          </w:p>
          <w:p w:rsidR="001C5C16" w:rsidRPr="00062A8C" w:rsidRDefault="00D612DA"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10</w:t>
            </w:r>
            <w:r w:rsidR="00062A8C" w:rsidRPr="00062A8C">
              <w:rPr>
                <w:rFonts w:ascii="Times New Roman" w:eastAsia="Times New Roman" w:hAnsi="Times New Roman" w:cs="Times New Roman"/>
                <w:sz w:val="28"/>
                <w:szCs w:val="28"/>
                <w:lang w:eastAsia="ru-RU"/>
              </w:rPr>
              <w:t>5</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109</w:t>
            </w: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109</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E15965"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11</w:t>
            </w:r>
            <w:r w:rsidR="00062A8C" w:rsidRPr="00062A8C">
              <w:rPr>
                <w:rFonts w:ascii="Times New Roman" w:eastAsia="Times New Roman" w:hAnsi="Times New Roman" w:cs="Times New Roman"/>
                <w:sz w:val="28"/>
                <w:szCs w:val="28"/>
                <w:lang w:eastAsia="ru-RU"/>
              </w:rPr>
              <w:t>5</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118</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131</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E15965"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w:t>
            </w:r>
            <w:r w:rsidR="00062A8C" w:rsidRPr="00062A8C">
              <w:rPr>
                <w:rFonts w:ascii="Times New Roman" w:eastAsia="Times New Roman" w:hAnsi="Times New Roman" w:cs="Times New Roman"/>
                <w:sz w:val="28"/>
                <w:szCs w:val="28"/>
                <w:lang w:eastAsia="ru-RU"/>
              </w:rPr>
              <w:t>4</w:t>
            </w:r>
          </w:p>
          <w:p w:rsidR="001C5C16" w:rsidRPr="00062A8C" w:rsidRDefault="001C5C16" w:rsidP="00233E17">
            <w:pPr>
              <w:spacing w:after="0" w:line="240" w:lineRule="auto"/>
              <w:jc w:val="right"/>
              <w:rPr>
                <w:rFonts w:ascii="Times New Roman" w:eastAsia="Times New Roman" w:hAnsi="Times New Roman" w:cs="Times New Roman"/>
                <w:sz w:val="20"/>
                <w:szCs w:val="20"/>
                <w:lang w:eastAsia="ru-RU"/>
              </w:rPr>
            </w:pPr>
          </w:p>
          <w:p w:rsidR="001C5C16" w:rsidRPr="00062A8C" w:rsidRDefault="00E15965"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w:t>
            </w:r>
            <w:r w:rsidR="00062A8C" w:rsidRPr="00062A8C">
              <w:rPr>
                <w:rFonts w:ascii="Times New Roman" w:eastAsia="Times New Roman" w:hAnsi="Times New Roman" w:cs="Times New Roman"/>
                <w:sz w:val="28"/>
                <w:szCs w:val="28"/>
                <w:lang w:eastAsia="ru-RU"/>
              </w:rPr>
              <w:t>5</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E15965"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w:t>
            </w:r>
            <w:r w:rsidR="00062A8C" w:rsidRPr="00062A8C">
              <w:rPr>
                <w:rFonts w:ascii="Times New Roman" w:eastAsia="Times New Roman" w:hAnsi="Times New Roman" w:cs="Times New Roman"/>
                <w:sz w:val="28"/>
                <w:szCs w:val="28"/>
                <w:lang w:eastAsia="ru-RU"/>
              </w:rPr>
              <w:t>6</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E15965"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w:t>
            </w:r>
            <w:r w:rsidR="00062A8C" w:rsidRPr="00062A8C">
              <w:rPr>
                <w:rFonts w:ascii="Times New Roman" w:eastAsia="Times New Roman" w:hAnsi="Times New Roman" w:cs="Times New Roman"/>
                <w:sz w:val="28"/>
                <w:szCs w:val="28"/>
                <w:lang w:eastAsia="ru-RU"/>
              </w:rPr>
              <w:t>7</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138</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E15965"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13</w:t>
            </w:r>
            <w:r w:rsidR="00062A8C" w:rsidRPr="00062A8C">
              <w:rPr>
                <w:rFonts w:ascii="Times New Roman" w:eastAsia="Times New Roman" w:hAnsi="Times New Roman" w:cs="Times New Roman"/>
                <w:sz w:val="28"/>
                <w:szCs w:val="28"/>
                <w:lang w:eastAsia="ru-RU"/>
              </w:rPr>
              <w:t>9</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140</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141</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062A8C" w:rsidP="00233E17">
            <w:pPr>
              <w:spacing w:after="0" w:line="240" w:lineRule="auto"/>
              <w:jc w:val="right"/>
              <w:rPr>
                <w:rFonts w:ascii="Times New Roman" w:eastAsia="Times New Roman" w:hAnsi="Times New Roman" w:cs="Times New Roman"/>
                <w:sz w:val="28"/>
                <w:szCs w:val="28"/>
                <w:lang w:eastAsia="ru-RU"/>
              </w:rPr>
            </w:pPr>
            <w:r w:rsidRPr="00062A8C">
              <w:rPr>
                <w:rFonts w:ascii="Times New Roman" w:eastAsia="Times New Roman" w:hAnsi="Times New Roman" w:cs="Times New Roman"/>
                <w:sz w:val="28"/>
                <w:szCs w:val="28"/>
                <w:lang w:eastAsia="ru-RU"/>
              </w:rPr>
              <w:t>142</w:t>
            </w: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62A8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E15965" w:rsidP="00233E17">
            <w:pPr>
              <w:spacing w:after="0" w:line="240" w:lineRule="auto"/>
              <w:jc w:val="right"/>
              <w:rPr>
                <w:rFonts w:ascii="Times New Roman" w:eastAsia="Times New Roman" w:hAnsi="Times New Roman" w:cs="Times New Roman"/>
                <w:sz w:val="28"/>
                <w:szCs w:val="28"/>
                <w:lang w:eastAsia="ru-RU"/>
              </w:rPr>
            </w:pPr>
            <w:r w:rsidRPr="000A06AC">
              <w:rPr>
                <w:rFonts w:ascii="Times New Roman" w:eastAsia="Times New Roman" w:hAnsi="Times New Roman" w:cs="Times New Roman"/>
                <w:sz w:val="28"/>
                <w:szCs w:val="28"/>
                <w:lang w:eastAsia="ru-RU"/>
              </w:rPr>
              <w:t>14</w:t>
            </w:r>
            <w:r w:rsidR="00062A8C" w:rsidRPr="000A06AC">
              <w:rPr>
                <w:rFonts w:ascii="Times New Roman" w:eastAsia="Times New Roman" w:hAnsi="Times New Roman" w:cs="Times New Roman"/>
                <w:sz w:val="28"/>
                <w:szCs w:val="28"/>
                <w:lang w:eastAsia="ru-RU"/>
              </w:rPr>
              <w:t>3</w:t>
            </w: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E15965" w:rsidP="00233E17">
            <w:pPr>
              <w:spacing w:after="0" w:line="240" w:lineRule="auto"/>
              <w:jc w:val="right"/>
              <w:rPr>
                <w:rFonts w:ascii="Times New Roman" w:eastAsia="Times New Roman" w:hAnsi="Times New Roman" w:cs="Times New Roman"/>
                <w:sz w:val="28"/>
                <w:szCs w:val="28"/>
                <w:lang w:eastAsia="ru-RU"/>
              </w:rPr>
            </w:pPr>
            <w:r w:rsidRPr="000A06AC">
              <w:rPr>
                <w:rFonts w:ascii="Times New Roman" w:eastAsia="Times New Roman" w:hAnsi="Times New Roman" w:cs="Times New Roman"/>
                <w:sz w:val="28"/>
                <w:szCs w:val="28"/>
                <w:lang w:eastAsia="ru-RU"/>
              </w:rPr>
              <w:t>14</w:t>
            </w:r>
            <w:r w:rsidR="00062A8C" w:rsidRPr="000A06AC">
              <w:rPr>
                <w:rFonts w:ascii="Times New Roman" w:eastAsia="Times New Roman" w:hAnsi="Times New Roman" w:cs="Times New Roman"/>
                <w:sz w:val="28"/>
                <w:szCs w:val="28"/>
                <w:lang w:eastAsia="ru-RU"/>
              </w:rPr>
              <w:t>4</w:t>
            </w: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E15965" w:rsidP="00233E17">
            <w:pPr>
              <w:spacing w:after="0" w:line="240" w:lineRule="auto"/>
              <w:jc w:val="right"/>
              <w:rPr>
                <w:rFonts w:ascii="Times New Roman" w:eastAsia="Times New Roman" w:hAnsi="Times New Roman" w:cs="Times New Roman"/>
                <w:sz w:val="28"/>
                <w:szCs w:val="28"/>
                <w:lang w:eastAsia="ru-RU"/>
              </w:rPr>
            </w:pPr>
            <w:r w:rsidRPr="000A06AC">
              <w:rPr>
                <w:rFonts w:ascii="Times New Roman" w:eastAsia="Times New Roman" w:hAnsi="Times New Roman" w:cs="Times New Roman"/>
                <w:sz w:val="28"/>
                <w:szCs w:val="28"/>
                <w:lang w:eastAsia="ru-RU"/>
              </w:rPr>
              <w:t>14</w:t>
            </w:r>
            <w:r w:rsidR="000A06AC" w:rsidRPr="000A06AC">
              <w:rPr>
                <w:rFonts w:ascii="Times New Roman" w:eastAsia="Times New Roman" w:hAnsi="Times New Roman" w:cs="Times New Roman"/>
                <w:sz w:val="28"/>
                <w:szCs w:val="28"/>
                <w:lang w:eastAsia="ru-RU"/>
              </w:rPr>
              <w:t>6</w:t>
            </w: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E15965" w:rsidP="00233E17">
            <w:pPr>
              <w:spacing w:after="0" w:line="240" w:lineRule="auto"/>
              <w:jc w:val="right"/>
              <w:rPr>
                <w:rFonts w:ascii="Times New Roman" w:eastAsia="Times New Roman" w:hAnsi="Times New Roman" w:cs="Times New Roman"/>
                <w:sz w:val="28"/>
                <w:szCs w:val="28"/>
                <w:lang w:eastAsia="ru-RU"/>
              </w:rPr>
            </w:pPr>
            <w:r w:rsidRPr="000A06AC">
              <w:rPr>
                <w:rFonts w:ascii="Times New Roman" w:eastAsia="Times New Roman" w:hAnsi="Times New Roman" w:cs="Times New Roman"/>
                <w:sz w:val="28"/>
                <w:szCs w:val="28"/>
                <w:lang w:eastAsia="ru-RU"/>
              </w:rPr>
              <w:t>14</w:t>
            </w:r>
            <w:r w:rsidR="000A06AC" w:rsidRPr="000A06AC">
              <w:rPr>
                <w:rFonts w:ascii="Times New Roman" w:eastAsia="Times New Roman" w:hAnsi="Times New Roman" w:cs="Times New Roman"/>
                <w:sz w:val="28"/>
                <w:szCs w:val="28"/>
                <w:lang w:eastAsia="ru-RU"/>
              </w:rPr>
              <w:t>7</w:t>
            </w: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1C5C16" w:rsidP="00233E17">
            <w:pPr>
              <w:spacing w:after="0" w:line="240" w:lineRule="auto"/>
              <w:jc w:val="right"/>
              <w:rPr>
                <w:rFonts w:ascii="Times New Roman" w:eastAsia="Times New Roman" w:hAnsi="Times New Roman" w:cs="Times New Roman"/>
                <w:sz w:val="28"/>
                <w:szCs w:val="28"/>
                <w:lang w:eastAsia="ru-RU"/>
              </w:rPr>
            </w:pPr>
          </w:p>
          <w:p w:rsidR="001C5C16" w:rsidRPr="000A06AC" w:rsidRDefault="00E15965" w:rsidP="00233E17">
            <w:pPr>
              <w:spacing w:after="0" w:line="240" w:lineRule="auto"/>
              <w:jc w:val="right"/>
              <w:rPr>
                <w:rFonts w:ascii="Times New Roman" w:eastAsia="Times New Roman" w:hAnsi="Times New Roman" w:cs="Times New Roman"/>
                <w:sz w:val="28"/>
                <w:szCs w:val="28"/>
                <w:lang w:eastAsia="ru-RU"/>
              </w:rPr>
            </w:pPr>
            <w:r w:rsidRPr="000A06AC">
              <w:rPr>
                <w:rFonts w:ascii="Times New Roman" w:eastAsia="Times New Roman" w:hAnsi="Times New Roman" w:cs="Times New Roman"/>
                <w:sz w:val="28"/>
                <w:szCs w:val="28"/>
                <w:lang w:eastAsia="ru-RU"/>
              </w:rPr>
              <w:t>14</w:t>
            </w:r>
            <w:r w:rsidR="000A06AC" w:rsidRPr="000A06AC">
              <w:rPr>
                <w:rFonts w:ascii="Times New Roman" w:eastAsia="Times New Roman" w:hAnsi="Times New Roman" w:cs="Times New Roman"/>
                <w:sz w:val="28"/>
                <w:szCs w:val="28"/>
                <w:lang w:eastAsia="ru-RU"/>
              </w:rPr>
              <w:t>8</w:t>
            </w:r>
          </w:p>
          <w:p w:rsidR="00F10E50" w:rsidRPr="000A06AC" w:rsidRDefault="00F10E50" w:rsidP="00233E17">
            <w:pPr>
              <w:spacing w:after="0" w:line="240" w:lineRule="auto"/>
              <w:jc w:val="right"/>
              <w:rPr>
                <w:rFonts w:ascii="Times New Roman" w:hAnsi="Times New Roman"/>
                <w:sz w:val="28"/>
                <w:szCs w:val="28"/>
              </w:rPr>
            </w:pPr>
          </w:p>
          <w:p w:rsidR="00E15965" w:rsidRPr="000A06AC" w:rsidRDefault="00E15965" w:rsidP="00233E17">
            <w:pPr>
              <w:spacing w:after="0" w:line="240" w:lineRule="auto"/>
              <w:jc w:val="right"/>
              <w:rPr>
                <w:rFonts w:ascii="Times New Roman" w:hAnsi="Times New Roman"/>
                <w:sz w:val="28"/>
                <w:szCs w:val="28"/>
              </w:rPr>
            </w:pPr>
            <w:r w:rsidRPr="000A06AC">
              <w:rPr>
                <w:rFonts w:ascii="Times New Roman" w:hAnsi="Times New Roman"/>
                <w:sz w:val="28"/>
                <w:szCs w:val="28"/>
              </w:rPr>
              <w:t>14</w:t>
            </w:r>
            <w:r w:rsidR="000A06AC" w:rsidRPr="000A06AC">
              <w:rPr>
                <w:rFonts w:ascii="Times New Roman" w:hAnsi="Times New Roman"/>
                <w:sz w:val="28"/>
                <w:szCs w:val="28"/>
              </w:rPr>
              <w:t>9</w:t>
            </w:r>
          </w:p>
          <w:p w:rsidR="00E15965" w:rsidRPr="000A06AC" w:rsidRDefault="00E15965" w:rsidP="00233E17">
            <w:pPr>
              <w:spacing w:after="0" w:line="240" w:lineRule="auto"/>
              <w:jc w:val="right"/>
              <w:rPr>
                <w:rFonts w:ascii="Times New Roman" w:hAnsi="Times New Roman"/>
                <w:sz w:val="28"/>
                <w:szCs w:val="28"/>
              </w:rPr>
            </w:pPr>
          </w:p>
          <w:p w:rsidR="00E15965" w:rsidRPr="000A06AC" w:rsidRDefault="00E15965" w:rsidP="00233E17">
            <w:pPr>
              <w:spacing w:after="0" w:line="240" w:lineRule="auto"/>
              <w:jc w:val="right"/>
              <w:rPr>
                <w:rFonts w:ascii="Times New Roman" w:hAnsi="Times New Roman"/>
                <w:sz w:val="28"/>
                <w:szCs w:val="28"/>
              </w:rPr>
            </w:pPr>
            <w:r w:rsidRPr="000A06AC">
              <w:rPr>
                <w:rFonts w:ascii="Times New Roman" w:hAnsi="Times New Roman"/>
                <w:sz w:val="28"/>
                <w:szCs w:val="28"/>
              </w:rPr>
              <w:t>1</w:t>
            </w:r>
            <w:r w:rsidR="000A06AC" w:rsidRPr="000A06AC">
              <w:rPr>
                <w:rFonts w:ascii="Times New Roman" w:hAnsi="Times New Roman"/>
                <w:sz w:val="28"/>
                <w:szCs w:val="28"/>
              </w:rPr>
              <w:t>50</w:t>
            </w:r>
          </w:p>
          <w:p w:rsidR="00AB7EC0" w:rsidRPr="006E614C" w:rsidRDefault="00AB7EC0" w:rsidP="00233E17">
            <w:pPr>
              <w:pStyle w:val="a3"/>
              <w:spacing w:after="0" w:line="240" w:lineRule="auto"/>
              <w:ind w:left="709"/>
              <w:jc w:val="right"/>
              <w:rPr>
                <w:rFonts w:ascii="Times New Roman" w:eastAsia="Times New Roman" w:hAnsi="Times New Roman" w:cs="Times New Roman"/>
                <w:sz w:val="28"/>
                <w:szCs w:val="28"/>
                <w:highlight w:val="yellow"/>
                <w:lang w:eastAsia="ru-RU"/>
              </w:rPr>
            </w:pPr>
          </w:p>
          <w:p w:rsidR="00AB7EC0" w:rsidRPr="006E614C" w:rsidRDefault="00AB7EC0" w:rsidP="00233E17">
            <w:pPr>
              <w:jc w:val="right"/>
              <w:rPr>
                <w:rFonts w:ascii="Times New Roman" w:hAnsi="Times New Roman"/>
                <w:sz w:val="28"/>
                <w:szCs w:val="28"/>
                <w:highlight w:val="yellow"/>
              </w:rPr>
            </w:pPr>
          </w:p>
        </w:tc>
      </w:tr>
    </w:tbl>
    <w:p w:rsidR="005770A7" w:rsidRPr="0018798F" w:rsidRDefault="005770A7">
      <w:pPr>
        <w:spacing w:after="0" w:line="240" w:lineRule="auto"/>
        <w:rPr>
          <w:rFonts w:ascii="Times New Roman" w:hAnsi="Times New Roman"/>
          <w:sz w:val="32"/>
          <w:szCs w:val="32"/>
        </w:rPr>
      </w:pPr>
      <w:r w:rsidRPr="0018798F">
        <w:rPr>
          <w:rFonts w:ascii="Times New Roman" w:hAnsi="Times New Roman"/>
          <w:sz w:val="32"/>
          <w:szCs w:val="32"/>
        </w:rPr>
        <w:lastRenderedPageBreak/>
        <w:br w:type="page"/>
      </w:r>
    </w:p>
    <w:p w:rsidR="00B13B03" w:rsidRPr="0018798F" w:rsidRDefault="00B13B03" w:rsidP="009948BB">
      <w:pPr>
        <w:spacing w:line="240" w:lineRule="auto"/>
        <w:contextualSpacing/>
        <w:jc w:val="center"/>
        <w:rPr>
          <w:rFonts w:ascii="Times New Roman" w:eastAsia="Times New Roman" w:hAnsi="Times New Roman"/>
          <w:b/>
          <w:sz w:val="32"/>
          <w:szCs w:val="32"/>
          <w:lang w:eastAsia="ru-RU"/>
        </w:rPr>
      </w:pPr>
      <w:r w:rsidRPr="0018798F">
        <w:rPr>
          <w:rFonts w:ascii="Times New Roman" w:hAnsi="Times New Roman"/>
          <w:b/>
          <w:sz w:val="32"/>
          <w:szCs w:val="32"/>
        </w:rPr>
        <w:t>Р</w:t>
      </w:r>
      <w:r w:rsidR="006459C0" w:rsidRPr="0018798F">
        <w:rPr>
          <w:rFonts w:ascii="Times New Roman" w:hAnsi="Times New Roman"/>
          <w:b/>
          <w:sz w:val="32"/>
          <w:szCs w:val="32"/>
        </w:rPr>
        <w:t xml:space="preserve">аздел </w:t>
      </w:r>
      <w:r w:rsidRPr="0018798F">
        <w:rPr>
          <w:rFonts w:ascii="Times New Roman" w:hAnsi="Times New Roman"/>
          <w:b/>
          <w:sz w:val="32"/>
          <w:szCs w:val="32"/>
        </w:rPr>
        <w:t>I</w:t>
      </w:r>
      <w:r w:rsidR="00E37F09" w:rsidRPr="0018798F">
        <w:rPr>
          <w:rFonts w:ascii="Times New Roman" w:hAnsi="Times New Roman"/>
          <w:b/>
          <w:sz w:val="32"/>
          <w:szCs w:val="32"/>
        </w:rPr>
        <w:t xml:space="preserve"> </w:t>
      </w:r>
      <w:r w:rsidR="006459C0" w:rsidRPr="0018798F">
        <w:rPr>
          <w:rFonts w:ascii="Times New Roman" w:eastAsia="Times New Roman" w:hAnsi="Times New Roman"/>
          <w:b/>
          <w:sz w:val="32"/>
          <w:szCs w:val="32"/>
          <w:lang w:eastAsia="ru-RU"/>
        </w:rPr>
        <w:t>«Концептуальные основы»</w:t>
      </w:r>
    </w:p>
    <w:p w:rsidR="00200A2D" w:rsidRPr="0018798F" w:rsidRDefault="00200A2D" w:rsidP="006459C0">
      <w:pPr>
        <w:pStyle w:val="ConsPlusNormal"/>
        <w:ind w:firstLine="709"/>
        <w:contextualSpacing/>
        <w:jc w:val="both"/>
        <w:rPr>
          <w:rFonts w:ascii="Times New Roman" w:eastAsia="Times New Roman" w:hAnsi="Times New Roman" w:cs="Times New Roman"/>
          <w:sz w:val="28"/>
          <w:szCs w:val="28"/>
        </w:rPr>
      </w:pPr>
    </w:p>
    <w:p w:rsidR="00285FD5" w:rsidRPr="00EE520A" w:rsidRDefault="00285FD5" w:rsidP="00451705">
      <w:pPr>
        <w:tabs>
          <w:tab w:val="left" w:pos="1134"/>
        </w:tabs>
        <w:spacing w:after="0" w:line="240" w:lineRule="auto"/>
        <w:ind w:firstLine="709"/>
        <w:contextualSpacing/>
        <w:jc w:val="both"/>
        <w:rPr>
          <w:rFonts w:ascii="Times New Roman" w:hAnsi="Times New Roman"/>
          <w:sz w:val="28"/>
          <w:szCs w:val="28"/>
        </w:rPr>
      </w:pPr>
      <w:r w:rsidRPr="00451705">
        <w:rPr>
          <w:rFonts w:ascii="Times New Roman" w:hAnsi="Times New Roman"/>
          <w:sz w:val="28"/>
          <w:szCs w:val="28"/>
        </w:rPr>
        <w:t xml:space="preserve">Стратегия социально-экономического развития </w:t>
      </w:r>
      <w:r w:rsidR="00AA11DB" w:rsidRPr="00451705">
        <w:rPr>
          <w:rFonts w:ascii="Times New Roman" w:hAnsi="Times New Roman"/>
          <w:sz w:val="28"/>
          <w:szCs w:val="28"/>
        </w:rPr>
        <w:t>Артинского городского округа</w:t>
      </w:r>
      <w:r w:rsidRPr="00451705">
        <w:rPr>
          <w:rFonts w:ascii="Times New Roman" w:hAnsi="Times New Roman"/>
          <w:sz w:val="28"/>
          <w:szCs w:val="28"/>
        </w:rPr>
        <w:t xml:space="preserve"> </w:t>
      </w:r>
      <w:r w:rsidR="001C4774" w:rsidRPr="00451705">
        <w:rPr>
          <w:rFonts w:ascii="Times New Roman" w:hAnsi="Times New Roman"/>
          <w:sz w:val="28"/>
          <w:szCs w:val="28"/>
        </w:rPr>
        <w:t>на период до</w:t>
      </w:r>
      <w:r w:rsidRPr="00451705">
        <w:rPr>
          <w:rFonts w:ascii="Times New Roman" w:hAnsi="Times New Roman"/>
          <w:sz w:val="28"/>
          <w:szCs w:val="28"/>
        </w:rPr>
        <w:t xml:space="preserve"> 20</w:t>
      </w:r>
      <w:r w:rsidR="00AA11DB" w:rsidRPr="00451705">
        <w:rPr>
          <w:rFonts w:ascii="Times New Roman" w:hAnsi="Times New Roman"/>
          <w:sz w:val="28"/>
          <w:szCs w:val="28"/>
        </w:rPr>
        <w:t>35</w:t>
      </w:r>
      <w:r w:rsidRPr="00451705">
        <w:rPr>
          <w:rFonts w:ascii="Times New Roman" w:hAnsi="Times New Roman"/>
          <w:sz w:val="28"/>
          <w:szCs w:val="28"/>
        </w:rPr>
        <w:t xml:space="preserve"> год</w:t>
      </w:r>
      <w:r w:rsidR="001C4774" w:rsidRPr="00451705">
        <w:rPr>
          <w:rFonts w:ascii="Times New Roman" w:hAnsi="Times New Roman"/>
          <w:sz w:val="28"/>
          <w:szCs w:val="28"/>
        </w:rPr>
        <w:t>а</w:t>
      </w:r>
      <w:r w:rsidRPr="00451705">
        <w:rPr>
          <w:rFonts w:ascii="Times New Roman" w:hAnsi="Times New Roman"/>
          <w:sz w:val="28"/>
          <w:szCs w:val="28"/>
        </w:rPr>
        <w:t xml:space="preserve"> (далее - Стратегия) является документом стратегического планирования </w:t>
      </w:r>
      <w:r w:rsidR="00AA11DB" w:rsidRPr="00451705">
        <w:rPr>
          <w:rFonts w:ascii="Times New Roman" w:hAnsi="Times New Roman"/>
          <w:sz w:val="28"/>
          <w:szCs w:val="28"/>
        </w:rPr>
        <w:t>Артинского городского округа</w:t>
      </w:r>
      <w:r w:rsidR="005867A6" w:rsidRPr="00451705">
        <w:rPr>
          <w:rFonts w:ascii="Times New Roman" w:hAnsi="Times New Roman"/>
          <w:sz w:val="28"/>
          <w:szCs w:val="28"/>
        </w:rPr>
        <w:t xml:space="preserve"> (далее – АГО)</w:t>
      </w:r>
      <w:r w:rsidRPr="00451705">
        <w:rPr>
          <w:rFonts w:ascii="Times New Roman" w:hAnsi="Times New Roman"/>
          <w:sz w:val="28"/>
          <w:szCs w:val="28"/>
        </w:rPr>
        <w:t xml:space="preserve">, разработанным в рамках целеполагания, определяющим приоритеты, цели и задачи социально-экономического развития </w:t>
      </w:r>
      <w:r w:rsidR="005867A6" w:rsidRPr="00451705">
        <w:rPr>
          <w:rFonts w:ascii="Times New Roman" w:hAnsi="Times New Roman"/>
          <w:sz w:val="28"/>
          <w:szCs w:val="28"/>
        </w:rPr>
        <w:t>АГО</w:t>
      </w:r>
      <w:r w:rsidRPr="00451705">
        <w:rPr>
          <w:rFonts w:ascii="Times New Roman" w:hAnsi="Times New Roman"/>
          <w:sz w:val="28"/>
          <w:szCs w:val="28"/>
        </w:rPr>
        <w:t xml:space="preserve">, согласованные с приоритетами и целями социально-экономического развития </w:t>
      </w:r>
      <w:r w:rsidR="00AA11DB" w:rsidRPr="00451705">
        <w:rPr>
          <w:rFonts w:ascii="Times New Roman" w:hAnsi="Times New Roman"/>
          <w:sz w:val="28"/>
          <w:szCs w:val="28"/>
        </w:rPr>
        <w:t xml:space="preserve">Свердловской </w:t>
      </w:r>
      <w:r w:rsidR="00AA11DB" w:rsidRPr="00EE520A">
        <w:rPr>
          <w:rFonts w:ascii="Times New Roman" w:hAnsi="Times New Roman"/>
          <w:sz w:val="28"/>
          <w:szCs w:val="28"/>
        </w:rPr>
        <w:t xml:space="preserve">области и </w:t>
      </w:r>
      <w:r w:rsidRPr="00EE520A">
        <w:rPr>
          <w:rFonts w:ascii="Times New Roman" w:hAnsi="Times New Roman"/>
          <w:sz w:val="28"/>
          <w:szCs w:val="28"/>
        </w:rPr>
        <w:t>Российской Федерации.</w:t>
      </w:r>
    </w:p>
    <w:p w:rsidR="008664E9" w:rsidRPr="00EE520A" w:rsidRDefault="008664E9" w:rsidP="008664E9">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b/>
          <w:sz w:val="28"/>
          <w:szCs w:val="28"/>
        </w:rPr>
        <w:t xml:space="preserve">Миссия: </w:t>
      </w:r>
      <w:r w:rsidRPr="00EE520A">
        <w:rPr>
          <w:rFonts w:ascii="Times New Roman" w:hAnsi="Times New Roman"/>
          <w:sz w:val="28"/>
          <w:szCs w:val="28"/>
        </w:rPr>
        <w:t xml:space="preserve">Артинский городской округ – развитый </w:t>
      </w:r>
      <w:r w:rsidRPr="00EE520A">
        <w:rPr>
          <w:rFonts w:ascii="Times New Roman" w:eastAsia="Times New Roman" w:hAnsi="Times New Roman"/>
          <w:sz w:val="28"/>
          <w:szCs w:val="28"/>
        </w:rPr>
        <w:t>сельскохозяйственный округ Свердловской области, привлекательный и комфортный для жизни населения.</w:t>
      </w:r>
    </w:p>
    <w:p w:rsidR="008664E9" w:rsidRPr="00EE520A" w:rsidRDefault="008664E9" w:rsidP="008664E9">
      <w:pPr>
        <w:tabs>
          <w:tab w:val="left" w:pos="1134"/>
        </w:tabs>
        <w:spacing w:after="0" w:line="240" w:lineRule="auto"/>
        <w:ind w:firstLine="709"/>
        <w:contextualSpacing/>
        <w:jc w:val="both"/>
        <w:rPr>
          <w:rFonts w:ascii="Times New Roman" w:hAnsi="Times New Roman"/>
          <w:sz w:val="28"/>
          <w:szCs w:val="28"/>
        </w:rPr>
      </w:pPr>
      <w:r w:rsidRPr="00EE520A">
        <w:rPr>
          <w:rFonts w:ascii="Times New Roman" w:eastAsia="Times New Roman" w:hAnsi="Times New Roman"/>
          <w:b/>
          <w:sz w:val="28"/>
          <w:szCs w:val="28"/>
        </w:rPr>
        <w:t>Главн</w:t>
      </w:r>
      <w:r w:rsidR="00C764C0" w:rsidRPr="00EE520A">
        <w:rPr>
          <w:rFonts w:ascii="Times New Roman" w:eastAsia="Times New Roman" w:hAnsi="Times New Roman"/>
          <w:b/>
          <w:sz w:val="28"/>
          <w:szCs w:val="28"/>
        </w:rPr>
        <w:t>ой</w:t>
      </w:r>
      <w:r w:rsidRPr="00EE520A">
        <w:rPr>
          <w:rFonts w:ascii="Times New Roman" w:eastAsia="Times New Roman" w:hAnsi="Times New Roman"/>
          <w:b/>
          <w:sz w:val="28"/>
          <w:szCs w:val="28"/>
        </w:rPr>
        <w:t xml:space="preserve"> стратегическ</w:t>
      </w:r>
      <w:r w:rsidR="00C764C0" w:rsidRPr="00EE520A">
        <w:rPr>
          <w:rFonts w:ascii="Times New Roman" w:eastAsia="Times New Roman" w:hAnsi="Times New Roman"/>
          <w:b/>
          <w:sz w:val="28"/>
          <w:szCs w:val="28"/>
        </w:rPr>
        <w:t>ой</w:t>
      </w:r>
      <w:r w:rsidR="00706AC8" w:rsidRPr="00EE520A">
        <w:rPr>
          <w:rFonts w:ascii="Times New Roman" w:eastAsia="Times New Roman" w:hAnsi="Times New Roman"/>
          <w:b/>
          <w:sz w:val="28"/>
          <w:szCs w:val="28"/>
        </w:rPr>
        <w:t xml:space="preserve"> </w:t>
      </w:r>
      <w:r w:rsidRPr="00EE520A">
        <w:rPr>
          <w:rFonts w:ascii="Times New Roman" w:eastAsia="Times New Roman" w:hAnsi="Times New Roman"/>
          <w:b/>
          <w:sz w:val="28"/>
          <w:szCs w:val="28"/>
        </w:rPr>
        <w:t>цель</w:t>
      </w:r>
      <w:r w:rsidR="00C764C0" w:rsidRPr="00EE520A">
        <w:rPr>
          <w:rFonts w:ascii="Times New Roman" w:eastAsia="Times New Roman" w:hAnsi="Times New Roman"/>
          <w:b/>
          <w:sz w:val="28"/>
          <w:szCs w:val="28"/>
        </w:rPr>
        <w:t>ю является</w:t>
      </w:r>
      <w:r w:rsidRPr="00EE520A">
        <w:rPr>
          <w:rFonts w:ascii="Times New Roman" w:eastAsia="Times New Roman" w:hAnsi="Times New Roman"/>
          <w:b/>
          <w:sz w:val="28"/>
          <w:szCs w:val="28"/>
        </w:rPr>
        <w:t xml:space="preserve"> </w:t>
      </w:r>
      <w:r w:rsidRPr="00EE520A">
        <w:rPr>
          <w:rFonts w:ascii="Times New Roman" w:hAnsi="Times New Roman"/>
          <w:sz w:val="28"/>
          <w:szCs w:val="28"/>
        </w:rPr>
        <w:t>создани</w:t>
      </w:r>
      <w:r w:rsidR="00C764C0" w:rsidRPr="00EE520A">
        <w:rPr>
          <w:rFonts w:ascii="Times New Roman" w:hAnsi="Times New Roman"/>
          <w:sz w:val="28"/>
          <w:szCs w:val="28"/>
        </w:rPr>
        <w:t>е</w:t>
      </w:r>
      <w:r w:rsidRPr="00EE520A">
        <w:rPr>
          <w:rFonts w:ascii="Times New Roman" w:hAnsi="Times New Roman"/>
          <w:sz w:val="28"/>
          <w:szCs w:val="28"/>
        </w:rPr>
        <w:t xml:space="preserve"> благоприятной жизненной среды, направленной на улучшение качества жизни артинцев, которая обеспечивается экономическим ростом за счёт развития агропромышленного комплекса, сохранения уникального промышленного потенциала, привлечения инвестиций в малый и средний бизнес.</w:t>
      </w:r>
    </w:p>
    <w:p w:rsidR="00285FD5" w:rsidRPr="0018798F" w:rsidRDefault="00285FD5" w:rsidP="006459C0">
      <w:pPr>
        <w:pStyle w:val="ConsPlusNormal"/>
        <w:ind w:firstLine="709"/>
        <w:contextualSpacing/>
        <w:jc w:val="both"/>
        <w:rPr>
          <w:rFonts w:ascii="Times New Roman" w:eastAsia="Times New Roman" w:hAnsi="Times New Roman" w:cs="Times New Roman"/>
          <w:sz w:val="28"/>
          <w:szCs w:val="28"/>
        </w:rPr>
      </w:pPr>
      <w:r w:rsidRPr="00EE520A">
        <w:rPr>
          <w:rFonts w:ascii="Times New Roman" w:eastAsia="Times New Roman" w:hAnsi="Times New Roman" w:cs="Times New Roman"/>
          <w:sz w:val="28"/>
          <w:szCs w:val="28"/>
        </w:rPr>
        <w:t xml:space="preserve">Основной целью социально-экономического развития </w:t>
      </w:r>
      <w:r w:rsidR="005867A6" w:rsidRPr="0018798F">
        <w:rPr>
          <w:rFonts w:ascii="Times New Roman" w:eastAsia="Times New Roman" w:hAnsi="Times New Roman" w:cs="Times New Roman"/>
          <w:sz w:val="28"/>
          <w:szCs w:val="28"/>
        </w:rPr>
        <w:t xml:space="preserve">АГО </w:t>
      </w:r>
      <w:r w:rsidR="0077360D">
        <w:rPr>
          <w:rFonts w:ascii="Times New Roman" w:eastAsia="Times New Roman" w:hAnsi="Times New Roman" w:cs="Times New Roman"/>
          <w:sz w:val="28"/>
          <w:szCs w:val="28"/>
        </w:rPr>
        <w:t>на предстоя</w:t>
      </w:r>
      <w:r w:rsidRPr="0018798F">
        <w:rPr>
          <w:rFonts w:ascii="Times New Roman" w:eastAsia="Times New Roman" w:hAnsi="Times New Roman" w:cs="Times New Roman"/>
          <w:sz w:val="28"/>
          <w:szCs w:val="28"/>
        </w:rPr>
        <w:t>щий период, явля</w:t>
      </w:r>
      <w:r w:rsidR="00E56C3E" w:rsidRPr="0018798F">
        <w:rPr>
          <w:rFonts w:ascii="Times New Roman" w:eastAsia="Times New Roman" w:hAnsi="Times New Roman" w:cs="Times New Roman"/>
          <w:sz w:val="28"/>
          <w:szCs w:val="28"/>
        </w:rPr>
        <w:t xml:space="preserve">ется </w:t>
      </w:r>
      <w:r w:rsidRPr="0018798F">
        <w:rPr>
          <w:rFonts w:ascii="Times New Roman" w:eastAsia="Times New Roman" w:hAnsi="Times New Roman" w:cs="Times New Roman"/>
          <w:sz w:val="28"/>
          <w:szCs w:val="28"/>
        </w:rPr>
        <w:t xml:space="preserve">повышение качества жизни и благосостояния населения на основе </w:t>
      </w:r>
      <w:r w:rsidR="00E56C3E" w:rsidRPr="0018798F">
        <w:rPr>
          <w:rFonts w:ascii="Times New Roman" w:eastAsia="Times New Roman" w:hAnsi="Times New Roman" w:cs="Times New Roman"/>
          <w:sz w:val="28"/>
          <w:szCs w:val="28"/>
        </w:rPr>
        <w:t xml:space="preserve">положительной динамики социально-экономического развития </w:t>
      </w:r>
      <w:r w:rsidR="005867A6" w:rsidRPr="0018798F">
        <w:rPr>
          <w:rFonts w:ascii="Times New Roman" w:eastAsia="Times New Roman" w:hAnsi="Times New Roman" w:cs="Times New Roman"/>
          <w:sz w:val="28"/>
          <w:szCs w:val="28"/>
        </w:rPr>
        <w:t>АГО</w:t>
      </w:r>
      <w:r w:rsidR="00E56C3E" w:rsidRPr="0018798F">
        <w:rPr>
          <w:rFonts w:ascii="Times New Roman" w:eastAsia="Times New Roman" w:hAnsi="Times New Roman" w:cs="Times New Roman"/>
          <w:sz w:val="28"/>
          <w:szCs w:val="28"/>
        </w:rPr>
        <w:t>.</w:t>
      </w:r>
    </w:p>
    <w:p w:rsidR="00285FD5" w:rsidRPr="0018798F" w:rsidRDefault="00285FD5" w:rsidP="006459C0">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 xml:space="preserve">Ключевыми </w:t>
      </w:r>
      <w:r w:rsidR="00200A2D" w:rsidRPr="0018798F">
        <w:rPr>
          <w:rFonts w:ascii="Times New Roman" w:eastAsia="Times New Roman" w:hAnsi="Times New Roman" w:cs="Times New Roman"/>
          <w:sz w:val="28"/>
          <w:szCs w:val="28"/>
        </w:rPr>
        <w:t>моментами</w:t>
      </w:r>
      <w:r w:rsidRPr="0018798F">
        <w:rPr>
          <w:rFonts w:ascii="Times New Roman" w:eastAsia="Times New Roman" w:hAnsi="Times New Roman" w:cs="Times New Roman"/>
          <w:sz w:val="28"/>
          <w:szCs w:val="28"/>
        </w:rPr>
        <w:t xml:space="preserve"> социально-экономического развития </w:t>
      </w:r>
      <w:r w:rsidR="005867A6" w:rsidRPr="0018798F">
        <w:rPr>
          <w:rFonts w:ascii="Times New Roman" w:eastAsia="Times New Roman" w:hAnsi="Times New Roman" w:cs="Times New Roman"/>
          <w:sz w:val="28"/>
          <w:szCs w:val="28"/>
        </w:rPr>
        <w:t xml:space="preserve">АГО </w:t>
      </w:r>
      <w:r w:rsidRPr="0018798F">
        <w:rPr>
          <w:rFonts w:ascii="Times New Roman" w:eastAsia="Times New Roman" w:hAnsi="Times New Roman" w:cs="Times New Roman"/>
          <w:sz w:val="28"/>
          <w:szCs w:val="28"/>
        </w:rPr>
        <w:t>в предшествующем периоде явля</w:t>
      </w:r>
      <w:r w:rsidR="00E56C3E" w:rsidRPr="0018798F">
        <w:rPr>
          <w:rFonts w:ascii="Times New Roman" w:eastAsia="Times New Roman" w:hAnsi="Times New Roman" w:cs="Times New Roman"/>
          <w:sz w:val="28"/>
          <w:szCs w:val="28"/>
        </w:rPr>
        <w:t>ются</w:t>
      </w:r>
      <w:r w:rsidRPr="0018798F">
        <w:rPr>
          <w:rFonts w:ascii="Times New Roman" w:eastAsia="Times New Roman" w:hAnsi="Times New Roman" w:cs="Times New Roman"/>
          <w:sz w:val="28"/>
          <w:szCs w:val="28"/>
        </w:rPr>
        <w:t>:</w:t>
      </w:r>
    </w:p>
    <w:p w:rsidR="00285FD5" w:rsidRPr="0018798F" w:rsidRDefault="00136772" w:rsidP="006459C0">
      <w:pPr>
        <w:pStyle w:val="ConsPlusNormal"/>
        <w:tabs>
          <w:tab w:val="left" w:pos="709"/>
          <w:tab w:val="left" w:pos="851"/>
        </w:tabs>
        <w:ind w:firstLine="709"/>
        <w:contextualSpacing/>
        <w:jc w:val="both"/>
        <w:rPr>
          <w:rFonts w:ascii="Times New Roman" w:eastAsia="Times New Roman" w:hAnsi="Times New Roman" w:cs="Times New Roman"/>
          <w:sz w:val="28"/>
          <w:szCs w:val="28"/>
        </w:rPr>
      </w:pPr>
      <w:bookmarkStart w:id="1" w:name="P56"/>
      <w:bookmarkEnd w:id="1"/>
      <w:r w:rsidRPr="0018798F">
        <w:rPr>
          <w:rFonts w:ascii="Times New Roman" w:eastAsia="Times New Roman" w:hAnsi="Times New Roman" w:cs="Times New Roman"/>
          <w:sz w:val="28"/>
          <w:szCs w:val="28"/>
        </w:rPr>
        <w:t xml:space="preserve">1) </w:t>
      </w:r>
      <w:r w:rsidR="00200A2D" w:rsidRPr="0018798F">
        <w:rPr>
          <w:rFonts w:ascii="Times New Roman" w:eastAsia="Times New Roman" w:hAnsi="Times New Roman"/>
          <w:sz w:val="28"/>
          <w:szCs w:val="28"/>
        </w:rPr>
        <w:t>Развитие человеческого потенциала:</w:t>
      </w:r>
      <w:r w:rsidR="00200A2D" w:rsidRPr="0018798F">
        <w:rPr>
          <w:rFonts w:ascii="Times New Roman" w:eastAsia="Times New Roman" w:hAnsi="Times New Roman" w:cs="Times New Roman"/>
          <w:sz w:val="28"/>
          <w:szCs w:val="28"/>
        </w:rPr>
        <w:t xml:space="preserve"> </w:t>
      </w:r>
      <w:r w:rsidR="00285FD5" w:rsidRPr="0018798F">
        <w:rPr>
          <w:rFonts w:ascii="Times New Roman" w:eastAsia="Times New Roman" w:hAnsi="Times New Roman" w:cs="Times New Roman"/>
          <w:sz w:val="28"/>
          <w:szCs w:val="28"/>
        </w:rPr>
        <w:t>повышение качества и стандартов жизни населения, создание благоприятных условий для долгой, безопасной, здоровой и благополучной жизни граждан;</w:t>
      </w:r>
    </w:p>
    <w:p w:rsidR="006B6996" w:rsidRPr="0018798F" w:rsidRDefault="00200A2D" w:rsidP="00200A2D">
      <w:pPr>
        <w:pStyle w:val="ConsPlusNormal"/>
        <w:ind w:firstLine="709"/>
        <w:contextualSpacing/>
        <w:jc w:val="both"/>
        <w:rPr>
          <w:rFonts w:ascii="Times New Roman" w:eastAsia="Times New Roman" w:hAnsi="Times New Roman" w:cs="Times New Roman"/>
          <w:sz w:val="28"/>
          <w:szCs w:val="28"/>
        </w:rPr>
      </w:pPr>
      <w:bookmarkStart w:id="2" w:name="P57"/>
      <w:bookmarkStart w:id="3" w:name="P58"/>
      <w:bookmarkEnd w:id="2"/>
      <w:bookmarkEnd w:id="3"/>
      <w:r w:rsidRPr="0018798F">
        <w:rPr>
          <w:rFonts w:ascii="Times New Roman" w:eastAsia="Times New Roman" w:hAnsi="Times New Roman" w:cs="Times New Roman"/>
          <w:sz w:val="28"/>
          <w:szCs w:val="28"/>
        </w:rPr>
        <w:t>2</w:t>
      </w:r>
      <w:r w:rsidR="00285FD5" w:rsidRPr="0018798F">
        <w:rPr>
          <w:rFonts w:ascii="Times New Roman" w:eastAsia="Times New Roman" w:hAnsi="Times New Roman" w:cs="Times New Roman"/>
          <w:sz w:val="28"/>
          <w:szCs w:val="28"/>
        </w:rPr>
        <w:t xml:space="preserve">) </w:t>
      </w:r>
      <w:r w:rsidRPr="0018798F">
        <w:rPr>
          <w:rFonts w:ascii="Times New Roman" w:eastAsia="Times New Roman" w:hAnsi="Times New Roman"/>
          <w:sz w:val="28"/>
          <w:szCs w:val="28"/>
        </w:rPr>
        <w:t>Развитие экономического потенциала,</w:t>
      </w:r>
      <w:r w:rsidRPr="0018798F">
        <w:rPr>
          <w:rFonts w:ascii="Times New Roman" w:eastAsia="Times New Roman" w:hAnsi="Times New Roman" w:cs="Times New Roman"/>
          <w:sz w:val="28"/>
          <w:szCs w:val="28"/>
        </w:rPr>
        <w:t xml:space="preserve"> </w:t>
      </w:r>
      <w:r w:rsidR="00285FD5" w:rsidRPr="0018798F">
        <w:rPr>
          <w:rFonts w:ascii="Times New Roman" w:eastAsia="Times New Roman" w:hAnsi="Times New Roman" w:cs="Times New Roman"/>
          <w:sz w:val="28"/>
          <w:szCs w:val="28"/>
        </w:rPr>
        <w:t>обеспечение устойчивого экономического роста;</w:t>
      </w:r>
      <w:r w:rsidRPr="0018798F">
        <w:rPr>
          <w:rFonts w:ascii="Times New Roman" w:eastAsia="Times New Roman" w:hAnsi="Times New Roman" w:cs="Times New Roman"/>
          <w:sz w:val="28"/>
          <w:szCs w:val="28"/>
        </w:rPr>
        <w:t xml:space="preserve"> </w:t>
      </w:r>
      <w:bookmarkStart w:id="4" w:name="P59"/>
      <w:bookmarkStart w:id="5" w:name="P60"/>
      <w:bookmarkEnd w:id="4"/>
      <w:bookmarkEnd w:id="5"/>
    </w:p>
    <w:p w:rsidR="00200A2D" w:rsidRPr="0018798F" w:rsidRDefault="00200A2D" w:rsidP="00200A2D">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 xml:space="preserve">3) </w:t>
      </w:r>
      <w:r w:rsidR="006B6996" w:rsidRPr="0018798F">
        <w:rPr>
          <w:rFonts w:ascii="Times New Roman" w:eastAsia="Times New Roman" w:hAnsi="Times New Roman" w:cs="Times New Roman"/>
          <w:sz w:val="28"/>
          <w:szCs w:val="28"/>
        </w:rPr>
        <w:t>О</w:t>
      </w:r>
      <w:r w:rsidRPr="0018798F">
        <w:rPr>
          <w:rFonts w:ascii="Times New Roman" w:eastAsia="Times New Roman" w:hAnsi="Times New Roman" w:cs="Times New Roman"/>
          <w:sz w:val="28"/>
          <w:szCs w:val="28"/>
        </w:rPr>
        <w:t>беспечение социальной стабильности в обществе;</w:t>
      </w:r>
    </w:p>
    <w:p w:rsidR="00200A2D" w:rsidRPr="0018798F" w:rsidRDefault="00200A2D" w:rsidP="00200A2D">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 xml:space="preserve">4) </w:t>
      </w:r>
      <w:r w:rsidR="006B6996" w:rsidRPr="0018798F">
        <w:rPr>
          <w:rFonts w:ascii="Times New Roman" w:eastAsia="Times New Roman" w:hAnsi="Times New Roman" w:cs="Times New Roman"/>
          <w:sz w:val="28"/>
          <w:szCs w:val="28"/>
        </w:rPr>
        <w:t>Увеличение реальных располагаемых денежных доходов населения.</w:t>
      </w:r>
    </w:p>
    <w:p w:rsidR="008364E0" w:rsidRPr="0018798F" w:rsidRDefault="008364E0" w:rsidP="00200A2D">
      <w:pPr>
        <w:pStyle w:val="ConsPlusNormal"/>
        <w:tabs>
          <w:tab w:val="left" w:pos="709"/>
          <w:tab w:val="left" w:pos="851"/>
        </w:tabs>
        <w:ind w:firstLine="709"/>
        <w:contextualSpacing/>
        <w:jc w:val="both"/>
        <w:rPr>
          <w:rFonts w:ascii="Times New Roman" w:eastAsia="Times New Roman" w:hAnsi="Times New Roman" w:cs="Times New Roman"/>
          <w:sz w:val="28"/>
          <w:szCs w:val="28"/>
        </w:rPr>
      </w:pPr>
    </w:p>
    <w:p w:rsidR="008364E0" w:rsidRPr="0018798F" w:rsidRDefault="00DF38F9" w:rsidP="00DF38F9">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Для достижения основной цели социально-экономического развития АГО на предшествующий период</w:t>
      </w:r>
      <w:r w:rsidR="008364E0" w:rsidRPr="0018798F">
        <w:rPr>
          <w:rFonts w:ascii="Times New Roman" w:eastAsia="Times New Roman" w:hAnsi="Times New Roman" w:cs="Times New Roman"/>
          <w:sz w:val="28"/>
          <w:szCs w:val="28"/>
        </w:rPr>
        <w:t xml:space="preserve"> стратегией предусмотрена реализация следующих подцелей:</w:t>
      </w:r>
    </w:p>
    <w:p w:rsidR="00CE5611" w:rsidRPr="0018798F" w:rsidRDefault="00CE5611" w:rsidP="00DF38F9">
      <w:pPr>
        <w:pStyle w:val="ConsPlusNormal"/>
        <w:ind w:firstLine="709"/>
        <w:contextualSpacing/>
        <w:jc w:val="both"/>
        <w:rPr>
          <w:rFonts w:ascii="Times New Roman" w:eastAsia="Times New Roman" w:hAnsi="Times New Roman" w:cs="Times New Roman"/>
          <w:sz w:val="28"/>
          <w:szCs w:val="28"/>
        </w:rPr>
      </w:pPr>
    </w:p>
    <w:p w:rsidR="006B6996" w:rsidRPr="0018798F" w:rsidRDefault="006B6996" w:rsidP="00027B12">
      <w:pPr>
        <w:pStyle w:val="a3"/>
        <w:numPr>
          <w:ilvl w:val="0"/>
          <w:numId w:val="35"/>
        </w:numPr>
        <w:spacing w:after="0" w:line="240" w:lineRule="auto"/>
        <w:ind w:left="1134" w:hanging="425"/>
        <w:jc w:val="both"/>
        <w:rPr>
          <w:rFonts w:ascii="Times New Roman" w:hAnsi="Times New Roman"/>
          <w:sz w:val="28"/>
          <w:szCs w:val="28"/>
        </w:rPr>
      </w:pPr>
      <w:r w:rsidRPr="0018798F">
        <w:rPr>
          <w:rFonts w:ascii="Times New Roman" w:hAnsi="Times New Roman"/>
          <w:sz w:val="28"/>
          <w:szCs w:val="28"/>
        </w:rPr>
        <w:t>в сфере развития человеческого потенциала:</w:t>
      </w:r>
    </w:p>
    <w:p w:rsidR="00A34922" w:rsidRPr="0018798F" w:rsidRDefault="00A34922" w:rsidP="00A34922">
      <w:pPr>
        <w:pStyle w:val="a3"/>
        <w:spacing w:after="0" w:line="240" w:lineRule="auto"/>
        <w:ind w:left="1134"/>
        <w:jc w:val="both"/>
        <w:rPr>
          <w:rFonts w:ascii="Times New Roman" w:hAnsi="Times New Roman"/>
          <w:sz w:val="28"/>
          <w:szCs w:val="28"/>
        </w:rPr>
      </w:pPr>
    </w:p>
    <w:p w:rsidR="006E614C" w:rsidRDefault="006B6996" w:rsidP="006E614C">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A34922" w:rsidRPr="0018798F">
        <w:rPr>
          <w:rFonts w:ascii="Times New Roman" w:hAnsi="Times New Roman"/>
          <w:sz w:val="28"/>
          <w:szCs w:val="28"/>
        </w:rPr>
        <w:t xml:space="preserve">   </w:t>
      </w:r>
      <w:r w:rsidR="008364E0" w:rsidRPr="0018798F">
        <w:rPr>
          <w:rFonts w:ascii="Times New Roman" w:hAnsi="Times New Roman"/>
          <w:sz w:val="28"/>
          <w:szCs w:val="28"/>
        </w:rPr>
        <w:t>С</w:t>
      </w:r>
      <w:r w:rsidR="00640929" w:rsidRPr="0018798F">
        <w:rPr>
          <w:rFonts w:ascii="Times New Roman" w:hAnsi="Times New Roman"/>
          <w:sz w:val="28"/>
          <w:szCs w:val="28"/>
        </w:rPr>
        <w:t xml:space="preserve">охранение потенциала здоровья населения </w:t>
      </w:r>
      <w:r w:rsidR="008364E0" w:rsidRPr="0018798F">
        <w:rPr>
          <w:rFonts w:ascii="Times New Roman" w:hAnsi="Times New Roman"/>
          <w:sz w:val="28"/>
          <w:szCs w:val="28"/>
        </w:rPr>
        <w:t>АГО;</w:t>
      </w:r>
    </w:p>
    <w:p w:rsidR="00640929" w:rsidRPr="006E614C" w:rsidRDefault="006B6996" w:rsidP="006E614C">
      <w:pPr>
        <w:tabs>
          <w:tab w:val="left" w:pos="1134"/>
        </w:tabs>
        <w:spacing w:after="0" w:line="240" w:lineRule="auto"/>
        <w:ind w:firstLine="709"/>
        <w:contextualSpacing/>
        <w:jc w:val="both"/>
        <w:rPr>
          <w:rFonts w:ascii="Times New Roman" w:hAnsi="Times New Roman"/>
          <w:sz w:val="28"/>
          <w:szCs w:val="28"/>
        </w:rPr>
      </w:pPr>
      <w:r w:rsidRPr="006E614C">
        <w:rPr>
          <w:rFonts w:ascii="Times New Roman" w:hAnsi="Times New Roman"/>
          <w:sz w:val="28"/>
          <w:szCs w:val="28"/>
        </w:rPr>
        <w:t xml:space="preserve">- </w:t>
      </w:r>
      <w:r w:rsidR="008364E0" w:rsidRPr="006E614C">
        <w:rPr>
          <w:rFonts w:ascii="Times New Roman" w:hAnsi="Times New Roman"/>
          <w:sz w:val="28"/>
          <w:szCs w:val="28"/>
        </w:rPr>
        <w:t>Ф</w:t>
      </w:r>
      <w:r w:rsidR="00640929" w:rsidRPr="006E614C">
        <w:rPr>
          <w:rFonts w:ascii="Times New Roman" w:hAnsi="Times New Roman"/>
          <w:sz w:val="28"/>
          <w:szCs w:val="28"/>
        </w:rPr>
        <w:t>ормирование единого образовательного пространства АГО,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w:t>
      </w:r>
      <w:r w:rsidRPr="006E614C">
        <w:rPr>
          <w:rFonts w:ascii="Times New Roman" w:hAnsi="Times New Roman"/>
          <w:sz w:val="28"/>
          <w:szCs w:val="28"/>
        </w:rPr>
        <w:t>ием его возрастных потребностей;</w:t>
      </w:r>
    </w:p>
    <w:p w:rsidR="00DA29D5" w:rsidRPr="0018798F" w:rsidRDefault="006B6996"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DA29D5" w:rsidRPr="0018798F">
        <w:rPr>
          <w:rFonts w:ascii="Times New Roman" w:hAnsi="Times New Roman"/>
          <w:sz w:val="28"/>
          <w:szCs w:val="28"/>
        </w:rPr>
        <w:t>Ра</w:t>
      </w:r>
      <w:r w:rsidR="00640929" w:rsidRPr="0018798F">
        <w:rPr>
          <w:rFonts w:ascii="Times New Roman" w:hAnsi="Times New Roman"/>
          <w:sz w:val="28"/>
          <w:szCs w:val="28"/>
        </w:rPr>
        <w:t>звитие культуры, самобытного народного творчества, повышение уровня интеллектуального и культурного развития жителей округа и удовлетворение их потребности в свободной культ</w:t>
      </w:r>
      <w:r w:rsidRPr="0018798F">
        <w:rPr>
          <w:rFonts w:ascii="Times New Roman" w:hAnsi="Times New Roman"/>
          <w:sz w:val="28"/>
          <w:szCs w:val="28"/>
        </w:rPr>
        <w:t>урно-творческой самореализации;</w:t>
      </w:r>
    </w:p>
    <w:p w:rsidR="00640929" w:rsidRPr="0018798F" w:rsidRDefault="006B6996" w:rsidP="00A34922">
      <w:pPr>
        <w:tabs>
          <w:tab w:val="left" w:pos="1134"/>
        </w:tabs>
        <w:spacing w:after="0" w:line="240" w:lineRule="auto"/>
        <w:ind w:firstLine="709"/>
        <w:contextualSpacing/>
        <w:jc w:val="both"/>
        <w:rPr>
          <w:rFonts w:ascii="Times New Roman" w:eastAsia="Times New Roman" w:hAnsi="Times New Roman"/>
          <w:spacing w:val="2"/>
          <w:sz w:val="28"/>
          <w:szCs w:val="28"/>
          <w:lang w:eastAsia="ru-RU"/>
        </w:rPr>
      </w:pPr>
      <w:r w:rsidRPr="0018798F">
        <w:rPr>
          <w:rFonts w:ascii="Times New Roman" w:eastAsia="Times New Roman" w:hAnsi="Times New Roman"/>
          <w:sz w:val="28"/>
          <w:szCs w:val="28"/>
          <w:lang w:eastAsia="ru-RU"/>
        </w:rPr>
        <w:t xml:space="preserve">- </w:t>
      </w:r>
      <w:r w:rsidR="00DA29D5" w:rsidRPr="0018798F">
        <w:rPr>
          <w:rFonts w:ascii="Times New Roman" w:eastAsia="Times New Roman" w:hAnsi="Times New Roman"/>
          <w:sz w:val="28"/>
          <w:szCs w:val="28"/>
          <w:lang w:eastAsia="ru-RU"/>
        </w:rPr>
        <w:t>У</w:t>
      </w:r>
      <w:r w:rsidR="00640929" w:rsidRPr="0018798F">
        <w:rPr>
          <w:rFonts w:ascii="Times New Roman" w:eastAsia="Times New Roman" w:hAnsi="Times New Roman"/>
          <w:spacing w:val="2"/>
          <w:sz w:val="28"/>
          <w:szCs w:val="28"/>
          <w:lang w:eastAsia="ru-RU"/>
        </w:rPr>
        <w:t>креплени</w:t>
      </w:r>
      <w:r w:rsidR="00DA29D5" w:rsidRPr="0018798F">
        <w:rPr>
          <w:rFonts w:ascii="Times New Roman" w:eastAsia="Times New Roman" w:hAnsi="Times New Roman"/>
          <w:spacing w:val="2"/>
          <w:sz w:val="28"/>
          <w:szCs w:val="28"/>
          <w:lang w:eastAsia="ru-RU"/>
        </w:rPr>
        <w:t>е</w:t>
      </w:r>
      <w:r w:rsidR="00640929" w:rsidRPr="0018798F">
        <w:rPr>
          <w:rFonts w:ascii="Times New Roman" w:eastAsia="Times New Roman" w:hAnsi="Times New Roman"/>
          <w:spacing w:val="2"/>
          <w:sz w:val="28"/>
          <w:szCs w:val="28"/>
          <w:lang w:eastAsia="ru-RU"/>
        </w:rPr>
        <w:t xml:space="preserve"> здоровья населения городского округа путем развития инфраструктуры спорта, популяризация массового и профессионального спорта и приобщение различных слоев общества к регулярным занятиям</w:t>
      </w:r>
      <w:r w:rsidRPr="0018798F">
        <w:rPr>
          <w:rFonts w:ascii="Times New Roman" w:eastAsia="Times New Roman" w:hAnsi="Times New Roman"/>
          <w:spacing w:val="2"/>
          <w:sz w:val="28"/>
          <w:szCs w:val="28"/>
          <w:lang w:eastAsia="ru-RU"/>
        </w:rPr>
        <w:t xml:space="preserve"> физической культурой и спортом;</w:t>
      </w:r>
    </w:p>
    <w:p w:rsidR="00640929" w:rsidRPr="0018798F" w:rsidRDefault="006B6996" w:rsidP="00A34922">
      <w:pPr>
        <w:tabs>
          <w:tab w:val="left" w:pos="1134"/>
        </w:tabs>
        <w:spacing w:after="0" w:line="240" w:lineRule="auto"/>
        <w:ind w:firstLine="709"/>
        <w:contextualSpacing/>
        <w:jc w:val="both"/>
        <w:rPr>
          <w:rFonts w:ascii="Times New Roman" w:eastAsia="TimesNewRomanPSMT" w:hAnsi="Times New Roman"/>
          <w:sz w:val="28"/>
          <w:szCs w:val="28"/>
        </w:rPr>
      </w:pPr>
      <w:r w:rsidRPr="0018798F">
        <w:rPr>
          <w:rFonts w:ascii="Times New Roman" w:hAnsi="Times New Roman"/>
          <w:sz w:val="28"/>
          <w:szCs w:val="28"/>
        </w:rPr>
        <w:t xml:space="preserve">- </w:t>
      </w:r>
      <w:r w:rsidR="001D0CD2" w:rsidRPr="0018798F">
        <w:rPr>
          <w:rFonts w:ascii="Times New Roman" w:hAnsi="Times New Roman"/>
          <w:sz w:val="28"/>
          <w:szCs w:val="28"/>
        </w:rPr>
        <w:t>У</w:t>
      </w:r>
      <w:r w:rsidR="00640929" w:rsidRPr="0018798F">
        <w:rPr>
          <w:rFonts w:ascii="Times New Roman" w:eastAsia="TimesNewRomanPSMT" w:hAnsi="Times New Roman"/>
          <w:sz w:val="28"/>
          <w:szCs w:val="28"/>
        </w:rPr>
        <w:t>спешн</w:t>
      </w:r>
      <w:r w:rsidR="001D0CD2" w:rsidRPr="0018798F">
        <w:rPr>
          <w:rFonts w:ascii="Times New Roman" w:eastAsia="TimesNewRomanPSMT" w:hAnsi="Times New Roman"/>
          <w:sz w:val="28"/>
          <w:szCs w:val="28"/>
        </w:rPr>
        <w:t>ая социализация</w:t>
      </w:r>
      <w:r w:rsidR="00640929" w:rsidRPr="0018798F">
        <w:rPr>
          <w:rFonts w:ascii="Times New Roman" w:eastAsia="TimesNewRomanPSMT" w:hAnsi="Times New Roman"/>
          <w:sz w:val="28"/>
          <w:szCs w:val="28"/>
        </w:rPr>
        <w:t xml:space="preserve"> молодежи в социально-экономи</w:t>
      </w:r>
      <w:r w:rsidRPr="0018798F">
        <w:rPr>
          <w:rFonts w:ascii="Times New Roman" w:eastAsia="TimesNewRomanPSMT" w:hAnsi="Times New Roman"/>
          <w:sz w:val="28"/>
          <w:szCs w:val="28"/>
        </w:rPr>
        <w:t>ческое, культурное развитие АГО;</w:t>
      </w:r>
    </w:p>
    <w:p w:rsidR="00640929" w:rsidRPr="0018798F" w:rsidRDefault="006B6996"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1D0CD2" w:rsidRPr="0018798F">
        <w:rPr>
          <w:rFonts w:ascii="Times New Roman" w:hAnsi="Times New Roman"/>
          <w:sz w:val="28"/>
          <w:szCs w:val="28"/>
        </w:rPr>
        <w:t>П</w:t>
      </w:r>
      <w:r w:rsidR="00640929" w:rsidRPr="0018798F">
        <w:rPr>
          <w:rFonts w:ascii="Times New Roman" w:hAnsi="Times New Roman"/>
          <w:sz w:val="28"/>
          <w:szCs w:val="28"/>
        </w:rPr>
        <w:t>овышение эффективности социальной поддержки и социального обслуживания</w:t>
      </w:r>
      <w:r w:rsidR="001D0CD2" w:rsidRPr="0018798F">
        <w:rPr>
          <w:rFonts w:ascii="Times New Roman" w:hAnsi="Times New Roman"/>
          <w:sz w:val="28"/>
          <w:szCs w:val="28"/>
        </w:rPr>
        <w:t xml:space="preserve"> населения</w:t>
      </w:r>
      <w:r w:rsidR="00640929" w:rsidRPr="0018798F">
        <w:rPr>
          <w:rFonts w:ascii="Times New Roman" w:hAnsi="Times New Roman"/>
          <w:sz w:val="28"/>
          <w:szCs w:val="28"/>
        </w:rPr>
        <w:t>, создание условий для повышения качества жизни граждан Артинского района, включая создание условий для обеспечения жильем отдельных категорий граждан.</w:t>
      </w:r>
    </w:p>
    <w:p w:rsidR="006B6996" w:rsidRPr="0018798F" w:rsidRDefault="006B6996" w:rsidP="00A34922">
      <w:pPr>
        <w:tabs>
          <w:tab w:val="left" w:pos="851"/>
          <w:tab w:val="left" w:pos="1418"/>
        </w:tabs>
        <w:spacing w:after="0" w:line="240" w:lineRule="auto"/>
        <w:ind w:firstLine="709"/>
        <w:contextualSpacing/>
        <w:jc w:val="both"/>
        <w:rPr>
          <w:rFonts w:ascii="Times New Roman" w:hAnsi="Times New Roman"/>
          <w:sz w:val="28"/>
          <w:szCs w:val="28"/>
        </w:rPr>
      </w:pPr>
    </w:p>
    <w:p w:rsidR="006B6996" w:rsidRPr="0018798F" w:rsidRDefault="006B6996" w:rsidP="00027B12">
      <w:pPr>
        <w:pStyle w:val="a3"/>
        <w:numPr>
          <w:ilvl w:val="0"/>
          <w:numId w:val="34"/>
        </w:numPr>
        <w:tabs>
          <w:tab w:val="left" w:pos="1134"/>
          <w:tab w:val="left" w:pos="1418"/>
        </w:tabs>
        <w:spacing w:after="0" w:line="240" w:lineRule="auto"/>
        <w:ind w:hanging="720"/>
        <w:jc w:val="both"/>
        <w:rPr>
          <w:rFonts w:ascii="Times New Roman" w:hAnsi="Times New Roman"/>
          <w:sz w:val="28"/>
          <w:szCs w:val="28"/>
        </w:rPr>
      </w:pPr>
      <w:r w:rsidRPr="0018798F">
        <w:rPr>
          <w:rFonts w:ascii="Times New Roman" w:hAnsi="Times New Roman"/>
          <w:sz w:val="28"/>
          <w:szCs w:val="28"/>
        </w:rPr>
        <w:t>в сфере р</w:t>
      </w:r>
      <w:r w:rsidRPr="0018798F">
        <w:rPr>
          <w:rFonts w:ascii="Times New Roman" w:eastAsia="Times New Roman" w:hAnsi="Times New Roman"/>
          <w:sz w:val="28"/>
          <w:szCs w:val="28"/>
          <w:lang w:eastAsia="ru-RU"/>
        </w:rPr>
        <w:t>азвития экономического потенциала:</w:t>
      </w:r>
    </w:p>
    <w:p w:rsidR="006B6996" w:rsidRPr="0018798F" w:rsidRDefault="006B6996" w:rsidP="00A34922">
      <w:pPr>
        <w:tabs>
          <w:tab w:val="left" w:pos="851"/>
          <w:tab w:val="left" w:pos="1418"/>
        </w:tabs>
        <w:spacing w:after="0" w:line="240" w:lineRule="auto"/>
        <w:ind w:firstLine="709"/>
        <w:contextualSpacing/>
        <w:jc w:val="both"/>
        <w:rPr>
          <w:rFonts w:ascii="Times New Roman" w:hAnsi="Times New Roman"/>
          <w:sz w:val="28"/>
          <w:szCs w:val="28"/>
        </w:rPr>
      </w:pPr>
    </w:p>
    <w:p w:rsidR="00A34922" w:rsidRPr="0018798F" w:rsidRDefault="006B6996"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1D0CD2" w:rsidRPr="0018798F">
        <w:rPr>
          <w:rFonts w:ascii="Times New Roman" w:hAnsi="Times New Roman"/>
          <w:sz w:val="28"/>
          <w:szCs w:val="28"/>
        </w:rPr>
        <w:t xml:space="preserve">Развитие </w:t>
      </w:r>
      <w:r w:rsidR="00640929" w:rsidRPr="0018798F">
        <w:rPr>
          <w:rFonts w:ascii="Times New Roman" w:hAnsi="Times New Roman"/>
          <w:sz w:val="28"/>
          <w:szCs w:val="28"/>
        </w:rPr>
        <w:t>промышленн</w:t>
      </w:r>
      <w:r w:rsidR="001D0CD2" w:rsidRPr="0018798F">
        <w:rPr>
          <w:rFonts w:ascii="Times New Roman" w:hAnsi="Times New Roman"/>
          <w:sz w:val="28"/>
          <w:szCs w:val="28"/>
        </w:rPr>
        <w:t xml:space="preserve">ости в АГО, </w:t>
      </w:r>
      <w:r w:rsidR="00640929" w:rsidRPr="0018798F">
        <w:rPr>
          <w:rFonts w:ascii="Times New Roman" w:hAnsi="Times New Roman"/>
          <w:sz w:val="28"/>
          <w:szCs w:val="28"/>
        </w:rPr>
        <w:t>конкурентоспособного, устойчивого производства имеющей экспортный потенциал продукции, способного к эффективному саморазвитию, разработке и применению пе</w:t>
      </w:r>
      <w:r w:rsidR="001D0CD2" w:rsidRPr="0018798F">
        <w:rPr>
          <w:rFonts w:ascii="Times New Roman" w:hAnsi="Times New Roman"/>
          <w:sz w:val="28"/>
          <w:szCs w:val="28"/>
        </w:rPr>
        <w:t>редовых промышленных технологий</w:t>
      </w:r>
      <w:r w:rsidR="00A34922" w:rsidRPr="0018798F">
        <w:rPr>
          <w:rFonts w:ascii="Times New Roman" w:hAnsi="Times New Roman"/>
          <w:sz w:val="28"/>
          <w:szCs w:val="28"/>
        </w:rPr>
        <w:t>;</w:t>
      </w:r>
    </w:p>
    <w:p w:rsidR="00A34922" w:rsidRPr="0018798F" w:rsidRDefault="00A34922"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eastAsia="Times New Roman" w:hAnsi="Times New Roman"/>
          <w:bCs/>
          <w:sz w:val="28"/>
          <w:szCs w:val="28"/>
        </w:rPr>
        <w:t xml:space="preserve">- </w:t>
      </w:r>
      <w:r w:rsidR="001D0CD2" w:rsidRPr="0018798F">
        <w:rPr>
          <w:rFonts w:ascii="Times New Roman" w:eastAsia="Times New Roman" w:hAnsi="Times New Roman"/>
          <w:bCs/>
          <w:sz w:val="28"/>
          <w:szCs w:val="28"/>
        </w:rPr>
        <w:t>У</w:t>
      </w:r>
      <w:r w:rsidR="00640929" w:rsidRPr="0018798F">
        <w:rPr>
          <w:rFonts w:ascii="Times New Roman" w:eastAsia="Times New Roman" w:hAnsi="Times New Roman"/>
          <w:sz w:val="28"/>
          <w:szCs w:val="28"/>
        </w:rPr>
        <w:t>стойчиво</w:t>
      </w:r>
      <w:r w:rsidR="001D0CD2" w:rsidRPr="0018798F">
        <w:rPr>
          <w:rFonts w:ascii="Times New Roman" w:eastAsia="Times New Roman" w:hAnsi="Times New Roman"/>
          <w:sz w:val="28"/>
          <w:szCs w:val="28"/>
        </w:rPr>
        <w:t>е</w:t>
      </w:r>
      <w:r w:rsidR="00640929" w:rsidRPr="0018798F">
        <w:rPr>
          <w:rFonts w:ascii="Times New Roman" w:eastAsia="Times New Roman" w:hAnsi="Times New Roman"/>
          <w:sz w:val="28"/>
          <w:szCs w:val="28"/>
        </w:rPr>
        <w:t xml:space="preserve"> развити</w:t>
      </w:r>
      <w:r w:rsidR="001D0CD2" w:rsidRPr="0018798F">
        <w:rPr>
          <w:rFonts w:ascii="Times New Roman" w:eastAsia="Times New Roman" w:hAnsi="Times New Roman"/>
          <w:sz w:val="28"/>
          <w:szCs w:val="28"/>
        </w:rPr>
        <w:t>е</w:t>
      </w:r>
      <w:r w:rsidR="00640929" w:rsidRPr="0018798F">
        <w:rPr>
          <w:rFonts w:ascii="Times New Roman" w:eastAsia="Times New Roman" w:hAnsi="Times New Roman"/>
          <w:sz w:val="28"/>
          <w:szCs w:val="28"/>
        </w:rPr>
        <w:t xml:space="preserve"> агропромышленного</w:t>
      </w:r>
      <w:r w:rsidR="001D0CD2" w:rsidRPr="0018798F">
        <w:rPr>
          <w:rFonts w:ascii="Times New Roman" w:eastAsia="Times New Roman" w:hAnsi="Times New Roman"/>
          <w:sz w:val="28"/>
          <w:szCs w:val="28"/>
        </w:rPr>
        <w:t xml:space="preserve"> </w:t>
      </w:r>
      <w:r w:rsidR="00640929" w:rsidRPr="0018798F">
        <w:rPr>
          <w:rFonts w:ascii="Times New Roman" w:eastAsia="Times New Roman" w:hAnsi="Times New Roman"/>
          <w:sz w:val="28"/>
          <w:szCs w:val="28"/>
        </w:rPr>
        <w:t>комплекс</w:t>
      </w:r>
      <w:r w:rsidR="001D0CD2" w:rsidRPr="0018798F">
        <w:rPr>
          <w:rFonts w:ascii="Times New Roman" w:eastAsia="Times New Roman" w:hAnsi="Times New Roman"/>
          <w:sz w:val="28"/>
          <w:szCs w:val="28"/>
        </w:rPr>
        <w:t>а</w:t>
      </w:r>
      <w:r w:rsidR="009127D7" w:rsidRPr="0018798F">
        <w:rPr>
          <w:rFonts w:ascii="Times New Roman" w:eastAsia="Times New Roman" w:hAnsi="Times New Roman"/>
          <w:sz w:val="28"/>
          <w:szCs w:val="28"/>
        </w:rPr>
        <w:t xml:space="preserve"> на основе роста производства сельскохозяйственной продукции</w:t>
      </w:r>
      <w:r w:rsidR="00640929" w:rsidRPr="0018798F">
        <w:rPr>
          <w:rFonts w:ascii="Times New Roman" w:eastAsia="Times New Roman" w:hAnsi="Times New Roman"/>
          <w:sz w:val="28"/>
          <w:szCs w:val="28"/>
        </w:rPr>
        <w:t>;</w:t>
      </w:r>
    </w:p>
    <w:p w:rsidR="00A34922" w:rsidRPr="0018798F" w:rsidRDefault="00A34922"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640929" w:rsidRPr="0018798F">
        <w:rPr>
          <w:rFonts w:ascii="Times New Roman" w:eastAsia="Times New Roman" w:hAnsi="Times New Roman"/>
          <w:sz w:val="28"/>
          <w:szCs w:val="28"/>
        </w:rPr>
        <w:t>Обеспечение финансовой устойчивости товаропроизводителей агропромышленного комплексов;</w:t>
      </w:r>
    </w:p>
    <w:p w:rsidR="00A34922" w:rsidRPr="0018798F" w:rsidRDefault="00A34922"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640929" w:rsidRPr="0018798F">
        <w:rPr>
          <w:rFonts w:ascii="Times New Roman" w:eastAsia="Times New Roman" w:hAnsi="Times New Roman"/>
          <w:sz w:val="28"/>
          <w:szCs w:val="28"/>
        </w:rPr>
        <w:t>Устойчив</w:t>
      </w:r>
      <w:r w:rsidRPr="0018798F">
        <w:rPr>
          <w:rFonts w:ascii="Times New Roman" w:eastAsia="Times New Roman" w:hAnsi="Times New Roman"/>
          <w:sz w:val="28"/>
          <w:szCs w:val="28"/>
        </w:rPr>
        <w:t>ое развитие сельских территорий;</w:t>
      </w:r>
    </w:p>
    <w:p w:rsidR="00A34922" w:rsidRPr="0018798F" w:rsidRDefault="00A34922"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Н</w:t>
      </w:r>
      <w:r w:rsidR="00640929" w:rsidRPr="0018798F">
        <w:rPr>
          <w:rFonts w:ascii="Times New Roman" w:hAnsi="Times New Roman"/>
          <w:sz w:val="28"/>
          <w:szCs w:val="28"/>
        </w:rPr>
        <w:t>аполнение потребительского рынка качественными потребительскими товарами</w:t>
      </w:r>
      <w:r w:rsidRPr="0018798F">
        <w:rPr>
          <w:rFonts w:ascii="Times New Roman" w:hAnsi="Times New Roman"/>
          <w:sz w:val="28"/>
          <w:szCs w:val="28"/>
        </w:rPr>
        <w:t xml:space="preserve">, </w:t>
      </w:r>
      <w:r w:rsidR="00640929" w:rsidRPr="0018798F">
        <w:rPr>
          <w:rFonts w:ascii="Times New Roman" w:hAnsi="Times New Roman"/>
          <w:sz w:val="28"/>
          <w:szCs w:val="28"/>
        </w:rPr>
        <w:t xml:space="preserve">формирование развитой системы товародвижения, создающей благоприятные условия для местных производителей </w:t>
      </w:r>
      <w:r w:rsidRPr="0018798F">
        <w:rPr>
          <w:rFonts w:ascii="Times New Roman" w:hAnsi="Times New Roman"/>
          <w:sz w:val="28"/>
          <w:szCs w:val="28"/>
        </w:rPr>
        <w:t>потребительских товаров и услуг;</w:t>
      </w:r>
    </w:p>
    <w:p w:rsidR="00640929" w:rsidRPr="0018798F" w:rsidRDefault="00200A2D" w:rsidP="00A34922">
      <w:pPr>
        <w:tabs>
          <w:tab w:val="left" w:pos="1134"/>
        </w:tabs>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Устойчивое р</w:t>
      </w:r>
      <w:r w:rsidR="00640929" w:rsidRPr="0018798F">
        <w:rPr>
          <w:rFonts w:ascii="Times New Roman" w:hAnsi="Times New Roman"/>
          <w:sz w:val="28"/>
          <w:szCs w:val="28"/>
        </w:rPr>
        <w:t>азвити</w:t>
      </w:r>
      <w:r w:rsidRPr="0018798F">
        <w:rPr>
          <w:rFonts w:ascii="Times New Roman" w:hAnsi="Times New Roman"/>
          <w:sz w:val="28"/>
          <w:szCs w:val="28"/>
        </w:rPr>
        <w:t>е</w:t>
      </w:r>
      <w:r w:rsidR="00640929" w:rsidRPr="0018798F">
        <w:rPr>
          <w:rFonts w:ascii="Times New Roman" w:hAnsi="Times New Roman"/>
          <w:sz w:val="28"/>
          <w:szCs w:val="28"/>
        </w:rPr>
        <w:t xml:space="preserve"> малого и среднего предпринимательства</w:t>
      </w:r>
      <w:r w:rsidRPr="0018798F">
        <w:rPr>
          <w:rFonts w:ascii="Times New Roman" w:hAnsi="Times New Roman"/>
          <w:sz w:val="28"/>
          <w:szCs w:val="28"/>
        </w:rPr>
        <w:t>,</w:t>
      </w:r>
      <w:r w:rsidR="00640929" w:rsidRPr="0018798F">
        <w:rPr>
          <w:rFonts w:ascii="Times New Roman" w:hAnsi="Times New Roman"/>
          <w:sz w:val="28"/>
          <w:szCs w:val="28"/>
        </w:rPr>
        <w:t xml:space="preserve"> в том числе в приоритетных для АГО сферах, способствующих занятости и самозанятости населения.</w:t>
      </w:r>
    </w:p>
    <w:p w:rsidR="00A34922" w:rsidRPr="0018798F" w:rsidRDefault="00A34922" w:rsidP="00A34922">
      <w:pPr>
        <w:autoSpaceDE w:val="0"/>
        <w:autoSpaceDN w:val="0"/>
        <w:adjustRightInd w:val="0"/>
        <w:spacing w:after="0" w:line="240" w:lineRule="auto"/>
        <w:ind w:firstLine="709"/>
        <w:contextualSpacing/>
        <w:jc w:val="both"/>
        <w:rPr>
          <w:rFonts w:ascii="Times New Roman" w:hAnsi="Times New Roman"/>
          <w:sz w:val="28"/>
          <w:szCs w:val="28"/>
        </w:rPr>
      </w:pPr>
    </w:p>
    <w:p w:rsidR="00A34922" w:rsidRPr="0018798F" w:rsidRDefault="00A34922"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в сфере развития инженерной инфраструктуры и жилищно-коммунального хозяйства:</w:t>
      </w:r>
    </w:p>
    <w:p w:rsidR="00A34922" w:rsidRPr="0018798F" w:rsidRDefault="00A34922" w:rsidP="00A34922">
      <w:pPr>
        <w:autoSpaceDE w:val="0"/>
        <w:autoSpaceDN w:val="0"/>
        <w:adjustRightInd w:val="0"/>
        <w:spacing w:after="0" w:line="240" w:lineRule="auto"/>
        <w:ind w:firstLine="709"/>
        <w:contextualSpacing/>
        <w:jc w:val="both"/>
        <w:rPr>
          <w:rFonts w:ascii="Times New Roman" w:hAnsi="Times New Roman"/>
          <w:sz w:val="28"/>
          <w:szCs w:val="28"/>
        </w:rPr>
      </w:pPr>
    </w:p>
    <w:p w:rsidR="00640929" w:rsidRPr="0018798F" w:rsidRDefault="00A34922" w:rsidP="00A34922">
      <w:pPr>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200A2D" w:rsidRPr="0018798F">
        <w:rPr>
          <w:rFonts w:ascii="Times New Roman" w:hAnsi="Times New Roman"/>
          <w:sz w:val="28"/>
          <w:szCs w:val="28"/>
        </w:rPr>
        <w:t>П</w:t>
      </w:r>
      <w:r w:rsidR="00640929" w:rsidRPr="0018798F">
        <w:rPr>
          <w:rFonts w:ascii="Times New Roman" w:hAnsi="Times New Roman"/>
          <w:sz w:val="28"/>
          <w:szCs w:val="28"/>
        </w:rPr>
        <w:t>овыш</w:t>
      </w:r>
      <w:r w:rsidR="00200A2D" w:rsidRPr="0018798F">
        <w:rPr>
          <w:rFonts w:ascii="Times New Roman" w:hAnsi="Times New Roman"/>
          <w:sz w:val="28"/>
          <w:szCs w:val="28"/>
        </w:rPr>
        <w:t xml:space="preserve">ение </w:t>
      </w:r>
      <w:r w:rsidR="00640929" w:rsidRPr="0018798F">
        <w:rPr>
          <w:rFonts w:ascii="Times New Roman" w:hAnsi="Times New Roman"/>
          <w:sz w:val="28"/>
          <w:szCs w:val="28"/>
        </w:rPr>
        <w:t>уровн</w:t>
      </w:r>
      <w:r w:rsidR="00200A2D" w:rsidRPr="0018798F">
        <w:rPr>
          <w:rFonts w:ascii="Times New Roman" w:hAnsi="Times New Roman"/>
          <w:sz w:val="28"/>
          <w:szCs w:val="28"/>
        </w:rPr>
        <w:t>я</w:t>
      </w:r>
      <w:r w:rsidR="00640929" w:rsidRPr="0018798F">
        <w:rPr>
          <w:rFonts w:ascii="Times New Roman" w:hAnsi="Times New Roman"/>
          <w:sz w:val="28"/>
          <w:szCs w:val="28"/>
        </w:rPr>
        <w:t xml:space="preserve"> качества жилищно-коммунальных услуг, оказываемых потребителям (населению), комфорт</w:t>
      </w:r>
      <w:r w:rsidR="00200A2D" w:rsidRPr="0018798F">
        <w:rPr>
          <w:rFonts w:ascii="Times New Roman" w:hAnsi="Times New Roman"/>
          <w:sz w:val="28"/>
          <w:szCs w:val="28"/>
        </w:rPr>
        <w:t xml:space="preserve">ности </w:t>
      </w:r>
      <w:r w:rsidRPr="0018798F">
        <w:rPr>
          <w:rFonts w:ascii="Times New Roman" w:hAnsi="Times New Roman"/>
          <w:sz w:val="28"/>
          <w:szCs w:val="28"/>
        </w:rPr>
        <w:t>и безопасности  жилья;</w:t>
      </w:r>
    </w:p>
    <w:p w:rsidR="00A34922" w:rsidRPr="0018798F" w:rsidRDefault="00A34922" w:rsidP="00A34922">
      <w:pPr>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Р</w:t>
      </w:r>
      <w:r w:rsidR="00640929" w:rsidRPr="0018798F">
        <w:rPr>
          <w:rFonts w:ascii="Times New Roman" w:hAnsi="Times New Roman"/>
          <w:sz w:val="28"/>
          <w:szCs w:val="28"/>
        </w:rPr>
        <w:t>азвитие систем жизнеобеспечения, повышение их экономической, энергетической и экологической эффективности и</w:t>
      </w:r>
      <w:r w:rsidRPr="0018798F">
        <w:rPr>
          <w:rFonts w:ascii="Times New Roman" w:hAnsi="Times New Roman"/>
          <w:sz w:val="28"/>
          <w:szCs w:val="28"/>
        </w:rPr>
        <w:t xml:space="preserve"> обеспечение энергобезопасности.</w:t>
      </w:r>
    </w:p>
    <w:p w:rsidR="00A34922" w:rsidRPr="0018798F" w:rsidRDefault="00A34922" w:rsidP="00A34922">
      <w:pPr>
        <w:spacing w:after="0" w:line="240" w:lineRule="auto"/>
        <w:ind w:firstLine="709"/>
        <w:contextualSpacing/>
        <w:jc w:val="both"/>
        <w:rPr>
          <w:rFonts w:ascii="Times New Roman" w:hAnsi="Times New Roman"/>
          <w:sz w:val="28"/>
          <w:szCs w:val="28"/>
        </w:rPr>
      </w:pPr>
    </w:p>
    <w:p w:rsidR="00A34922" w:rsidRPr="0018798F" w:rsidRDefault="00A34922"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в сфере развития транспортной инфраструктуры:</w:t>
      </w:r>
    </w:p>
    <w:p w:rsidR="00A34922" w:rsidRPr="0018798F" w:rsidRDefault="00A34922" w:rsidP="00A34922">
      <w:pPr>
        <w:spacing w:after="0" w:line="240" w:lineRule="auto"/>
        <w:ind w:firstLine="709"/>
        <w:contextualSpacing/>
        <w:jc w:val="both"/>
        <w:rPr>
          <w:rFonts w:ascii="Times New Roman" w:hAnsi="Times New Roman"/>
          <w:sz w:val="28"/>
          <w:szCs w:val="28"/>
        </w:rPr>
      </w:pPr>
    </w:p>
    <w:p w:rsidR="00A34922" w:rsidRPr="0018798F" w:rsidRDefault="00A34922" w:rsidP="00A34922">
      <w:pPr>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Развитие</w:t>
      </w:r>
      <w:r w:rsidR="00640929" w:rsidRPr="0018798F">
        <w:rPr>
          <w:rFonts w:ascii="Times New Roman" w:hAnsi="Times New Roman"/>
          <w:sz w:val="28"/>
          <w:szCs w:val="28"/>
        </w:rPr>
        <w:t xml:space="preserve"> систем и объектов транспортной инфраструктуры</w:t>
      </w:r>
      <w:r w:rsidRPr="0018798F">
        <w:rPr>
          <w:rFonts w:ascii="Times New Roman" w:hAnsi="Times New Roman"/>
          <w:sz w:val="28"/>
          <w:szCs w:val="28"/>
        </w:rPr>
        <w:t>, п</w:t>
      </w:r>
      <w:r w:rsidR="00640929" w:rsidRPr="0018798F">
        <w:rPr>
          <w:rFonts w:ascii="Times New Roman" w:hAnsi="Times New Roman"/>
          <w:sz w:val="28"/>
          <w:szCs w:val="28"/>
        </w:rPr>
        <w:t>овышение безопасности, качества и эффективности транспортного обслуживания населения</w:t>
      </w:r>
      <w:r w:rsidRPr="0018798F">
        <w:rPr>
          <w:rFonts w:ascii="Times New Roman" w:hAnsi="Times New Roman"/>
          <w:sz w:val="28"/>
          <w:szCs w:val="28"/>
        </w:rPr>
        <w:t xml:space="preserve"> АГО.</w:t>
      </w:r>
    </w:p>
    <w:p w:rsidR="00A34922" w:rsidRPr="0018798F" w:rsidRDefault="00A34922" w:rsidP="00A34922">
      <w:pPr>
        <w:spacing w:after="0" w:line="240" w:lineRule="auto"/>
        <w:ind w:firstLine="709"/>
        <w:contextualSpacing/>
        <w:jc w:val="both"/>
        <w:rPr>
          <w:rFonts w:ascii="Times New Roman" w:hAnsi="Times New Roman"/>
          <w:sz w:val="28"/>
          <w:szCs w:val="28"/>
        </w:rPr>
      </w:pPr>
    </w:p>
    <w:p w:rsidR="00A34922" w:rsidRPr="0018798F" w:rsidRDefault="00A34922"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в сфере экологии, благоустроенной городской среды:</w:t>
      </w:r>
    </w:p>
    <w:p w:rsidR="00A34922" w:rsidRPr="0018798F" w:rsidRDefault="00A34922" w:rsidP="00A34922">
      <w:pPr>
        <w:spacing w:after="0" w:line="240" w:lineRule="auto"/>
        <w:ind w:firstLine="709"/>
        <w:contextualSpacing/>
        <w:jc w:val="both"/>
        <w:rPr>
          <w:rFonts w:ascii="Times New Roman" w:hAnsi="Times New Roman"/>
          <w:sz w:val="28"/>
          <w:szCs w:val="28"/>
        </w:rPr>
      </w:pPr>
    </w:p>
    <w:p w:rsidR="00640929" w:rsidRPr="0018798F" w:rsidRDefault="00A34922" w:rsidP="00A34922">
      <w:pPr>
        <w:spacing w:after="0" w:line="240" w:lineRule="auto"/>
        <w:ind w:firstLine="709"/>
        <w:contextualSpacing/>
        <w:jc w:val="both"/>
        <w:rPr>
          <w:rFonts w:ascii="Times New Roman" w:hAnsi="Times New Roman"/>
          <w:sz w:val="28"/>
          <w:szCs w:val="28"/>
        </w:rPr>
      </w:pPr>
      <w:r w:rsidRPr="0018798F">
        <w:rPr>
          <w:rFonts w:ascii="Times New Roman" w:hAnsi="Times New Roman"/>
          <w:bCs/>
          <w:sz w:val="28"/>
          <w:szCs w:val="28"/>
        </w:rPr>
        <w:t xml:space="preserve">- </w:t>
      </w:r>
      <w:r w:rsidR="00200A2D" w:rsidRPr="0018798F">
        <w:rPr>
          <w:rFonts w:ascii="Times New Roman" w:hAnsi="Times New Roman"/>
          <w:bCs/>
          <w:sz w:val="28"/>
          <w:szCs w:val="28"/>
        </w:rPr>
        <w:t>У</w:t>
      </w:r>
      <w:r w:rsidR="00640929" w:rsidRPr="0018798F">
        <w:rPr>
          <w:rFonts w:ascii="Times New Roman" w:hAnsi="Times New Roman"/>
          <w:sz w:val="28"/>
          <w:szCs w:val="28"/>
        </w:rPr>
        <w:t>лучшение экологической обстановки, создание благоприятных условий проживания населения, повышение</w:t>
      </w:r>
      <w:r w:rsidRPr="0018798F">
        <w:rPr>
          <w:rFonts w:ascii="Times New Roman" w:hAnsi="Times New Roman"/>
          <w:sz w:val="28"/>
          <w:szCs w:val="28"/>
        </w:rPr>
        <w:t xml:space="preserve"> экологической культуры граждан;</w:t>
      </w:r>
    </w:p>
    <w:p w:rsidR="00640929" w:rsidRPr="0018798F" w:rsidRDefault="00A34922" w:rsidP="00A34922">
      <w:pPr>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200A2D" w:rsidRPr="0018798F">
        <w:rPr>
          <w:rFonts w:ascii="Times New Roman" w:hAnsi="Times New Roman"/>
          <w:sz w:val="28"/>
          <w:szCs w:val="28"/>
        </w:rPr>
        <w:t>О</w:t>
      </w:r>
      <w:r w:rsidR="00640929" w:rsidRPr="0018798F">
        <w:rPr>
          <w:rFonts w:ascii="Times New Roman" w:hAnsi="Times New Roman"/>
          <w:sz w:val="28"/>
          <w:szCs w:val="28"/>
          <w:shd w:val="clear" w:color="auto" w:fill="FFFFFF"/>
        </w:rPr>
        <w:t>беспечение чистоты территории городского округа, повышение качества благоустройства для создания комфортных условий жизни населения.</w:t>
      </w:r>
    </w:p>
    <w:p w:rsidR="00640929" w:rsidRPr="0018798F" w:rsidRDefault="00640929" w:rsidP="00A34922">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p>
    <w:p w:rsidR="00A34922" w:rsidRPr="0018798F" w:rsidRDefault="00A34922"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в сфере безопасности:</w:t>
      </w:r>
    </w:p>
    <w:p w:rsidR="00A34922" w:rsidRPr="0018798F" w:rsidRDefault="00A34922" w:rsidP="00A34922">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p>
    <w:p w:rsidR="00A34922" w:rsidRPr="0018798F" w:rsidRDefault="00CE5611" w:rsidP="00CE5611">
      <w:pPr>
        <w:widowControl w:val="0"/>
        <w:suppressAutoHyphens/>
        <w:autoSpaceDE w:val="0"/>
        <w:spacing w:after="0" w:line="240" w:lineRule="auto"/>
        <w:ind w:firstLine="709"/>
        <w:jc w:val="both"/>
        <w:rPr>
          <w:rFonts w:ascii="Times New Roman" w:hAnsi="Times New Roman"/>
          <w:sz w:val="28"/>
          <w:szCs w:val="28"/>
        </w:rPr>
      </w:pPr>
      <w:r w:rsidRPr="0018798F">
        <w:rPr>
          <w:rFonts w:ascii="Times New Roman" w:hAnsi="Times New Roman"/>
          <w:sz w:val="28"/>
          <w:szCs w:val="28"/>
        </w:rPr>
        <w:t>- Обеспечение безопасности жизнедеятельности населения АГО и повышение уровня защиты населения и территории района от опасностей военного времени и угроз, возникающих при чрезвычайных ситуациях природного и техногенного характера.</w:t>
      </w:r>
    </w:p>
    <w:p w:rsidR="00CE5611" w:rsidRPr="0018798F" w:rsidRDefault="00CE5611" w:rsidP="00CE5611">
      <w:pPr>
        <w:widowControl w:val="0"/>
        <w:suppressAutoHyphens/>
        <w:autoSpaceDE w:val="0"/>
        <w:spacing w:after="0" w:line="240" w:lineRule="auto"/>
        <w:ind w:firstLine="709"/>
        <w:jc w:val="both"/>
        <w:rPr>
          <w:rFonts w:ascii="Times New Roman" w:eastAsia="Times New Roman" w:hAnsi="Times New Roman"/>
          <w:sz w:val="28"/>
          <w:szCs w:val="28"/>
          <w:lang w:eastAsia="ru-RU"/>
        </w:rPr>
      </w:pPr>
    </w:p>
    <w:p w:rsidR="00A34922" w:rsidRPr="0018798F" w:rsidRDefault="00A34922"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в сфере развития гражданского общества:</w:t>
      </w:r>
    </w:p>
    <w:p w:rsidR="00A34922" w:rsidRPr="0018798F" w:rsidRDefault="00A34922" w:rsidP="00A34922">
      <w:pPr>
        <w:widowControl w:val="0"/>
        <w:suppressAutoHyphens/>
        <w:autoSpaceDE w:val="0"/>
        <w:spacing w:after="0" w:line="240" w:lineRule="auto"/>
        <w:jc w:val="both"/>
        <w:rPr>
          <w:rFonts w:ascii="Times New Roman" w:eastAsia="Times New Roman" w:hAnsi="Times New Roman"/>
          <w:sz w:val="28"/>
          <w:szCs w:val="28"/>
          <w:lang w:eastAsia="ru-RU"/>
        </w:rPr>
      </w:pPr>
    </w:p>
    <w:p w:rsidR="00640929" w:rsidRPr="0018798F" w:rsidRDefault="00A34922" w:rsidP="00A34922">
      <w:pPr>
        <w:spacing w:after="0" w:line="240" w:lineRule="auto"/>
        <w:ind w:firstLine="709"/>
        <w:contextualSpacing/>
        <w:jc w:val="both"/>
        <w:rPr>
          <w:rFonts w:ascii="Times New Roman" w:hAnsi="Times New Roman"/>
          <w:sz w:val="28"/>
          <w:szCs w:val="28"/>
        </w:rPr>
      </w:pPr>
      <w:r w:rsidRPr="0018798F">
        <w:rPr>
          <w:rFonts w:ascii="Times New Roman" w:hAnsi="Times New Roman"/>
          <w:sz w:val="28"/>
          <w:szCs w:val="28"/>
        </w:rPr>
        <w:t xml:space="preserve">- </w:t>
      </w:r>
      <w:r w:rsidR="00200A2D" w:rsidRPr="0018798F">
        <w:rPr>
          <w:rFonts w:ascii="Times New Roman" w:hAnsi="Times New Roman"/>
          <w:sz w:val="28"/>
          <w:szCs w:val="28"/>
        </w:rPr>
        <w:t>Р</w:t>
      </w:r>
      <w:r w:rsidR="00640929" w:rsidRPr="0018798F">
        <w:rPr>
          <w:rFonts w:ascii="Times New Roman" w:hAnsi="Times New Roman"/>
          <w:sz w:val="28"/>
          <w:szCs w:val="28"/>
        </w:rPr>
        <w:t>азвитие и поощрени</w:t>
      </w:r>
      <w:r w:rsidRPr="0018798F">
        <w:rPr>
          <w:rFonts w:ascii="Times New Roman" w:hAnsi="Times New Roman"/>
          <w:sz w:val="28"/>
          <w:szCs w:val="28"/>
        </w:rPr>
        <w:t>е</w:t>
      </w:r>
      <w:r w:rsidR="00640929" w:rsidRPr="0018798F">
        <w:rPr>
          <w:rFonts w:ascii="Times New Roman" w:hAnsi="Times New Roman"/>
          <w:sz w:val="28"/>
          <w:szCs w:val="28"/>
        </w:rPr>
        <w:t xml:space="preserve"> гражданских инициатив в качестве катализатора устойчивого развития территории </w:t>
      </w:r>
      <w:r w:rsidR="00200A2D" w:rsidRPr="0018798F">
        <w:rPr>
          <w:rFonts w:ascii="Times New Roman" w:hAnsi="Times New Roman"/>
          <w:sz w:val="28"/>
          <w:szCs w:val="28"/>
        </w:rPr>
        <w:t>АГО</w:t>
      </w:r>
      <w:r w:rsidR="00640929" w:rsidRPr="0018798F">
        <w:rPr>
          <w:rFonts w:ascii="Times New Roman" w:hAnsi="Times New Roman"/>
          <w:sz w:val="28"/>
          <w:szCs w:val="28"/>
        </w:rPr>
        <w:t>, формирование современной информационной и телекоммуникационной инфраструктуры, предоставление на ее основе качественных услуг в социально-значимых сферах.</w:t>
      </w:r>
    </w:p>
    <w:p w:rsidR="00A34922" w:rsidRPr="0018798F" w:rsidRDefault="00A34922" w:rsidP="00A34922">
      <w:pPr>
        <w:spacing w:after="0" w:line="240" w:lineRule="auto"/>
        <w:ind w:firstLine="709"/>
        <w:contextualSpacing/>
        <w:jc w:val="both"/>
        <w:rPr>
          <w:rFonts w:ascii="Times New Roman" w:hAnsi="Times New Roman"/>
          <w:sz w:val="28"/>
          <w:szCs w:val="28"/>
        </w:rPr>
      </w:pPr>
    </w:p>
    <w:p w:rsidR="00A34922" w:rsidRPr="0018798F" w:rsidRDefault="00A34922"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18798F">
        <w:rPr>
          <w:rFonts w:ascii="Times New Roman" w:eastAsia="Times New Roman" w:hAnsi="Times New Roman"/>
          <w:sz w:val="28"/>
          <w:szCs w:val="28"/>
          <w:lang w:eastAsia="ru-RU"/>
        </w:rPr>
        <w:t>в сфере градостроительства, землепользования:</w:t>
      </w:r>
    </w:p>
    <w:p w:rsidR="00A34922" w:rsidRPr="0018798F" w:rsidRDefault="00A34922" w:rsidP="00A34922">
      <w:pPr>
        <w:spacing w:after="0" w:line="240" w:lineRule="auto"/>
        <w:ind w:firstLine="709"/>
        <w:contextualSpacing/>
        <w:jc w:val="both"/>
        <w:rPr>
          <w:rFonts w:ascii="Times New Roman" w:hAnsi="Times New Roman"/>
          <w:sz w:val="28"/>
          <w:szCs w:val="28"/>
        </w:rPr>
      </w:pPr>
    </w:p>
    <w:p w:rsidR="00640929" w:rsidRPr="0018798F" w:rsidRDefault="00A34922" w:rsidP="00A34922">
      <w:pPr>
        <w:spacing w:after="0" w:line="240" w:lineRule="auto"/>
        <w:ind w:firstLine="708"/>
        <w:contextualSpacing/>
        <w:jc w:val="both"/>
        <w:rPr>
          <w:rFonts w:ascii="Times New Roman" w:hAnsi="Times New Roman"/>
          <w:sz w:val="28"/>
          <w:szCs w:val="28"/>
        </w:rPr>
      </w:pPr>
      <w:r w:rsidRPr="0018798F">
        <w:rPr>
          <w:rFonts w:ascii="Times New Roman" w:hAnsi="Times New Roman"/>
          <w:sz w:val="28"/>
          <w:szCs w:val="28"/>
        </w:rPr>
        <w:t xml:space="preserve">- </w:t>
      </w:r>
      <w:r w:rsidR="00200A2D" w:rsidRPr="0018798F">
        <w:rPr>
          <w:rFonts w:ascii="Times New Roman" w:hAnsi="Times New Roman"/>
          <w:sz w:val="28"/>
          <w:szCs w:val="28"/>
        </w:rPr>
        <w:t>О</w:t>
      </w:r>
      <w:r w:rsidR="00640929" w:rsidRPr="0018798F">
        <w:rPr>
          <w:rFonts w:ascii="Times New Roman" w:hAnsi="Times New Roman"/>
          <w:sz w:val="28"/>
          <w:szCs w:val="28"/>
        </w:rPr>
        <w:t>беспечение правильного территориального планирования на базе Генеральног</w:t>
      </w:r>
      <w:r w:rsidRPr="0018798F">
        <w:rPr>
          <w:rFonts w:ascii="Times New Roman" w:hAnsi="Times New Roman"/>
          <w:sz w:val="28"/>
          <w:szCs w:val="28"/>
        </w:rPr>
        <w:t xml:space="preserve">о плана АГО, развитие района, </w:t>
      </w:r>
      <w:r w:rsidR="00640929" w:rsidRPr="0018798F">
        <w:rPr>
          <w:rFonts w:ascii="Times New Roman" w:hAnsi="Times New Roman"/>
          <w:sz w:val="28"/>
          <w:szCs w:val="28"/>
        </w:rPr>
        <w:t>повышени</w:t>
      </w:r>
      <w:r w:rsidRPr="0018798F">
        <w:rPr>
          <w:rFonts w:ascii="Times New Roman" w:hAnsi="Times New Roman"/>
          <w:sz w:val="28"/>
          <w:szCs w:val="28"/>
        </w:rPr>
        <w:t>е</w:t>
      </w:r>
      <w:r w:rsidR="00640929" w:rsidRPr="0018798F">
        <w:rPr>
          <w:rFonts w:ascii="Times New Roman" w:hAnsi="Times New Roman"/>
          <w:sz w:val="28"/>
          <w:szCs w:val="28"/>
        </w:rPr>
        <w:t xml:space="preserve"> качества населённых пунктов для создания ком</w:t>
      </w:r>
      <w:r w:rsidRPr="0018798F">
        <w:rPr>
          <w:rFonts w:ascii="Times New Roman" w:hAnsi="Times New Roman"/>
          <w:sz w:val="28"/>
          <w:szCs w:val="28"/>
        </w:rPr>
        <w:t>фортных условий жизни населения;</w:t>
      </w:r>
    </w:p>
    <w:p w:rsidR="00640929" w:rsidRPr="0018798F" w:rsidRDefault="00A34922" w:rsidP="00A34922">
      <w:pPr>
        <w:spacing w:after="0" w:line="240" w:lineRule="auto"/>
        <w:ind w:firstLine="708"/>
        <w:contextualSpacing/>
        <w:jc w:val="both"/>
        <w:rPr>
          <w:rFonts w:ascii="Times New Roman" w:hAnsi="Times New Roman"/>
          <w:sz w:val="28"/>
          <w:szCs w:val="28"/>
        </w:rPr>
      </w:pPr>
      <w:r w:rsidRPr="0018798F">
        <w:rPr>
          <w:rFonts w:ascii="Times New Roman" w:hAnsi="Times New Roman"/>
          <w:sz w:val="28"/>
          <w:szCs w:val="28"/>
        </w:rPr>
        <w:t xml:space="preserve">- </w:t>
      </w:r>
      <w:r w:rsidR="00200A2D" w:rsidRPr="0018798F">
        <w:rPr>
          <w:rFonts w:ascii="Times New Roman" w:hAnsi="Times New Roman"/>
          <w:sz w:val="28"/>
          <w:szCs w:val="28"/>
        </w:rPr>
        <w:t>У</w:t>
      </w:r>
      <w:r w:rsidR="00640929" w:rsidRPr="0018798F">
        <w:rPr>
          <w:rFonts w:ascii="Times New Roman" w:hAnsi="Times New Roman"/>
          <w:sz w:val="28"/>
          <w:szCs w:val="28"/>
        </w:rPr>
        <w:t xml:space="preserve">величение строительства и ввода в эксплуатацию </w:t>
      </w:r>
      <w:r w:rsidRPr="0018798F">
        <w:rPr>
          <w:rFonts w:ascii="Times New Roman" w:hAnsi="Times New Roman"/>
          <w:sz w:val="28"/>
          <w:szCs w:val="28"/>
        </w:rPr>
        <w:t xml:space="preserve">индивидуального жилья и </w:t>
      </w:r>
      <w:r w:rsidR="00640929" w:rsidRPr="0018798F">
        <w:rPr>
          <w:rFonts w:ascii="Times New Roman" w:hAnsi="Times New Roman"/>
          <w:sz w:val="28"/>
          <w:szCs w:val="28"/>
        </w:rPr>
        <w:t>многоквартирн</w:t>
      </w:r>
      <w:r w:rsidRPr="0018798F">
        <w:rPr>
          <w:rFonts w:ascii="Times New Roman" w:hAnsi="Times New Roman"/>
          <w:sz w:val="28"/>
          <w:szCs w:val="28"/>
        </w:rPr>
        <w:t>ых домов.</w:t>
      </w:r>
    </w:p>
    <w:p w:rsidR="008364E0" w:rsidRPr="0018798F" w:rsidRDefault="008364E0" w:rsidP="00A34922">
      <w:pPr>
        <w:spacing w:after="0" w:line="240" w:lineRule="auto"/>
        <w:contextualSpacing/>
        <w:rPr>
          <w:rFonts w:ascii="Times New Roman" w:hAnsi="Times New Roman"/>
          <w:sz w:val="32"/>
          <w:szCs w:val="32"/>
        </w:rPr>
      </w:pPr>
      <w:r w:rsidRPr="0018798F">
        <w:rPr>
          <w:rFonts w:ascii="Times New Roman" w:hAnsi="Times New Roman"/>
          <w:sz w:val="32"/>
          <w:szCs w:val="32"/>
        </w:rPr>
        <w:br w:type="page"/>
      </w:r>
    </w:p>
    <w:p w:rsidR="006459C0" w:rsidRPr="0018798F" w:rsidRDefault="00B13B03" w:rsidP="00352FC3">
      <w:pPr>
        <w:spacing w:line="240" w:lineRule="auto"/>
        <w:contextualSpacing/>
        <w:jc w:val="center"/>
        <w:rPr>
          <w:rFonts w:ascii="Times New Roman" w:eastAsia="Times New Roman" w:hAnsi="Times New Roman"/>
          <w:b/>
          <w:sz w:val="32"/>
          <w:szCs w:val="32"/>
          <w:lang w:eastAsia="ru-RU"/>
        </w:rPr>
      </w:pPr>
      <w:r w:rsidRPr="0018798F">
        <w:rPr>
          <w:rFonts w:ascii="Times New Roman" w:hAnsi="Times New Roman"/>
          <w:b/>
          <w:sz w:val="32"/>
          <w:szCs w:val="32"/>
        </w:rPr>
        <w:t>Р</w:t>
      </w:r>
      <w:r w:rsidR="006459C0" w:rsidRPr="0018798F">
        <w:rPr>
          <w:rFonts w:ascii="Times New Roman" w:hAnsi="Times New Roman"/>
          <w:b/>
          <w:sz w:val="32"/>
          <w:szCs w:val="32"/>
        </w:rPr>
        <w:t>аздел</w:t>
      </w:r>
      <w:r w:rsidRPr="0018798F">
        <w:rPr>
          <w:rFonts w:ascii="Times New Roman" w:hAnsi="Times New Roman"/>
          <w:b/>
          <w:sz w:val="32"/>
          <w:szCs w:val="32"/>
        </w:rPr>
        <w:t xml:space="preserve"> I</w:t>
      </w:r>
      <w:r w:rsidRPr="0018798F">
        <w:rPr>
          <w:rFonts w:ascii="Times New Roman" w:hAnsi="Times New Roman"/>
          <w:b/>
          <w:sz w:val="32"/>
          <w:szCs w:val="32"/>
          <w:lang w:val="en-US"/>
        </w:rPr>
        <w:t>I</w:t>
      </w:r>
      <w:r w:rsidR="00A13D34" w:rsidRPr="0018798F">
        <w:rPr>
          <w:rFonts w:ascii="Times New Roman" w:hAnsi="Times New Roman"/>
          <w:b/>
          <w:sz w:val="32"/>
          <w:szCs w:val="32"/>
        </w:rPr>
        <w:t xml:space="preserve"> </w:t>
      </w:r>
      <w:r w:rsidR="006459C0" w:rsidRPr="0018798F">
        <w:rPr>
          <w:rFonts w:ascii="Times New Roman" w:hAnsi="Times New Roman"/>
          <w:b/>
          <w:sz w:val="32"/>
          <w:szCs w:val="32"/>
        </w:rPr>
        <w:t>«</w:t>
      </w:r>
      <w:r w:rsidR="006459C0" w:rsidRPr="0018798F">
        <w:rPr>
          <w:rFonts w:ascii="Times New Roman" w:eastAsia="Times New Roman" w:hAnsi="Times New Roman"/>
          <w:b/>
          <w:sz w:val="32"/>
          <w:szCs w:val="32"/>
          <w:lang w:eastAsia="ru-RU"/>
        </w:rPr>
        <w:t xml:space="preserve">Социоэкономика: конкурентные возможности и особенности развития Артинского городского округа </w:t>
      </w:r>
    </w:p>
    <w:p w:rsidR="006459C0" w:rsidRPr="0018798F" w:rsidRDefault="006459C0" w:rsidP="00352FC3">
      <w:pPr>
        <w:spacing w:line="240" w:lineRule="auto"/>
        <w:contextualSpacing/>
        <w:jc w:val="center"/>
        <w:rPr>
          <w:rFonts w:ascii="Times New Roman" w:eastAsia="Times New Roman" w:hAnsi="Times New Roman"/>
          <w:b/>
          <w:sz w:val="28"/>
          <w:szCs w:val="28"/>
          <w:lang w:eastAsia="ru-RU"/>
        </w:rPr>
      </w:pPr>
      <w:r w:rsidRPr="0018798F">
        <w:rPr>
          <w:rFonts w:ascii="Times New Roman" w:eastAsia="Times New Roman" w:hAnsi="Times New Roman"/>
          <w:b/>
          <w:sz w:val="32"/>
          <w:szCs w:val="32"/>
          <w:lang w:eastAsia="ru-RU"/>
        </w:rPr>
        <w:t>на период до 2035 года</w:t>
      </w:r>
      <w:r w:rsidRPr="0018798F">
        <w:rPr>
          <w:rFonts w:ascii="Times New Roman" w:hAnsi="Times New Roman"/>
          <w:b/>
          <w:sz w:val="32"/>
          <w:szCs w:val="32"/>
        </w:rPr>
        <w:t>»</w:t>
      </w:r>
    </w:p>
    <w:p w:rsidR="00062EA0" w:rsidRPr="0018798F" w:rsidRDefault="00062EA0" w:rsidP="00062EA0">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Сложившиеся тенденции и перспективы развития Артинского городского округа во многом зависят от внешних факторов и условий, которые формируются вне его границ, имеют преимущественно объективный по отношению к нему характер, и оказывают существенное влияние на процессы, протекающие внутри городского округа.</w:t>
      </w:r>
    </w:p>
    <w:p w:rsidR="00062EA0" w:rsidRPr="0018798F" w:rsidRDefault="00616DBA" w:rsidP="00062EA0">
      <w:pPr>
        <w:pStyle w:val="a5"/>
        <w:spacing w:line="240" w:lineRule="auto"/>
        <w:contextualSpacing/>
      </w:pPr>
      <w:r w:rsidRPr="0018798F">
        <w:t xml:space="preserve">Артинский городской округ входит в состав Свердловской области, которая относится к числу наиболее развитых в экономическом отношении регионов Российской Федерации. </w:t>
      </w:r>
      <w:r w:rsidR="00062EA0" w:rsidRPr="0018798F">
        <w:t xml:space="preserve">На долю </w:t>
      </w:r>
      <w:r w:rsidR="005867A6" w:rsidRPr="0018798F">
        <w:t>АГО</w:t>
      </w:r>
      <w:r w:rsidR="00062EA0" w:rsidRPr="0018798F">
        <w:t xml:space="preserve"> приходится 1,4% территории области и 0,7% общей численности населения Свердловской области. </w:t>
      </w:r>
    </w:p>
    <w:p w:rsidR="00D94B77" w:rsidRPr="0018798F" w:rsidRDefault="005867A6" w:rsidP="006459C0">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Г</w:t>
      </w:r>
      <w:r w:rsidR="00616DBA" w:rsidRPr="0018798F">
        <w:rPr>
          <w:rFonts w:ascii="Times New Roman" w:eastAsia="Times New Roman" w:hAnsi="Times New Roman" w:cs="Times New Roman"/>
          <w:sz w:val="28"/>
          <w:szCs w:val="28"/>
        </w:rPr>
        <w:t xml:space="preserve">ородской округ занимает площадь </w:t>
      </w:r>
      <w:r w:rsidR="00732748" w:rsidRPr="00BD3003">
        <w:rPr>
          <w:rFonts w:ascii="Times New Roman" w:eastAsia="Times New Roman" w:hAnsi="Times New Roman" w:cs="Times New Roman"/>
          <w:sz w:val="28"/>
          <w:szCs w:val="28"/>
        </w:rPr>
        <w:t>2</w:t>
      </w:r>
      <w:r w:rsidR="00282886" w:rsidRPr="00BD3003">
        <w:rPr>
          <w:rFonts w:ascii="Times New Roman" w:eastAsia="Times New Roman" w:hAnsi="Times New Roman" w:cs="Times New Roman"/>
          <w:sz w:val="28"/>
          <w:szCs w:val="28"/>
        </w:rPr>
        <w:t> </w:t>
      </w:r>
      <w:r w:rsidR="00732748" w:rsidRPr="00BD3003">
        <w:rPr>
          <w:rFonts w:ascii="Times New Roman" w:eastAsia="Times New Roman" w:hAnsi="Times New Roman" w:cs="Times New Roman"/>
          <w:sz w:val="28"/>
          <w:szCs w:val="28"/>
        </w:rPr>
        <w:t>77</w:t>
      </w:r>
      <w:r w:rsidR="00282886" w:rsidRPr="00BD3003">
        <w:rPr>
          <w:rFonts w:ascii="Times New Roman" w:eastAsia="Times New Roman" w:hAnsi="Times New Roman" w:cs="Times New Roman"/>
          <w:sz w:val="28"/>
          <w:szCs w:val="28"/>
        </w:rPr>
        <w:t>7,</w:t>
      </w:r>
      <w:r w:rsidR="00732748" w:rsidRPr="00BD3003">
        <w:rPr>
          <w:rFonts w:ascii="Times New Roman" w:eastAsia="Times New Roman" w:hAnsi="Times New Roman" w:cs="Times New Roman"/>
          <w:sz w:val="28"/>
          <w:szCs w:val="28"/>
        </w:rPr>
        <w:t>4</w:t>
      </w:r>
      <w:r w:rsidR="00616DBA" w:rsidRPr="00BD3003">
        <w:rPr>
          <w:rFonts w:ascii="Times New Roman" w:eastAsia="Times New Roman" w:hAnsi="Times New Roman" w:cs="Times New Roman"/>
          <w:sz w:val="28"/>
          <w:szCs w:val="28"/>
        </w:rPr>
        <w:t xml:space="preserve"> кв.</w:t>
      </w:r>
      <w:r w:rsidR="00616DBA" w:rsidRPr="0018798F">
        <w:rPr>
          <w:rFonts w:ascii="Times New Roman" w:eastAsia="Times New Roman" w:hAnsi="Times New Roman" w:cs="Times New Roman"/>
          <w:sz w:val="28"/>
          <w:szCs w:val="28"/>
        </w:rPr>
        <w:t>км, расположен на крайнем юго-западе Свердловской области.</w:t>
      </w:r>
      <w:r w:rsidR="00D94B77" w:rsidRPr="0018798F">
        <w:rPr>
          <w:rFonts w:ascii="Times New Roman" w:eastAsia="Times New Roman" w:hAnsi="Times New Roman" w:cs="Times New Roman"/>
          <w:sz w:val="28"/>
          <w:szCs w:val="28"/>
        </w:rPr>
        <w:t xml:space="preserve"> Граничит: с севера – с Бисертским городским округом Свердловской области, с северо-востока - с Нижнесергинским городским поселением Свердловской области, с запада - с Ачитским городским округом и Красноуфимским городским округом Свердловской области, с юга – республика Башкортостан, с юго-востока – Челябинская область.</w:t>
      </w:r>
    </w:p>
    <w:p w:rsidR="00616DBA" w:rsidRPr="0018798F" w:rsidRDefault="00616DBA" w:rsidP="006459C0">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 xml:space="preserve">На территории </w:t>
      </w:r>
      <w:r w:rsidR="00C25337" w:rsidRPr="0018798F">
        <w:rPr>
          <w:rFonts w:ascii="Times New Roman" w:eastAsia="Times New Roman" w:hAnsi="Times New Roman" w:cs="Times New Roman"/>
          <w:sz w:val="28"/>
          <w:szCs w:val="28"/>
        </w:rPr>
        <w:t>округа</w:t>
      </w:r>
      <w:r w:rsidRPr="0018798F">
        <w:rPr>
          <w:rFonts w:ascii="Times New Roman" w:eastAsia="Times New Roman" w:hAnsi="Times New Roman" w:cs="Times New Roman"/>
          <w:sz w:val="28"/>
          <w:szCs w:val="28"/>
        </w:rPr>
        <w:t xml:space="preserve"> протекают реки: Уфа, Ока, Артя, Югуш, Чекмаш, Суя. Находятся озера: Страшное, Светлое, Круглое, Банное. Горы: Карзинская, Красная горка, Медвежья, гора Маяк, Воробьева, Игонина, Богородская, Ярысовка, гора Кашкабаш – геологический памятник республиканского значения. Заповедники: Сабарский заповедный участок темнохвойных широколиственных лесов – ландшафтный памятник природы, ковыльные горные степи – геологический памятник республиканского значения, Поташкинская, Березовская дубравы – памятники природы республиканского значения. Участок культурной посадки женьшеня в д.Комарово.</w:t>
      </w:r>
    </w:p>
    <w:p w:rsidR="00616DBA" w:rsidRDefault="006A6E03" w:rsidP="006459C0">
      <w:pPr>
        <w:pStyle w:val="ConsPlusNormal"/>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общей площади земель 6,7</w:t>
      </w:r>
      <w:r w:rsidR="00616DBA" w:rsidRPr="0018798F">
        <w:rPr>
          <w:rFonts w:ascii="Times New Roman" w:eastAsia="Times New Roman" w:hAnsi="Times New Roman" w:cs="Times New Roman"/>
          <w:sz w:val="28"/>
          <w:szCs w:val="28"/>
        </w:rPr>
        <w:t xml:space="preserve"> занимают земли населенных пунктов, 63</w:t>
      </w:r>
      <w:r w:rsidR="00F7216C">
        <w:rPr>
          <w:rFonts w:ascii="Times New Roman" w:eastAsia="Times New Roman" w:hAnsi="Times New Roman" w:cs="Times New Roman"/>
          <w:sz w:val="28"/>
          <w:szCs w:val="28"/>
        </w:rPr>
        <w:t>,3</w:t>
      </w:r>
      <w:r w:rsidR="00616DBA" w:rsidRPr="0018798F">
        <w:rPr>
          <w:rFonts w:ascii="Times New Roman" w:eastAsia="Times New Roman" w:hAnsi="Times New Roman" w:cs="Times New Roman"/>
          <w:sz w:val="28"/>
          <w:szCs w:val="28"/>
        </w:rPr>
        <w:t>% - земли сельскохозяйственного назначения, 28,6% - составляют земли лесного фонда и 1,</w:t>
      </w:r>
      <w:r w:rsidR="00F7216C">
        <w:rPr>
          <w:rFonts w:ascii="Times New Roman" w:eastAsia="Times New Roman" w:hAnsi="Times New Roman" w:cs="Times New Roman"/>
          <w:sz w:val="28"/>
          <w:szCs w:val="28"/>
        </w:rPr>
        <w:t>4</w:t>
      </w:r>
      <w:r w:rsidR="00616DBA" w:rsidRPr="0018798F">
        <w:rPr>
          <w:rFonts w:ascii="Times New Roman" w:eastAsia="Times New Roman" w:hAnsi="Times New Roman" w:cs="Times New Roman"/>
          <w:sz w:val="28"/>
          <w:szCs w:val="28"/>
        </w:rPr>
        <w:t xml:space="preserve">% - прочие земельные участки, занятые под объектами промышленности, под линиями электропередач, под водными объектами, дорогами. </w:t>
      </w:r>
    </w:p>
    <w:p w:rsidR="00062EA0" w:rsidRPr="0018798F" w:rsidRDefault="005867A6" w:rsidP="00062EA0">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АГО</w:t>
      </w:r>
      <w:r w:rsidR="00C25337" w:rsidRPr="0018798F">
        <w:rPr>
          <w:rFonts w:ascii="Times New Roman" w:eastAsia="Times New Roman" w:hAnsi="Times New Roman" w:cs="Times New Roman"/>
          <w:sz w:val="28"/>
          <w:szCs w:val="28"/>
        </w:rPr>
        <w:t xml:space="preserve"> является одним</w:t>
      </w:r>
      <w:r w:rsidR="005857D2" w:rsidRPr="0018798F">
        <w:rPr>
          <w:rFonts w:ascii="Times New Roman" w:eastAsia="Times New Roman" w:hAnsi="Times New Roman" w:cs="Times New Roman"/>
          <w:sz w:val="28"/>
          <w:szCs w:val="28"/>
        </w:rPr>
        <w:t xml:space="preserve"> из наиболее крупных сельскохозяйственных районов Свердловской области.</w:t>
      </w:r>
    </w:p>
    <w:p w:rsidR="00C25337" w:rsidRPr="0018798F" w:rsidRDefault="00C25337" w:rsidP="006459C0">
      <w:pPr>
        <w:pStyle w:val="ConsPlusNormal"/>
        <w:ind w:firstLine="709"/>
        <w:contextualSpacing/>
        <w:jc w:val="both"/>
        <w:rPr>
          <w:rFonts w:ascii="Times New Roman" w:eastAsia="Times New Roman" w:hAnsi="Times New Roman" w:cs="Times New Roman"/>
          <w:sz w:val="28"/>
          <w:szCs w:val="28"/>
        </w:rPr>
      </w:pPr>
      <w:r w:rsidRPr="0018798F">
        <w:rPr>
          <w:rFonts w:ascii="Times New Roman" w:eastAsia="Times New Roman" w:hAnsi="Times New Roman" w:cs="Times New Roman"/>
          <w:sz w:val="28"/>
          <w:szCs w:val="28"/>
        </w:rPr>
        <w:t>Центром Артинского городского округа является поселок</w:t>
      </w:r>
      <w:r w:rsidR="005706AF">
        <w:rPr>
          <w:rFonts w:ascii="Times New Roman" w:eastAsia="Times New Roman" w:hAnsi="Times New Roman" w:cs="Times New Roman"/>
          <w:sz w:val="28"/>
          <w:szCs w:val="28"/>
        </w:rPr>
        <w:t xml:space="preserve"> городского </w:t>
      </w:r>
      <w:r w:rsidR="005706AF" w:rsidRPr="00EE520A">
        <w:rPr>
          <w:rFonts w:ascii="Times New Roman" w:eastAsia="Times New Roman" w:hAnsi="Times New Roman" w:cs="Times New Roman"/>
          <w:sz w:val="28"/>
          <w:szCs w:val="28"/>
        </w:rPr>
        <w:t>типа</w:t>
      </w:r>
      <w:r w:rsidRPr="00EE520A">
        <w:rPr>
          <w:rFonts w:ascii="Times New Roman" w:eastAsia="Times New Roman" w:hAnsi="Times New Roman" w:cs="Times New Roman"/>
          <w:sz w:val="28"/>
          <w:szCs w:val="28"/>
        </w:rPr>
        <w:t xml:space="preserve"> Арти</w:t>
      </w:r>
      <w:r w:rsidR="005706AF" w:rsidRPr="00EE520A">
        <w:rPr>
          <w:rFonts w:ascii="Times New Roman" w:eastAsia="Times New Roman" w:hAnsi="Times New Roman" w:cs="Times New Roman"/>
          <w:sz w:val="28"/>
          <w:szCs w:val="28"/>
        </w:rPr>
        <w:t xml:space="preserve"> (далее – пгт. Арти)</w:t>
      </w:r>
      <w:r w:rsidRPr="00EE520A">
        <w:rPr>
          <w:rFonts w:ascii="Times New Roman" w:eastAsia="Times New Roman" w:hAnsi="Times New Roman" w:cs="Times New Roman"/>
          <w:sz w:val="28"/>
          <w:szCs w:val="28"/>
        </w:rPr>
        <w:t xml:space="preserve">. Удаленность от г.Екатеринбург составляет 180 км, </w:t>
      </w:r>
      <w:r w:rsidR="003F75F4" w:rsidRPr="00EE520A">
        <w:rPr>
          <w:rFonts w:ascii="Times New Roman" w:eastAsia="Times New Roman" w:hAnsi="Times New Roman" w:cs="Times New Roman"/>
          <w:sz w:val="28"/>
          <w:szCs w:val="28"/>
        </w:rPr>
        <w:t xml:space="preserve">от г.Челябинск – 298 км, от г.Уфа – 380 км, от г.Пермь - </w:t>
      </w:r>
      <w:r w:rsidR="00CB73BF" w:rsidRPr="00EE520A">
        <w:rPr>
          <w:rFonts w:ascii="Times New Roman" w:eastAsia="Times New Roman" w:hAnsi="Times New Roman" w:cs="Times New Roman"/>
          <w:sz w:val="28"/>
          <w:szCs w:val="28"/>
        </w:rPr>
        <w:t>265</w:t>
      </w:r>
      <w:r w:rsidR="003F75F4" w:rsidRPr="00EE520A">
        <w:rPr>
          <w:rFonts w:ascii="Times New Roman" w:eastAsia="Times New Roman" w:hAnsi="Times New Roman" w:cs="Times New Roman"/>
          <w:sz w:val="28"/>
          <w:szCs w:val="28"/>
        </w:rPr>
        <w:t xml:space="preserve"> км, </w:t>
      </w:r>
      <w:r w:rsidRPr="00EE520A">
        <w:rPr>
          <w:rFonts w:ascii="Times New Roman" w:eastAsia="Times New Roman" w:hAnsi="Times New Roman" w:cs="Times New Roman"/>
          <w:sz w:val="28"/>
          <w:szCs w:val="28"/>
        </w:rPr>
        <w:t xml:space="preserve">от станции г.Красноуфимск - 60 км. </w:t>
      </w:r>
      <w:r w:rsidR="00352FC3" w:rsidRPr="00EE520A">
        <w:rPr>
          <w:rFonts w:ascii="Times New Roman" w:eastAsia="Times New Roman" w:hAnsi="Times New Roman" w:cs="Times New Roman"/>
          <w:sz w:val="28"/>
          <w:szCs w:val="28"/>
        </w:rPr>
        <w:t>П</w:t>
      </w:r>
      <w:r w:rsidR="005857D2" w:rsidRPr="00EE520A">
        <w:rPr>
          <w:rFonts w:ascii="Times New Roman" w:eastAsia="Times New Roman" w:hAnsi="Times New Roman" w:cs="Times New Roman"/>
          <w:sz w:val="28"/>
          <w:szCs w:val="28"/>
        </w:rPr>
        <w:t xml:space="preserve">оселок Арти основан в 1783 году на реке </w:t>
      </w:r>
      <w:r w:rsidR="005857D2" w:rsidRPr="0018798F">
        <w:rPr>
          <w:rFonts w:ascii="Times New Roman" w:eastAsia="Times New Roman" w:hAnsi="Times New Roman" w:cs="Times New Roman"/>
          <w:sz w:val="28"/>
          <w:szCs w:val="28"/>
        </w:rPr>
        <w:t>Арте (приток Уфы), до 20-х годов ХХ века но</w:t>
      </w:r>
      <w:r w:rsidR="006A6697" w:rsidRPr="0018798F">
        <w:rPr>
          <w:rFonts w:ascii="Times New Roman" w:eastAsia="Times New Roman" w:hAnsi="Times New Roman" w:cs="Times New Roman"/>
          <w:sz w:val="28"/>
          <w:szCs w:val="28"/>
        </w:rPr>
        <w:t>сил название «Артинский завод».</w:t>
      </w:r>
    </w:p>
    <w:p w:rsidR="005E726E" w:rsidRPr="0018798F" w:rsidRDefault="005E726E" w:rsidP="006459C0">
      <w:pPr>
        <w:pStyle w:val="a5"/>
        <w:spacing w:line="240" w:lineRule="auto"/>
        <w:contextualSpacing/>
        <w:rPr>
          <w:snapToGrid w:val="0"/>
        </w:rPr>
      </w:pPr>
      <w:r w:rsidRPr="0018798F">
        <w:t xml:space="preserve">В состав </w:t>
      </w:r>
      <w:r w:rsidR="005867A6" w:rsidRPr="0018798F">
        <w:t>АГО</w:t>
      </w:r>
      <w:r w:rsidRPr="0018798F">
        <w:t xml:space="preserve"> входят 5</w:t>
      </w:r>
      <w:r w:rsidR="00EB3D33" w:rsidRPr="0018798F">
        <w:t>8</w:t>
      </w:r>
      <w:r w:rsidR="00A34922" w:rsidRPr="0018798F">
        <w:t xml:space="preserve"> </w:t>
      </w:r>
      <w:r w:rsidR="00206034" w:rsidRPr="0018798F">
        <w:t>сельских населенных пунктов</w:t>
      </w:r>
      <w:r w:rsidR="00EB3D33" w:rsidRPr="0018798F">
        <w:t xml:space="preserve"> и поселок</w:t>
      </w:r>
      <w:r w:rsidR="00F7216C">
        <w:t xml:space="preserve"> городского типа</w:t>
      </w:r>
      <w:r w:rsidR="00EB3D33" w:rsidRPr="0018798F">
        <w:t xml:space="preserve"> Арти</w:t>
      </w:r>
      <w:r w:rsidR="00206034" w:rsidRPr="0018798F">
        <w:t>. Артинский район объединяет 17 сельских и одну поселковую администрации.</w:t>
      </w:r>
    </w:p>
    <w:p w:rsidR="005E726E" w:rsidRPr="0018798F" w:rsidRDefault="005E726E" w:rsidP="006459C0">
      <w:pPr>
        <w:pStyle w:val="a5"/>
        <w:spacing w:line="240" w:lineRule="auto"/>
        <w:contextualSpacing/>
      </w:pPr>
      <w:r w:rsidRPr="0018798F">
        <w:t xml:space="preserve">Численность населения </w:t>
      </w:r>
      <w:r w:rsidR="00206034" w:rsidRPr="0018798F">
        <w:t>по состоянию на 01.01.2017г</w:t>
      </w:r>
      <w:r w:rsidR="00EB3D33" w:rsidRPr="0018798F">
        <w:t>. составила</w:t>
      </w:r>
      <w:r w:rsidR="00206034" w:rsidRPr="0018798F">
        <w:t xml:space="preserve"> 27,</w:t>
      </w:r>
      <w:r w:rsidR="00EB3D33" w:rsidRPr="0018798F">
        <w:t>9</w:t>
      </w:r>
      <w:r w:rsidRPr="0018798F">
        <w:t xml:space="preserve"> тыс. человек, в том числе городское население –</w:t>
      </w:r>
      <w:r w:rsidR="00206034" w:rsidRPr="0018798F">
        <w:t>13,0 тыс. человек, сельское – 14,</w:t>
      </w:r>
      <w:r w:rsidR="00EB3D33" w:rsidRPr="0018798F">
        <w:t>9</w:t>
      </w:r>
      <w:r w:rsidRPr="0018798F">
        <w:t xml:space="preserve"> тыс. человек.</w:t>
      </w:r>
    </w:p>
    <w:p w:rsidR="00E566D3" w:rsidRPr="0018798F" w:rsidRDefault="00E566D3" w:rsidP="006459C0">
      <w:pPr>
        <w:pStyle w:val="a5"/>
        <w:spacing w:line="240" w:lineRule="auto"/>
        <w:contextualSpacing/>
      </w:pPr>
      <w:r w:rsidRPr="0018798F">
        <w:t>Плотность населения в Артинском районе составляет 10,0</w:t>
      </w:r>
      <w:r w:rsidR="007D7018" w:rsidRPr="0018798F">
        <w:t>3</w:t>
      </w:r>
      <w:r w:rsidRPr="0018798F">
        <w:t xml:space="preserve"> человек на 1 кв. км. В Свердловской области плотность населения составляет 22,2</w:t>
      </w:r>
      <w:r w:rsidR="007D7018" w:rsidRPr="0018798F">
        <w:t>8</w:t>
      </w:r>
      <w:r w:rsidRPr="0018798F">
        <w:t xml:space="preserve"> человека на 1 кв.км, показатель по Российской Федерации – 8,</w:t>
      </w:r>
      <w:r w:rsidR="007D7018" w:rsidRPr="0018798F">
        <w:t>55</w:t>
      </w:r>
      <w:r w:rsidRPr="0018798F">
        <w:t>.</w:t>
      </w:r>
    </w:p>
    <w:p w:rsidR="007D7018" w:rsidRPr="0018798F" w:rsidRDefault="007D7018" w:rsidP="006459C0">
      <w:pPr>
        <w:pStyle w:val="a5"/>
        <w:spacing w:line="240" w:lineRule="auto"/>
        <w:contextualSpacing/>
      </w:pPr>
      <w:r w:rsidRPr="0018798F">
        <w:t xml:space="preserve">Динамика изменения численности постоянного населения </w:t>
      </w:r>
      <w:r w:rsidR="005867A6" w:rsidRPr="0018798F">
        <w:t>АГО</w:t>
      </w:r>
      <w:r w:rsidRPr="0018798F">
        <w:t xml:space="preserve"> и динамика показателей естественной убыли населения приведены в таблице 1.</w:t>
      </w:r>
    </w:p>
    <w:p w:rsidR="00D96D22" w:rsidRPr="0018798F" w:rsidRDefault="00D33D8E" w:rsidP="00D33D8E">
      <w:pPr>
        <w:pStyle w:val="a5"/>
        <w:spacing w:line="240" w:lineRule="auto"/>
        <w:contextualSpacing/>
        <w:jc w:val="right"/>
      </w:pPr>
      <w:r w:rsidRPr="0018798F">
        <w:t>Таблица 1</w:t>
      </w:r>
    </w:p>
    <w:p w:rsidR="00D33D8E" w:rsidRPr="0018798F" w:rsidRDefault="00D33D8E" w:rsidP="005867A6">
      <w:pPr>
        <w:pStyle w:val="a5"/>
        <w:spacing w:line="240" w:lineRule="auto"/>
        <w:ind w:firstLine="0"/>
        <w:contextualSpacing/>
        <w:jc w:val="center"/>
      </w:pPr>
      <w:r w:rsidRPr="0018798F">
        <w:t>Динамика численности населения Артинского городского округа</w:t>
      </w:r>
    </w:p>
    <w:p w:rsidR="00D33D8E" w:rsidRPr="0018798F" w:rsidRDefault="00D33D8E" w:rsidP="00D33D8E">
      <w:pPr>
        <w:pStyle w:val="a5"/>
        <w:spacing w:line="240" w:lineRule="auto"/>
        <w:contextualSpacing/>
        <w:jc w:val="center"/>
      </w:pPr>
    </w:p>
    <w:tbl>
      <w:tblPr>
        <w:tblW w:w="9627" w:type="dxa"/>
        <w:tblInd w:w="108" w:type="dxa"/>
        <w:tblLayout w:type="fixed"/>
        <w:tblLook w:val="0000" w:firstRow="0" w:lastRow="0" w:firstColumn="0" w:lastColumn="0" w:noHBand="0" w:noVBand="0"/>
      </w:tblPr>
      <w:tblGrid>
        <w:gridCol w:w="4111"/>
        <w:gridCol w:w="993"/>
        <w:gridCol w:w="992"/>
        <w:gridCol w:w="850"/>
        <w:gridCol w:w="872"/>
        <w:gridCol w:w="958"/>
        <w:gridCol w:w="851"/>
      </w:tblGrid>
      <w:tr w:rsidR="00D96D22" w:rsidRPr="0018798F" w:rsidTr="004B7A2F">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ind w:firstLine="34"/>
              <w:contextualSpacing/>
              <w:jc w:val="center"/>
              <w:rPr>
                <w:rFonts w:ascii="Times New Roman" w:eastAsia="Times New Roman" w:hAnsi="Times New Roman"/>
                <w:sz w:val="26"/>
                <w:szCs w:val="26"/>
                <w:lang w:eastAsia="ru-RU" w:bidi="ru-RU"/>
              </w:rPr>
            </w:pPr>
            <w:r w:rsidRPr="0018798F">
              <w:rPr>
                <w:rFonts w:ascii="Times New Roman" w:eastAsia="Times New Roman" w:hAnsi="Times New Roman"/>
                <w:sz w:val="26"/>
                <w:szCs w:val="26"/>
                <w:lang w:eastAsia="ru-RU" w:bidi="ru-RU"/>
              </w:rPr>
              <w:t>Показатели</w:t>
            </w:r>
          </w:p>
          <w:p w:rsidR="00C36159" w:rsidRPr="0018798F" w:rsidRDefault="00C36159" w:rsidP="006459C0">
            <w:pPr>
              <w:widowControl w:val="0"/>
              <w:suppressAutoHyphens/>
              <w:autoSpaceDE w:val="0"/>
              <w:spacing w:after="0" w:line="240" w:lineRule="auto"/>
              <w:ind w:firstLine="709"/>
              <w:contextualSpacing/>
              <w:jc w:val="center"/>
              <w:rPr>
                <w:rFonts w:ascii="Times New Roman" w:eastAsia="Times New Roman" w:hAnsi="Times New Roman"/>
                <w:sz w:val="26"/>
                <w:szCs w:val="26"/>
                <w:lang w:eastAsia="ru-RU" w:bidi="ru-RU"/>
              </w:rPr>
            </w:pPr>
          </w:p>
        </w:tc>
        <w:tc>
          <w:tcPr>
            <w:tcW w:w="993"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2011</w:t>
            </w:r>
            <w:r w:rsidR="006459C0" w:rsidRPr="0018798F">
              <w:rPr>
                <w:rFonts w:ascii="Times New Roman" w:eastAsia="Arial Narrow" w:hAnsi="Times New Roman"/>
                <w:sz w:val="26"/>
                <w:szCs w:val="26"/>
                <w:lang w:eastAsia="ru-RU" w:bidi="ru-RU"/>
              </w:rPr>
              <w:t xml:space="preserve"> год</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2012</w:t>
            </w:r>
            <w:r w:rsidR="006459C0" w:rsidRPr="0018798F">
              <w:rPr>
                <w:rFonts w:ascii="Times New Roman" w:eastAsia="Arial Narrow" w:hAnsi="Times New Roman"/>
                <w:sz w:val="26"/>
                <w:szCs w:val="26"/>
                <w:lang w:eastAsia="ru-RU" w:bidi="ru-RU"/>
              </w:rPr>
              <w:t xml:space="preserve"> год</w:t>
            </w:r>
          </w:p>
        </w:tc>
        <w:tc>
          <w:tcPr>
            <w:tcW w:w="850"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2013</w:t>
            </w:r>
            <w:r w:rsidR="006459C0" w:rsidRPr="0018798F">
              <w:rPr>
                <w:rFonts w:ascii="Times New Roman" w:eastAsia="Arial Narrow" w:hAnsi="Times New Roman"/>
                <w:sz w:val="26"/>
                <w:szCs w:val="26"/>
                <w:lang w:eastAsia="ru-RU" w:bidi="ru-RU"/>
              </w:rPr>
              <w:t xml:space="preserve"> год</w:t>
            </w:r>
          </w:p>
        </w:tc>
        <w:tc>
          <w:tcPr>
            <w:tcW w:w="872"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2014</w:t>
            </w:r>
            <w:r w:rsidR="006459C0" w:rsidRPr="0018798F">
              <w:rPr>
                <w:rFonts w:ascii="Times New Roman" w:eastAsia="Arial Narrow" w:hAnsi="Times New Roman"/>
                <w:sz w:val="26"/>
                <w:szCs w:val="26"/>
                <w:lang w:eastAsia="ru-RU" w:bidi="ru-RU"/>
              </w:rPr>
              <w:t xml:space="preserve"> год</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2015</w:t>
            </w:r>
            <w:r w:rsidR="006459C0" w:rsidRPr="0018798F">
              <w:rPr>
                <w:rFonts w:ascii="Times New Roman" w:eastAsia="Arial Narrow" w:hAnsi="Times New Roman"/>
                <w:sz w:val="26"/>
                <w:szCs w:val="26"/>
                <w:lang w:eastAsia="ru-RU" w:bidi="ru-RU"/>
              </w:rPr>
              <w:t xml:space="preserve"> год</w:t>
            </w:r>
          </w:p>
        </w:tc>
        <w:tc>
          <w:tcPr>
            <w:tcW w:w="851"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2016</w:t>
            </w:r>
            <w:r w:rsidR="006459C0" w:rsidRPr="0018798F">
              <w:rPr>
                <w:rFonts w:ascii="Times New Roman" w:eastAsia="Arial Narrow" w:hAnsi="Times New Roman"/>
                <w:sz w:val="26"/>
                <w:szCs w:val="26"/>
                <w:lang w:eastAsia="ru-RU" w:bidi="ru-RU"/>
              </w:rPr>
              <w:t xml:space="preserve"> год</w:t>
            </w:r>
          </w:p>
        </w:tc>
      </w:tr>
      <w:tr w:rsidR="00D96D22" w:rsidRPr="0018798F" w:rsidTr="004B7A2F">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18798F">
              <w:rPr>
                <w:rFonts w:ascii="Times New Roman" w:eastAsia="Times New Roman" w:hAnsi="Times New Roman"/>
                <w:sz w:val="26"/>
                <w:szCs w:val="26"/>
                <w:lang w:eastAsia="ru-RU" w:bidi="ru-RU"/>
              </w:rPr>
              <w:t xml:space="preserve">Численность постоянного населения на начало года, тыс. человек </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0E6097">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w:t>
            </w:r>
            <w:r w:rsidR="000E6097">
              <w:rPr>
                <w:rFonts w:ascii="Times New Roman" w:eastAsia="Arial Narrow" w:hAnsi="Times New Roman"/>
                <w:sz w:val="26"/>
                <w:szCs w:val="26"/>
                <w:lang w:eastAsia="ru-RU" w:bidi="ru-RU"/>
              </w:rPr>
              <w:t>9,51</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0E6097">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29,</w:t>
            </w:r>
            <w:r w:rsidR="000E6097">
              <w:rPr>
                <w:rFonts w:ascii="Times New Roman" w:eastAsia="Arial Narrow" w:hAnsi="Times New Roman"/>
                <w:sz w:val="26"/>
                <w:szCs w:val="26"/>
                <w:lang w:eastAsia="ru-RU" w:bidi="ru-RU"/>
              </w:rPr>
              <w:t>08</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28,8</w:t>
            </w:r>
            <w:r w:rsidR="007D7018" w:rsidRPr="0018798F">
              <w:rPr>
                <w:rFonts w:ascii="Times New Roman" w:eastAsia="Arial Narrow" w:hAnsi="Times New Roman"/>
                <w:sz w:val="26"/>
                <w:szCs w:val="26"/>
                <w:lang w:eastAsia="ru-RU" w:bidi="ru-RU"/>
              </w:rPr>
              <w:t>2</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0E6097">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28,4</w:t>
            </w:r>
            <w:r w:rsidR="000E6097">
              <w:rPr>
                <w:rFonts w:ascii="Times New Roman" w:eastAsia="Arial Narrow" w:hAnsi="Times New Roman"/>
                <w:sz w:val="26"/>
                <w:szCs w:val="26"/>
                <w:lang w:eastAsia="ru-RU" w:bidi="ru-RU"/>
              </w:rPr>
              <w:t>4</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28,1</w:t>
            </w:r>
            <w:r w:rsidR="007D7018" w:rsidRPr="0018798F">
              <w:rPr>
                <w:rFonts w:ascii="Times New Roman" w:eastAsia="Arial Narrow" w:hAnsi="Times New Roman"/>
                <w:sz w:val="26"/>
                <w:szCs w:val="26"/>
                <w:lang w:eastAsia="ru-RU" w:bidi="ru-RU"/>
              </w:rPr>
              <w:t>4</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0E6097">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27</w:t>
            </w:r>
            <w:r w:rsidR="00E653C8" w:rsidRPr="0018798F">
              <w:rPr>
                <w:rFonts w:ascii="Times New Roman" w:eastAsia="Arial Narrow" w:hAnsi="Times New Roman"/>
                <w:sz w:val="26"/>
                <w:szCs w:val="26"/>
                <w:lang w:eastAsia="ru-RU" w:bidi="ru-RU"/>
              </w:rPr>
              <w:t>,8</w:t>
            </w:r>
            <w:r w:rsidR="000E6097">
              <w:rPr>
                <w:rFonts w:ascii="Times New Roman" w:eastAsia="Arial Narrow" w:hAnsi="Times New Roman"/>
                <w:sz w:val="26"/>
                <w:szCs w:val="26"/>
                <w:lang w:eastAsia="ru-RU" w:bidi="ru-RU"/>
              </w:rPr>
              <w:t>8</w:t>
            </w:r>
          </w:p>
        </w:tc>
      </w:tr>
      <w:tr w:rsidR="00D96D22" w:rsidRPr="0018798F" w:rsidTr="004B7A2F">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18798F">
              <w:rPr>
                <w:rFonts w:ascii="Times New Roman" w:eastAsia="Times New Roman" w:hAnsi="Times New Roman"/>
                <w:sz w:val="26"/>
                <w:szCs w:val="26"/>
                <w:lang w:eastAsia="ru-RU" w:bidi="ru-RU"/>
              </w:rPr>
              <w:t xml:space="preserve">в т.ч. моложе </w:t>
            </w:r>
            <w:r w:rsidR="007D7018" w:rsidRPr="0018798F">
              <w:rPr>
                <w:rFonts w:ascii="Times New Roman" w:eastAsia="Times New Roman" w:hAnsi="Times New Roman"/>
                <w:sz w:val="26"/>
                <w:szCs w:val="26"/>
                <w:lang w:eastAsia="ru-RU" w:bidi="ru-RU"/>
              </w:rPr>
              <w:t>т</w:t>
            </w:r>
            <w:r w:rsidRPr="0018798F">
              <w:rPr>
                <w:rFonts w:ascii="Times New Roman" w:eastAsia="Times New Roman" w:hAnsi="Times New Roman"/>
                <w:sz w:val="26"/>
                <w:szCs w:val="26"/>
                <w:lang w:eastAsia="ru-RU" w:bidi="ru-RU"/>
              </w:rPr>
              <w:t>рудоспособного,%</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16,</w:t>
            </w:r>
            <w:r w:rsidR="00D96D22" w:rsidRPr="0018798F">
              <w:rPr>
                <w:rFonts w:ascii="Times New Roman" w:eastAsia="Arial Narrow" w:hAnsi="Times New Roman"/>
                <w:sz w:val="26"/>
                <w:szCs w:val="26"/>
                <w:lang w:eastAsia="ru-RU" w:bidi="ru-RU"/>
              </w:rPr>
              <w:t>3</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18</w:t>
            </w:r>
            <w:r w:rsidR="007D7018" w:rsidRPr="0018798F">
              <w:rPr>
                <w:rFonts w:ascii="Times New Roman" w:eastAsia="Arial Narrow" w:hAnsi="Times New Roman"/>
                <w:sz w:val="26"/>
                <w:szCs w:val="26"/>
                <w:lang w:eastAsia="ru-RU" w:bidi="ru-RU"/>
              </w:rPr>
              <w:t>,</w:t>
            </w:r>
            <w:r w:rsidRPr="0018798F">
              <w:rPr>
                <w:rFonts w:ascii="Times New Roman" w:eastAsia="Arial Narrow" w:hAnsi="Times New Roman"/>
                <w:sz w:val="26"/>
                <w:szCs w:val="26"/>
                <w:lang w:eastAsia="ru-RU" w:bidi="ru-RU"/>
              </w:rPr>
              <w:t>5</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19,</w:t>
            </w:r>
            <w:r w:rsidR="00D96D22" w:rsidRPr="0018798F">
              <w:rPr>
                <w:rFonts w:ascii="Times New Roman" w:eastAsia="Arial Narrow" w:hAnsi="Times New Roman"/>
                <w:sz w:val="26"/>
                <w:szCs w:val="26"/>
                <w:lang w:eastAsia="ru-RU" w:bidi="ru-RU"/>
              </w:rPr>
              <w:t>3</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w:t>
            </w:r>
            <w:r w:rsidR="00D96D22" w:rsidRPr="0018798F">
              <w:rPr>
                <w:rFonts w:ascii="Times New Roman" w:eastAsia="Arial Narrow" w:hAnsi="Times New Roman"/>
                <w:sz w:val="26"/>
                <w:szCs w:val="26"/>
                <w:lang w:eastAsia="ru-RU" w:bidi="ru-RU"/>
              </w:rPr>
              <w:t>2</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20,</w:t>
            </w:r>
            <w:r w:rsidR="00D96D22" w:rsidRPr="0018798F">
              <w:rPr>
                <w:rFonts w:ascii="Times New Roman" w:eastAsia="Arial Narrow" w:hAnsi="Times New Roman"/>
                <w:sz w:val="26"/>
                <w:szCs w:val="26"/>
                <w:lang w:eastAsia="ru-RU" w:bidi="ru-RU"/>
              </w:rPr>
              <w:t>7</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21,</w:t>
            </w:r>
            <w:r w:rsidR="00D96D22" w:rsidRPr="0018798F">
              <w:rPr>
                <w:rFonts w:ascii="Times New Roman" w:eastAsia="Arial Narrow" w:hAnsi="Times New Roman"/>
                <w:sz w:val="26"/>
                <w:szCs w:val="26"/>
                <w:lang w:eastAsia="ru-RU" w:bidi="ru-RU"/>
              </w:rPr>
              <w:t>1</w:t>
            </w:r>
          </w:p>
        </w:tc>
      </w:tr>
      <w:tr w:rsidR="00D96D22" w:rsidRPr="0018798F" w:rsidTr="004B7A2F">
        <w:trPr>
          <w:trHeight w:val="377"/>
        </w:trPr>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7D7018" w:rsidP="006459C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18798F">
              <w:rPr>
                <w:rFonts w:ascii="Times New Roman" w:eastAsia="Times New Roman" w:hAnsi="Times New Roman"/>
                <w:sz w:val="26"/>
                <w:szCs w:val="26"/>
                <w:lang w:eastAsia="ru-RU" w:bidi="ru-RU"/>
              </w:rPr>
              <w:t xml:space="preserve">в </w:t>
            </w:r>
            <w:r w:rsidR="00D96D22" w:rsidRPr="0018798F">
              <w:rPr>
                <w:rFonts w:ascii="Times New Roman" w:eastAsia="Times New Roman" w:hAnsi="Times New Roman"/>
                <w:sz w:val="26"/>
                <w:szCs w:val="26"/>
                <w:lang w:eastAsia="ru-RU" w:bidi="ru-RU"/>
              </w:rPr>
              <w:t>трудоспособном</w:t>
            </w:r>
            <w:r w:rsidR="006E614C">
              <w:rPr>
                <w:rFonts w:ascii="Times New Roman" w:eastAsia="Times New Roman" w:hAnsi="Times New Roman"/>
                <w:sz w:val="26"/>
                <w:szCs w:val="26"/>
                <w:lang w:eastAsia="ru-RU" w:bidi="ru-RU"/>
              </w:rPr>
              <w:t xml:space="preserve"> </w:t>
            </w:r>
            <w:r w:rsidR="00D96D22" w:rsidRPr="0018798F">
              <w:rPr>
                <w:rFonts w:ascii="Times New Roman" w:eastAsia="Times New Roman" w:hAnsi="Times New Roman"/>
                <w:sz w:val="26"/>
                <w:szCs w:val="26"/>
                <w:lang w:eastAsia="ru-RU" w:bidi="ru-RU"/>
              </w:rPr>
              <w:t>возрасте,%</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54,</w:t>
            </w:r>
            <w:r w:rsidR="00D96D22" w:rsidRPr="0018798F">
              <w:rPr>
                <w:rFonts w:ascii="Times New Roman" w:eastAsia="Arial Narrow" w:hAnsi="Times New Roman"/>
                <w:sz w:val="26"/>
                <w:szCs w:val="26"/>
                <w:lang w:eastAsia="ru-RU" w:bidi="ru-RU"/>
              </w:rPr>
              <w:t>3</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53,</w:t>
            </w:r>
            <w:r w:rsidR="00D96D22" w:rsidRPr="0018798F">
              <w:rPr>
                <w:rFonts w:ascii="Times New Roman" w:eastAsia="Arial Narrow" w:hAnsi="Times New Roman"/>
                <w:sz w:val="26"/>
                <w:szCs w:val="26"/>
                <w:lang w:eastAsia="ru-RU" w:bidi="ru-RU"/>
              </w:rPr>
              <w:t>8</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53,</w:t>
            </w:r>
            <w:r w:rsidR="00D96D22" w:rsidRPr="0018798F">
              <w:rPr>
                <w:rFonts w:ascii="Times New Roman" w:eastAsia="Arial Narrow" w:hAnsi="Times New Roman"/>
                <w:sz w:val="26"/>
                <w:szCs w:val="26"/>
                <w:lang w:eastAsia="ru-RU" w:bidi="ru-RU"/>
              </w:rPr>
              <w:t>9</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52,</w:t>
            </w:r>
            <w:r w:rsidR="00D96D22" w:rsidRPr="0018798F">
              <w:rPr>
                <w:rFonts w:ascii="Times New Roman" w:eastAsia="Arial Narrow" w:hAnsi="Times New Roman"/>
                <w:sz w:val="26"/>
                <w:szCs w:val="26"/>
                <w:lang w:eastAsia="ru-RU" w:bidi="ru-RU"/>
              </w:rPr>
              <w:t>6</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51,</w:t>
            </w:r>
            <w:r w:rsidR="00D96D22" w:rsidRPr="0018798F">
              <w:rPr>
                <w:rFonts w:ascii="Times New Roman" w:eastAsia="Arial Narrow" w:hAnsi="Times New Roman"/>
                <w:sz w:val="26"/>
                <w:szCs w:val="26"/>
                <w:lang w:eastAsia="ru-RU" w:bidi="ru-RU"/>
              </w:rPr>
              <w:t>1</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49,</w:t>
            </w:r>
            <w:r w:rsidR="00D96D22" w:rsidRPr="0018798F">
              <w:rPr>
                <w:rFonts w:ascii="Times New Roman" w:eastAsia="Arial Narrow" w:hAnsi="Times New Roman"/>
                <w:sz w:val="26"/>
                <w:szCs w:val="26"/>
                <w:lang w:eastAsia="ru-RU" w:bidi="ru-RU"/>
              </w:rPr>
              <w:t>8</w:t>
            </w:r>
          </w:p>
        </w:tc>
      </w:tr>
      <w:tr w:rsidR="00D96D22" w:rsidRPr="0018798F" w:rsidTr="004B7A2F">
        <w:trPr>
          <w:trHeight w:val="307"/>
        </w:trPr>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D96D22" w:rsidRPr="0018798F" w:rsidRDefault="00D96D22" w:rsidP="006459C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18798F">
              <w:rPr>
                <w:rFonts w:ascii="Times New Roman" w:eastAsia="Times New Roman" w:hAnsi="Times New Roman"/>
                <w:sz w:val="26"/>
                <w:szCs w:val="26"/>
                <w:lang w:eastAsia="ru-RU" w:bidi="ru-RU"/>
              </w:rPr>
              <w:t>старше трудоспособного,%</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24,</w:t>
            </w:r>
            <w:r w:rsidR="00D96D22" w:rsidRPr="0018798F">
              <w:rPr>
                <w:rFonts w:ascii="Times New Roman" w:eastAsia="Arial Narrow" w:hAnsi="Times New Roman"/>
                <w:sz w:val="26"/>
                <w:szCs w:val="26"/>
                <w:lang w:eastAsia="ru-RU" w:bidi="ru-RU"/>
              </w:rPr>
              <w:t>0</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25,</w:t>
            </w:r>
            <w:r w:rsidR="00D96D22" w:rsidRPr="0018798F">
              <w:rPr>
                <w:rFonts w:ascii="Times New Roman" w:eastAsia="Arial Narrow" w:hAnsi="Times New Roman"/>
                <w:sz w:val="26"/>
                <w:szCs w:val="26"/>
                <w:lang w:eastAsia="ru-RU" w:bidi="ru-RU"/>
              </w:rPr>
              <w:t>8</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26</w:t>
            </w:r>
            <w:r w:rsidR="007D7018" w:rsidRPr="0018798F">
              <w:rPr>
                <w:rFonts w:ascii="Times New Roman" w:eastAsia="Arial Narrow" w:hAnsi="Times New Roman"/>
                <w:sz w:val="26"/>
                <w:szCs w:val="26"/>
                <w:lang w:eastAsia="ru-RU" w:bidi="ru-RU"/>
              </w:rPr>
              <w:t>,</w:t>
            </w:r>
            <w:r w:rsidRPr="0018798F">
              <w:rPr>
                <w:rFonts w:ascii="Times New Roman" w:eastAsia="Arial Narrow" w:hAnsi="Times New Roman"/>
                <w:sz w:val="26"/>
                <w:szCs w:val="26"/>
                <w:lang w:eastAsia="ru-RU" w:bidi="ru-RU"/>
              </w:rPr>
              <w:t>8</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D96D22"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27</w:t>
            </w:r>
            <w:r w:rsidR="007D7018" w:rsidRPr="0018798F">
              <w:rPr>
                <w:rFonts w:ascii="Times New Roman" w:eastAsia="Arial Narrow" w:hAnsi="Times New Roman"/>
                <w:sz w:val="26"/>
                <w:szCs w:val="26"/>
                <w:lang w:eastAsia="ru-RU" w:bidi="ru-RU"/>
              </w:rPr>
              <w:t>,</w:t>
            </w:r>
            <w:r w:rsidRPr="0018798F">
              <w:rPr>
                <w:rFonts w:ascii="Times New Roman" w:eastAsia="Arial Narrow" w:hAnsi="Times New Roman"/>
                <w:sz w:val="26"/>
                <w:szCs w:val="26"/>
                <w:lang w:eastAsia="ru-RU" w:bidi="ru-RU"/>
              </w:rPr>
              <w:t>6</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28,</w:t>
            </w:r>
            <w:r w:rsidR="00D96D22" w:rsidRPr="0018798F">
              <w:rPr>
                <w:rFonts w:ascii="Times New Roman" w:eastAsia="Arial Narrow" w:hAnsi="Times New Roman"/>
                <w:sz w:val="26"/>
                <w:szCs w:val="26"/>
                <w:lang w:eastAsia="ru-RU" w:bidi="ru-RU"/>
              </w:rPr>
              <w:t>2</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D96D22" w:rsidRPr="0018798F" w:rsidRDefault="007D7018" w:rsidP="006459C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18798F">
              <w:rPr>
                <w:rFonts w:ascii="Times New Roman" w:eastAsia="Arial Narrow" w:hAnsi="Times New Roman"/>
                <w:sz w:val="26"/>
                <w:szCs w:val="26"/>
                <w:lang w:eastAsia="ru-RU" w:bidi="ru-RU"/>
              </w:rPr>
              <w:t>29,</w:t>
            </w:r>
            <w:r w:rsidR="00D96D22" w:rsidRPr="0018798F">
              <w:rPr>
                <w:rFonts w:ascii="Times New Roman" w:eastAsia="Arial Narrow" w:hAnsi="Times New Roman"/>
                <w:sz w:val="26"/>
                <w:szCs w:val="26"/>
                <w:lang w:eastAsia="ru-RU" w:bidi="ru-RU"/>
              </w:rPr>
              <w:t>1</w:t>
            </w:r>
          </w:p>
        </w:tc>
      </w:tr>
      <w:tr w:rsidR="00EE520A" w:rsidRPr="00EE520A" w:rsidTr="00EE7F80">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EE7F80" w:rsidRPr="00EE520A" w:rsidRDefault="00EE7F80" w:rsidP="00EE7F8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EE520A">
              <w:rPr>
                <w:rFonts w:ascii="Times New Roman" w:eastAsia="Times New Roman" w:hAnsi="Times New Roman"/>
                <w:sz w:val="26"/>
                <w:szCs w:val="26"/>
                <w:lang w:eastAsia="ru-RU" w:bidi="ru-RU"/>
              </w:rPr>
              <w:t>Родившихся, человек</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500</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500</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520</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472</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441</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440</w:t>
            </w:r>
          </w:p>
        </w:tc>
      </w:tr>
      <w:tr w:rsidR="00EE520A" w:rsidRPr="00EE520A" w:rsidTr="00EE7F80">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EE7F80" w:rsidRPr="00EE520A" w:rsidRDefault="00EE7F80" w:rsidP="00EE7F8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EE520A">
              <w:rPr>
                <w:rFonts w:ascii="Times New Roman" w:eastAsia="Times New Roman" w:hAnsi="Times New Roman"/>
                <w:sz w:val="26"/>
                <w:szCs w:val="26"/>
                <w:lang w:eastAsia="ru-RU" w:bidi="ru-RU"/>
              </w:rPr>
              <w:t xml:space="preserve">Умерших, человек </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510</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515</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502</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496</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486</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504</w:t>
            </w:r>
          </w:p>
        </w:tc>
      </w:tr>
      <w:tr w:rsidR="00EE7F80" w:rsidRPr="00EE520A" w:rsidTr="00EE7F80">
        <w:tc>
          <w:tcPr>
            <w:tcW w:w="4111" w:type="dxa"/>
            <w:tcBorders>
              <w:top w:val="single" w:sz="1" w:space="0" w:color="000000"/>
              <w:left w:val="single" w:sz="1" w:space="0" w:color="000000"/>
              <w:bottom w:val="single" w:sz="1" w:space="0" w:color="000000"/>
              <w:right w:val="single" w:sz="1" w:space="0" w:color="000000"/>
            </w:tcBorders>
            <w:shd w:val="clear" w:color="auto" w:fill="auto"/>
          </w:tcPr>
          <w:p w:rsidR="00EE7F80" w:rsidRPr="00EE520A" w:rsidRDefault="00EE7F80" w:rsidP="00EE7F80">
            <w:pPr>
              <w:widowControl w:val="0"/>
              <w:suppressAutoHyphens/>
              <w:autoSpaceDE w:val="0"/>
              <w:spacing w:after="0" w:line="240" w:lineRule="auto"/>
              <w:contextualSpacing/>
              <w:rPr>
                <w:rFonts w:ascii="Times New Roman" w:eastAsia="Times New Roman" w:hAnsi="Times New Roman"/>
                <w:sz w:val="26"/>
                <w:szCs w:val="26"/>
                <w:lang w:eastAsia="ru-RU" w:bidi="ru-RU"/>
              </w:rPr>
            </w:pPr>
            <w:r w:rsidRPr="00EE520A">
              <w:rPr>
                <w:rFonts w:ascii="Times New Roman" w:eastAsia="Times New Roman" w:hAnsi="Times New Roman"/>
                <w:sz w:val="26"/>
                <w:szCs w:val="26"/>
                <w:lang w:eastAsia="ru-RU" w:bidi="ru-RU"/>
              </w:rPr>
              <w:t>Естественная убыль, человек</w:t>
            </w:r>
          </w:p>
        </w:tc>
        <w:tc>
          <w:tcPr>
            <w:tcW w:w="9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-10</w:t>
            </w:r>
          </w:p>
        </w:tc>
        <w:tc>
          <w:tcPr>
            <w:tcW w:w="99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-15</w:t>
            </w:r>
          </w:p>
        </w:tc>
        <w:tc>
          <w:tcPr>
            <w:tcW w:w="8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+18</w:t>
            </w:r>
          </w:p>
        </w:tc>
        <w:tc>
          <w:tcPr>
            <w:tcW w:w="8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-24</w:t>
            </w:r>
          </w:p>
        </w:tc>
        <w:tc>
          <w:tcPr>
            <w:tcW w:w="9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-45</w:t>
            </w:r>
          </w:p>
        </w:tc>
        <w:tc>
          <w:tcPr>
            <w:tcW w:w="8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7F80" w:rsidRPr="00EE520A" w:rsidRDefault="00EE7F80" w:rsidP="00EE7F80">
            <w:pPr>
              <w:widowControl w:val="0"/>
              <w:suppressAutoHyphens/>
              <w:autoSpaceDE w:val="0"/>
              <w:spacing w:after="0" w:line="240" w:lineRule="auto"/>
              <w:contextualSpacing/>
              <w:jc w:val="center"/>
              <w:rPr>
                <w:rFonts w:ascii="Times New Roman" w:eastAsia="Arial Narrow" w:hAnsi="Times New Roman"/>
                <w:sz w:val="26"/>
                <w:szCs w:val="26"/>
                <w:lang w:eastAsia="ru-RU" w:bidi="ru-RU"/>
              </w:rPr>
            </w:pPr>
            <w:r w:rsidRPr="00EE520A">
              <w:rPr>
                <w:rFonts w:ascii="Times New Roman" w:eastAsia="Arial Narrow" w:hAnsi="Times New Roman"/>
                <w:sz w:val="26"/>
                <w:szCs w:val="26"/>
                <w:lang w:eastAsia="ru-RU" w:bidi="ru-RU"/>
              </w:rPr>
              <w:t>-64</w:t>
            </w:r>
          </w:p>
        </w:tc>
      </w:tr>
    </w:tbl>
    <w:p w:rsidR="00D96D22" w:rsidRPr="00EE520A" w:rsidRDefault="00D96D22" w:rsidP="006459C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EB3D33" w:rsidRPr="0018798F" w:rsidRDefault="00597463" w:rsidP="006459C0">
      <w:pPr>
        <w:pStyle w:val="a5"/>
        <w:spacing w:line="240" w:lineRule="auto"/>
        <w:contextualSpacing/>
      </w:pPr>
      <w:r w:rsidRPr="0018798F">
        <w:t>Главной тенденцией изменения демографической ситуации в округе является снижение на протяжении последнего десятилетия численности жителей в среднем на 300 человек в год (в 2005 г</w:t>
      </w:r>
      <w:r w:rsidR="00EB3D33" w:rsidRPr="0018798F">
        <w:t>оду</w:t>
      </w:r>
      <w:r w:rsidRPr="0018798F">
        <w:t xml:space="preserve"> – 32,73 тыс. человек)</w:t>
      </w:r>
      <w:r w:rsidR="006E614C">
        <w:t xml:space="preserve">. Присутствует </w:t>
      </w:r>
      <w:r w:rsidRPr="0018798F">
        <w:t>естественная убыль населения в результате превышения смертности над рождаемостью</w:t>
      </w:r>
      <w:r w:rsidR="00EB3D33" w:rsidRPr="0018798F">
        <w:t>.</w:t>
      </w:r>
    </w:p>
    <w:p w:rsidR="00D96D22" w:rsidRPr="0018798F" w:rsidRDefault="00D96D22" w:rsidP="006459C0">
      <w:pPr>
        <w:pStyle w:val="a5"/>
        <w:spacing w:line="240" w:lineRule="auto"/>
        <w:contextualSpacing/>
      </w:pPr>
      <w:r w:rsidRPr="0018798F">
        <w:t>На</w:t>
      </w:r>
      <w:r w:rsidR="00F0534E">
        <w:t xml:space="preserve"> </w:t>
      </w:r>
      <w:r w:rsidRPr="0018798F">
        <w:t>протяжении</w:t>
      </w:r>
      <w:r w:rsidR="00F0534E">
        <w:t xml:space="preserve"> </w:t>
      </w:r>
      <w:r w:rsidRPr="0018798F">
        <w:t>последних</w:t>
      </w:r>
      <w:r w:rsidR="00F0534E">
        <w:t xml:space="preserve"> </w:t>
      </w:r>
      <w:r w:rsidRPr="0018798F">
        <w:t>лет</w:t>
      </w:r>
      <w:r w:rsidR="00F0534E">
        <w:t xml:space="preserve"> </w:t>
      </w:r>
      <w:r w:rsidRPr="0018798F">
        <w:t>наблюдается последовательная динамика снижения доли трудоспособного населения, тогда как доля населения нетрудоспособного</w:t>
      </w:r>
      <w:r w:rsidR="00CE5611" w:rsidRPr="0018798F">
        <w:t xml:space="preserve"> </w:t>
      </w:r>
      <w:r w:rsidRPr="0018798F">
        <w:t>возраста</w:t>
      </w:r>
      <w:r w:rsidR="00D35BEA" w:rsidRPr="0018798F">
        <w:t xml:space="preserve"> </w:t>
      </w:r>
      <w:r w:rsidRPr="0018798F">
        <w:t>(причем как</w:t>
      </w:r>
      <w:r w:rsidR="00CE5611" w:rsidRPr="0018798F">
        <w:t xml:space="preserve"> </w:t>
      </w:r>
      <w:r w:rsidRPr="0018798F">
        <w:t>младше, так и</w:t>
      </w:r>
      <w:r w:rsidR="00CE5611" w:rsidRPr="0018798F">
        <w:t xml:space="preserve"> </w:t>
      </w:r>
      <w:r w:rsidRPr="0018798F">
        <w:t xml:space="preserve">старше трудоспособного возраста) неуклонно растет. Это свидетельствует о том, что выбытие населения происходит за счет категории трудоспособного населения. </w:t>
      </w:r>
    </w:p>
    <w:p w:rsidR="00D96D22" w:rsidRPr="0018798F" w:rsidRDefault="00146845" w:rsidP="006459C0">
      <w:pPr>
        <w:pStyle w:val="a5"/>
        <w:spacing w:line="240" w:lineRule="auto"/>
        <w:contextualSpacing/>
      </w:pPr>
      <w:r w:rsidRPr="0018798F">
        <w:t>В возрастной структуре населения городского округа жители трудоспособного возраста составляют 49,8%</w:t>
      </w:r>
      <w:r w:rsidR="00420487" w:rsidRPr="0018798F">
        <w:t>,</w:t>
      </w:r>
      <w:r w:rsidRPr="0018798F">
        <w:t xml:space="preserve"> что является негативным фактором развития округа. Численность населения старше трудоспособного возраста превышает численность детей и подростков до 16 лет, что обуславливает тенденцию старения населения.</w:t>
      </w:r>
    </w:p>
    <w:p w:rsidR="00B63BC1" w:rsidRPr="0018798F" w:rsidRDefault="006A448E" w:rsidP="006459C0">
      <w:pPr>
        <w:pStyle w:val="a5"/>
        <w:spacing w:line="240" w:lineRule="auto"/>
        <w:contextualSpacing/>
      </w:pPr>
      <w:r w:rsidRPr="0018798F">
        <w:t>Кроме проблемы естественной убыли населения существует проблема оттока трудоспособного населения</w:t>
      </w:r>
      <w:r w:rsidR="0032435D" w:rsidRPr="0018798F">
        <w:t xml:space="preserve"> и маятниковая миграция</w:t>
      </w:r>
      <w:r w:rsidRPr="0018798F">
        <w:t>.</w:t>
      </w:r>
      <w:r w:rsidR="0032435D" w:rsidRPr="0018798F">
        <w:t xml:space="preserve"> Еженедельно люди трудоспособного возраста выезжают на работы в соседние районы и в г. Екатеринбург.</w:t>
      </w:r>
    </w:p>
    <w:p w:rsidR="00982C24" w:rsidRPr="0018798F" w:rsidRDefault="00CE5611" w:rsidP="00982C24">
      <w:pPr>
        <w:pStyle w:val="a5"/>
        <w:spacing w:line="240" w:lineRule="auto"/>
        <w:contextualSpacing/>
      </w:pPr>
      <w:r w:rsidRPr="0018798F">
        <w:t>АГО</w:t>
      </w:r>
      <w:r w:rsidR="000D612A" w:rsidRPr="0018798F">
        <w:t xml:space="preserve"> обладает высоким трудовым потенциалом и определенными резервами для его роста. Среднесписочная численность работников крупных и средних предприятий за 2016 год составила 4806 человек, </w:t>
      </w:r>
      <w:r w:rsidR="00982C24" w:rsidRPr="0018798F">
        <w:t>что на 36 человек больше, чем в предыдущем году.</w:t>
      </w:r>
    </w:p>
    <w:p w:rsidR="000D612A" w:rsidRPr="0018798F" w:rsidRDefault="000D612A" w:rsidP="006459C0">
      <w:pPr>
        <w:pStyle w:val="a5"/>
        <w:spacing w:line="240" w:lineRule="auto"/>
        <w:contextualSpacing/>
      </w:pPr>
      <w:r w:rsidRPr="0018798F">
        <w:t>Что</w:t>
      </w:r>
      <w:r w:rsidR="00A34922" w:rsidRPr="0018798F">
        <w:t xml:space="preserve"> </w:t>
      </w:r>
      <w:r w:rsidRPr="0018798F">
        <w:t>касается</w:t>
      </w:r>
      <w:r w:rsidR="00A34922" w:rsidRPr="0018798F">
        <w:t xml:space="preserve"> </w:t>
      </w:r>
      <w:r w:rsidRPr="0018798F">
        <w:t>уровня</w:t>
      </w:r>
      <w:r w:rsidR="00A34922" w:rsidRPr="0018798F">
        <w:t xml:space="preserve"> </w:t>
      </w:r>
      <w:r w:rsidRPr="0018798F">
        <w:t>безработицы</w:t>
      </w:r>
      <w:r w:rsidR="00A34922" w:rsidRPr="0018798F">
        <w:t xml:space="preserve">, </w:t>
      </w:r>
      <w:r w:rsidRPr="0018798F">
        <w:t>то</w:t>
      </w:r>
      <w:r w:rsidR="00A34922" w:rsidRPr="0018798F">
        <w:t xml:space="preserve"> </w:t>
      </w:r>
      <w:r w:rsidRPr="0018798F">
        <w:t>на конец 2016 года количество зарегистрированных безработных в учреждении службы занятости составило 540 человек, уровень безработицы при этом составил 3,38</w:t>
      </w:r>
      <w:r w:rsidR="00C36159" w:rsidRPr="0018798F">
        <w:t>%</w:t>
      </w:r>
      <w:r w:rsidRPr="0018798F">
        <w:t>, что на 76 человек больше количества безработных предыдущего года, что говорит об ухудшении экономической ситуации в округе.</w:t>
      </w:r>
    </w:p>
    <w:p w:rsidR="006C5082" w:rsidRPr="0018798F" w:rsidRDefault="006C5082" w:rsidP="006459C0">
      <w:pPr>
        <w:pStyle w:val="a5"/>
        <w:spacing w:line="240" w:lineRule="auto"/>
        <w:contextualSpacing/>
      </w:pPr>
      <w:r w:rsidRPr="0018798F">
        <w:t xml:space="preserve">Среднемесячная заработная плата за 2016 год на крупных и средних предприятиях </w:t>
      </w:r>
      <w:r w:rsidR="005867A6" w:rsidRPr="0018798F">
        <w:t>АГО</w:t>
      </w:r>
      <w:r w:rsidR="00C05150">
        <w:t xml:space="preserve"> сложилась в сумме 22 5</w:t>
      </w:r>
      <w:r w:rsidR="000E6097">
        <w:t>5</w:t>
      </w:r>
      <w:r w:rsidR="00C05150">
        <w:t>3</w:t>
      </w:r>
      <w:r w:rsidRPr="0018798F">
        <w:t xml:space="preserve"> руб. Рост к уровню 2015 года составил </w:t>
      </w:r>
      <w:r w:rsidR="00E653C8" w:rsidRPr="0018798F">
        <w:t>10</w:t>
      </w:r>
      <w:r w:rsidR="000E6097">
        <w:t>3</w:t>
      </w:r>
      <w:r w:rsidRPr="0018798F">
        <w:t>%</w:t>
      </w:r>
      <w:r w:rsidR="005867A6" w:rsidRPr="0018798F">
        <w:t xml:space="preserve"> (таблица 2)</w:t>
      </w:r>
      <w:r w:rsidRPr="0018798F">
        <w:t>. Наиболее высокий уровень заработной платы (выше среднего по округу) в сферах: финансовая деятельность, государственное управление, здравоохранение</w:t>
      </w:r>
      <w:r w:rsidR="00420487" w:rsidRPr="0018798F">
        <w:t>, образование, культура</w:t>
      </w:r>
      <w:r w:rsidRPr="0018798F">
        <w:t>.</w:t>
      </w:r>
    </w:p>
    <w:p w:rsidR="00C36159" w:rsidRPr="0018798F" w:rsidRDefault="005867A6" w:rsidP="005867A6">
      <w:pPr>
        <w:pStyle w:val="a5"/>
        <w:spacing w:line="240" w:lineRule="auto"/>
        <w:contextualSpacing/>
        <w:jc w:val="right"/>
      </w:pPr>
      <w:r w:rsidRPr="0018798F">
        <w:t>Таблица 2</w:t>
      </w:r>
    </w:p>
    <w:p w:rsidR="002F2EF3" w:rsidRPr="0018798F" w:rsidRDefault="002F2EF3" w:rsidP="006459C0">
      <w:pPr>
        <w:spacing w:after="0" w:line="240" w:lineRule="auto"/>
        <w:ind w:right="-20"/>
        <w:contextualSpacing/>
        <w:jc w:val="center"/>
        <w:rPr>
          <w:rFonts w:ascii="Times New Roman" w:eastAsia="Cambria" w:hAnsi="Times New Roman"/>
          <w:sz w:val="28"/>
          <w:szCs w:val="28"/>
          <w:lang w:eastAsia="ru-RU"/>
        </w:rPr>
      </w:pPr>
      <w:r w:rsidRPr="0018798F">
        <w:rPr>
          <w:rFonts w:ascii="Times New Roman" w:eastAsia="Cambria" w:hAnsi="Times New Roman"/>
          <w:spacing w:val="-12"/>
          <w:sz w:val="28"/>
          <w:szCs w:val="28"/>
          <w:lang w:eastAsia="ru-RU"/>
        </w:rPr>
        <w:t>У</w:t>
      </w:r>
      <w:r w:rsidRPr="0018798F">
        <w:rPr>
          <w:rFonts w:ascii="Times New Roman" w:eastAsia="Cambria" w:hAnsi="Times New Roman"/>
          <w:sz w:val="28"/>
          <w:szCs w:val="28"/>
          <w:lang w:eastAsia="ru-RU"/>
        </w:rPr>
        <w:t xml:space="preserve">ровень </w:t>
      </w:r>
      <w:r w:rsidRPr="0018798F">
        <w:rPr>
          <w:rFonts w:ascii="Times New Roman" w:eastAsia="Cambria" w:hAnsi="Times New Roman"/>
          <w:spacing w:val="-1"/>
          <w:sz w:val="28"/>
          <w:szCs w:val="28"/>
          <w:lang w:eastAsia="ru-RU"/>
        </w:rPr>
        <w:t>ж</w:t>
      </w:r>
      <w:r w:rsidRPr="0018798F">
        <w:rPr>
          <w:rFonts w:ascii="Times New Roman" w:eastAsia="Cambria" w:hAnsi="Times New Roman"/>
          <w:sz w:val="28"/>
          <w:szCs w:val="28"/>
          <w:lang w:eastAsia="ru-RU"/>
        </w:rPr>
        <w:t>изни населения</w:t>
      </w:r>
    </w:p>
    <w:p w:rsidR="002F2EF3" w:rsidRPr="0018798F" w:rsidRDefault="002F2EF3" w:rsidP="006459C0">
      <w:pPr>
        <w:spacing w:after="5" w:line="240" w:lineRule="auto"/>
        <w:ind w:firstLine="709"/>
        <w:contextualSpacing/>
        <w:rPr>
          <w:rFonts w:ascii="Cambria" w:eastAsia="Cambria" w:hAnsi="Cambria" w:cs="Cambria"/>
          <w:sz w:val="20"/>
          <w:szCs w:val="20"/>
          <w:lang w:eastAsia="ru-RU"/>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66"/>
        <w:gridCol w:w="679"/>
        <w:gridCol w:w="880"/>
        <w:gridCol w:w="992"/>
        <w:gridCol w:w="993"/>
        <w:gridCol w:w="992"/>
        <w:gridCol w:w="1004"/>
        <w:gridCol w:w="1007"/>
      </w:tblGrid>
      <w:tr w:rsidR="00E57143" w:rsidRPr="0018798F" w:rsidTr="00352FC3">
        <w:trPr>
          <w:cantSplit/>
          <w:trHeight w:hRule="exact" w:val="641"/>
        </w:trPr>
        <w:tc>
          <w:tcPr>
            <w:tcW w:w="3266" w:type="dxa"/>
            <w:tcMar>
              <w:top w:w="0" w:type="dxa"/>
              <w:left w:w="0" w:type="dxa"/>
              <w:bottom w:w="0" w:type="dxa"/>
              <w:right w:w="0" w:type="dxa"/>
            </w:tcMar>
          </w:tcPr>
          <w:p w:rsidR="002F2EF3" w:rsidRPr="0018798F" w:rsidRDefault="002F2EF3" w:rsidP="006459C0">
            <w:pPr>
              <w:spacing w:before="16" w:after="0" w:line="240" w:lineRule="auto"/>
              <w:ind w:left="108" w:right="-20"/>
              <w:contextualSpacing/>
              <w:jc w:val="center"/>
              <w:rPr>
                <w:rFonts w:ascii="Times New Roman" w:eastAsia="Cambria" w:hAnsi="Times New Roman"/>
                <w:sz w:val="26"/>
                <w:szCs w:val="26"/>
                <w:lang w:eastAsia="ru-RU"/>
              </w:rPr>
            </w:pPr>
            <w:r w:rsidRPr="0018798F">
              <w:rPr>
                <w:rFonts w:ascii="Times New Roman" w:eastAsia="Cambria" w:hAnsi="Times New Roman"/>
                <w:sz w:val="26"/>
                <w:szCs w:val="26"/>
                <w:lang w:eastAsia="ru-RU"/>
              </w:rPr>
              <w:t xml:space="preserve">Наименование </w:t>
            </w:r>
            <w:r w:rsidRPr="0018798F">
              <w:rPr>
                <w:rFonts w:ascii="Times New Roman" w:eastAsia="Cambria" w:hAnsi="Times New Roman"/>
                <w:spacing w:val="1"/>
                <w:sz w:val="26"/>
                <w:szCs w:val="26"/>
                <w:lang w:eastAsia="ru-RU"/>
              </w:rPr>
              <w:t>п</w:t>
            </w:r>
            <w:r w:rsidRPr="0018798F">
              <w:rPr>
                <w:rFonts w:ascii="Times New Roman" w:eastAsia="Cambria" w:hAnsi="Times New Roman"/>
                <w:sz w:val="26"/>
                <w:szCs w:val="26"/>
                <w:lang w:eastAsia="ru-RU"/>
              </w:rPr>
              <w:t>оказателя</w:t>
            </w:r>
          </w:p>
        </w:tc>
        <w:tc>
          <w:tcPr>
            <w:tcW w:w="679"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Ед. изм.</w:t>
            </w:r>
          </w:p>
        </w:tc>
        <w:tc>
          <w:tcPr>
            <w:tcW w:w="880"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2011</w:t>
            </w:r>
          </w:p>
        </w:tc>
        <w:tc>
          <w:tcPr>
            <w:tcW w:w="992"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2012</w:t>
            </w:r>
          </w:p>
        </w:tc>
        <w:tc>
          <w:tcPr>
            <w:tcW w:w="993"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2013</w:t>
            </w:r>
          </w:p>
        </w:tc>
        <w:tc>
          <w:tcPr>
            <w:tcW w:w="992"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2014</w:t>
            </w:r>
          </w:p>
        </w:tc>
        <w:tc>
          <w:tcPr>
            <w:tcW w:w="1004"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2015</w:t>
            </w:r>
          </w:p>
        </w:tc>
        <w:tc>
          <w:tcPr>
            <w:tcW w:w="1007" w:type="dxa"/>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2016</w:t>
            </w:r>
          </w:p>
        </w:tc>
      </w:tr>
      <w:tr w:rsidR="0057238C" w:rsidRPr="0018798F" w:rsidTr="0057238C">
        <w:trPr>
          <w:cantSplit/>
          <w:trHeight w:hRule="exact" w:val="625"/>
        </w:trPr>
        <w:tc>
          <w:tcPr>
            <w:tcW w:w="3266" w:type="dxa"/>
            <w:tcMar>
              <w:top w:w="0" w:type="dxa"/>
              <w:left w:w="0" w:type="dxa"/>
              <w:bottom w:w="0" w:type="dxa"/>
              <w:right w:w="0" w:type="dxa"/>
            </w:tcMar>
          </w:tcPr>
          <w:p w:rsidR="0057238C" w:rsidRPr="0018798F" w:rsidRDefault="0057238C" w:rsidP="006459C0">
            <w:pPr>
              <w:spacing w:before="16" w:after="0" w:line="240" w:lineRule="auto"/>
              <w:ind w:left="108" w:right="-20"/>
              <w:contextualSpacing/>
              <w:rPr>
                <w:rFonts w:ascii="Times New Roman" w:eastAsia="Cambria" w:hAnsi="Times New Roman"/>
                <w:sz w:val="26"/>
                <w:szCs w:val="26"/>
                <w:lang w:eastAsia="ru-RU"/>
              </w:rPr>
            </w:pPr>
            <w:r w:rsidRPr="0018798F">
              <w:rPr>
                <w:rFonts w:ascii="Times New Roman" w:eastAsia="Cambria" w:hAnsi="Times New Roman"/>
                <w:sz w:val="26"/>
                <w:szCs w:val="26"/>
              </w:rPr>
              <w:t>Среднемесячная н</w:t>
            </w:r>
            <w:r w:rsidRPr="0018798F">
              <w:rPr>
                <w:rFonts w:ascii="Times New Roman" w:eastAsia="Cambria" w:hAnsi="Times New Roman"/>
                <w:spacing w:val="-6"/>
                <w:sz w:val="26"/>
                <w:szCs w:val="26"/>
              </w:rPr>
              <w:t>а</w:t>
            </w:r>
            <w:r w:rsidRPr="0018798F">
              <w:rPr>
                <w:rFonts w:ascii="Times New Roman" w:eastAsia="Cambria" w:hAnsi="Times New Roman"/>
                <w:sz w:val="26"/>
                <w:szCs w:val="26"/>
              </w:rPr>
              <w:t>численная за</w:t>
            </w:r>
            <w:r w:rsidRPr="0018798F">
              <w:rPr>
                <w:rFonts w:ascii="Times New Roman" w:eastAsia="Cambria" w:hAnsi="Times New Roman"/>
                <w:spacing w:val="1"/>
                <w:sz w:val="26"/>
                <w:szCs w:val="26"/>
              </w:rPr>
              <w:t>р</w:t>
            </w:r>
            <w:r w:rsidRPr="0018798F">
              <w:rPr>
                <w:rFonts w:ascii="Times New Roman" w:eastAsia="Cambria" w:hAnsi="Times New Roman"/>
                <w:sz w:val="26"/>
                <w:szCs w:val="26"/>
              </w:rPr>
              <w:t>аб</w:t>
            </w:r>
            <w:r w:rsidRPr="0018798F">
              <w:rPr>
                <w:rFonts w:ascii="Times New Roman" w:eastAsia="Cambria" w:hAnsi="Times New Roman"/>
                <w:spacing w:val="-1"/>
                <w:sz w:val="26"/>
                <w:szCs w:val="26"/>
              </w:rPr>
              <w:t>о</w:t>
            </w:r>
            <w:r w:rsidRPr="0018798F">
              <w:rPr>
                <w:rFonts w:ascii="Times New Roman" w:eastAsia="Cambria" w:hAnsi="Times New Roman"/>
                <w:sz w:val="26"/>
                <w:szCs w:val="26"/>
              </w:rPr>
              <w:t>тнаяп</w:t>
            </w:r>
            <w:r w:rsidRPr="0018798F">
              <w:rPr>
                <w:rFonts w:ascii="Times New Roman" w:eastAsia="Cambria" w:hAnsi="Times New Roman"/>
                <w:spacing w:val="-1"/>
                <w:sz w:val="26"/>
                <w:szCs w:val="26"/>
              </w:rPr>
              <w:t>л</w:t>
            </w:r>
            <w:r w:rsidRPr="0018798F">
              <w:rPr>
                <w:rFonts w:ascii="Times New Roman" w:eastAsia="Cambria" w:hAnsi="Times New Roman"/>
                <w:sz w:val="26"/>
                <w:szCs w:val="26"/>
              </w:rPr>
              <w:t>ата</w:t>
            </w:r>
          </w:p>
        </w:tc>
        <w:tc>
          <w:tcPr>
            <w:tcW w:w="679" w:type="dxa"/>
            <w:tcMar>
              <w:top w:w="0" w:type="dxa"/>
              <w:left w:w="0" w:type="dxa"/>
              <w:bottom w:w="0" w:type="dxa"/>
              <w:right w:w="0" w:type="dxa"/>
            </w:tcMar>
          </w:tcPr>
          <w:p w:rsidR="0057238C" w:rsidRPr="0018798F" w:rsidRDefault="0057238C"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руб.</w:t>
            </w:r>
          </w:p>
        </w:tc>
        <w:tc>
          <w:tcPr>
            <w:tcW w:w="880" w:type="dxa"/>
            <w:tcMar>
              <w:top w:w="0" w:type="dxa"/>
              <w:left w:w="0" w:type="dxa"/>
              <w:bottom w:w="0" w:type="dxa"/>
              <w:right w:w="0" w:type="dxa"/>
            </w:tcMa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1</w:t>
            </w:r>
            <w:r w:rsidR="000E6097">
              <w:rPr>
                <w:rFonts w:ascii="Times New Roman" w:hAnsi="Times New Roman"/>
                <w:sz w:val="26"/>
                <w:szCs w:val="26"/>
              </w:rPr>
              <w:t>4</w:t>
            </w:r>
            <w:r w:rsidRPr="0018798F">
              <w:rPr>
                <w:rFonts w:ascii="Times New Roman" w:hAnsi="Times New Roman"/>
                <w:sz w:val="26"/>
                <w:szCs w:val="26"/>
              </w:rPr>
              <w:t xml:space="preserve"> </w:t>
            </w:r>
            <w:r w:rsidR="000E6097">
              <w:rPr>
                <w:rFonts w:ascii="Times New Roman" w:hAnsi="Times New Roman"/>
                <w:sz w:val="26"/>
                <w:szCs w:val="26"/>
              </w:rPr>
              <w:t>295</w:t>
            </w:r>
          </w:p>
        </w:tc>
        <w:tc>
          <w:tcPr>
            <w:tcW w:w="992" w:type="dxa"/>
            <w:tcMar>
              <w:top w:w="0" w:type="dxa"/>
              <w:left w:w="0" w:type="dxa"/>
              <w:bottom w:w="0" w:type="dxa"/>
              <w:right w:w="0" w:type="dxa"/>
            </w:tcMa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1</w:t>
            </w:r>
            <w:r w:rsidR="000E6097">
              <w:rPr>
                <w:rFonts w:ascii="Times New Roman" w:hAnsi="Times New Roman"/>
                <w:sz w:val="26"/>
                <w:szCs w:val="26"/>
              </w:rPr>
              <w:t>7</w:t>
            </w:r>
            <w:r w:rsidRPr="0018798F">
              <w:rPr>
                <w:rFonts w:ascii="Times New Roman" w:hAnsi="Times New Roman"/>
                <w:sz w:val="26"/>
                <w:szCs w:val="26"/>
              </w:rPr>
              <w:t xml:space="preserve"> </w:t>
            </w:r>
            <w:r w:rsidR="000E6097">
              <w:rPr>
                <w:rFonts w:ascii="Times New Roman" w:hAnsi="Times New Roman"/>
                <w:sz w:val="26"/>
                <w:szCs w:val="26"/>
              </w:rPr>
              <w:t>506</w:t>
            </w:r>
          </w:p>
        </w:tc>
        <w:tc>
          <w:tcPr>
            <w:tcW w:w="993" w:type="dxa"/>
            <w:tcMar>
              <w:top w:w="0" w:type="dxa"/>
              <w:left w:w="0" w:type="dxa"/>
              <w:bottom w:w="0" w:type="dxa"/>
              <w:right w:w="0" w:type="dxa"/>
            </w:tcMa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1</w:t>
            </w:r>
            <w:r w:rsidR="000E6097">
              <w:rPr>
                <w:rFonts w:ascii="Times New Roman" w:hAnsi="Times New Roman"/>
                <w:sz w:val="26"/>
                <w:szCs w:val="26"/>
              </w:rPr>
              <w:t>9</w:t>
            </w:r>
            <w:r w:rsidRPr="0018798F">
              <w:rPr>
                <w:rFonts w:ascii="Times New Roman" w:hAnsi="Times New Roman"/>
                <w:sz w:val="26"/>
                <w:szCs w:val="26"/>
              </w:rPr>
              <w:t xml:space="preserve"> </w:t>
            </w:r>
            <w:r w:rsidR="000E6097">
              <w:rPr>
                <w:rFonts w:ascii="Times New Roman" w:hAnsi="Times New Roman"/>
                <w:sz w:val="26"/>
                <w:szCs w:val="26"/>
              </w:rPr>
              <w:t>828</w:t>
            </w:r>
          </w:p>
        </w:tc>
        <w:tc>
          <w:tcPr>
            <w:tcW w:w="992" w:type="dxa"/>
            <w:tcMar>
              <w:top w:w="0" w:type="dxa"/>
              <w:left w:w="0" w:type="dxa"/>
              <w:bottom w:w="0" w:type="dxa"/>
              <w:right w:w="0" w:type="dxa"/>
            </w:tcMa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21 </w:t>
            </w:r>
            <w:r w:rsidR="000E6097">
              <w:rPr>
                <w:rFonts w:ascii="Times New Roman" w:hAnsi="Times New Roman"/>
                <w:sz w:val="26"/>
                <w:szCs w:val="26"/>
              </w:rPr>
              <w:t>387</w:t>
            </w:r>
          </w:p>
        </w:tc>
        <w:tc>
          <w:tcPr>
            <w:tcW w:w="1004" w:type="dxa"/>
            <w:tcMar>
              <w:top w:w="0" w:type="dxa"/>
              <w:left w:w="0" w:type="dxa"/>
              <w:bottom w:w="0" w:type="dxa"/>
              <w:right w:w="0" w:type="dxa"/>
            </w:tcMa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 xml:space="preserve">21 </w:t>
            </w:r>
            <w:r w:rsidR="000E6097">
              <w:rPr>
                <w:rFonts w:ascii="Times New Roman" w:hAnsi="Times New Roman"/>
                <w:sz w:val="26"/>
                <w:szCs w:val="26"/>
              </w:rPr>
              <w:t>736</w:t>
            </w:r>
          </w:p>
        </w:tc>
        <w:tc>
          <w:tcPr>
            <w:tcW w:w="1007" w:type="dxa"/>
          </w:tcPr>
          <w:p w:rsidR="0057238C" w:rsidRPr="0018798F" w:rsidRDefault="0057238C" w:rsidP="00C05150">
            <w:pPr>
              <w:spacing w:line="240" w:lineRule="auto"/>
              <w:contextualSpacing/>
              <w:jc w:val="center"/>
              <w:rPr>
                <w:rFonts w:ascii="Times New Roman" w:hAnsi="Times New Roman"/>
                <w:sz w:val="26"/>
                <w:szCs w:val="26"/>
              </w:rPr>
            </w:pPr>
            <w:r w:rsidRPr="0018798F">
              <w:rPr>
                <w:rFonts w:ascii="Times New Roman" w:hAnsi="Times New Roman"/>
                <w:sz w:val="26"/>
                <w:szCs w:val="26"/>
              </w:rPr>
              <w:t xml:space="preserve">22 </w:t>
            </w:r>
            <w:r w:rsidR="000E6097">
              <w:rPr>
                <w:rFonts w:ascii="Times New Roman" w:hAnsi="Times New Roman"/>
                <w:sz w:val="26"/>
                <w:szCs w:val="26"/>
              </w:rPr>
              <w:t>5</w:t>
            </w:r>
            <w:r w:rsidR="00C05150">
              <w:rPr>
                <w:rFonts w:ascii="Times New Roman" w:hAnsi="Times New Roman"/>
                <w:sz w:val="26"/>
                <w:szCs w:val="26"/>
              </w:rPr>
              <w:t>53</w:t>
            </w:r>
          </w:p>
        </w:tc>
      </w:tr>
      <w:tr w:rsidR="0057238C" w:rsidRPr="0018798F" w:rsidTr="006459C0">
        <w:trPr>
          <w:cantSplit/>
          <w:trHeight w:hRule="exact" w:val="940"/>
        </w:trPr>
        <w:tc>
          <w:tcPr>
            <w:tcW w:w="3266" w:type="dxa"/>
            <w:tcMar>
              <w:top w:w="0" w:type="dxa"/>
              <w:left w:w="0" w:type="dxa"/>
              <w:bottom w:w="0" w:type="dxa"/>
              <w:right w:w="0" w:type="dxa"/>
            </w:tcMar>
          </w:tcPr>
          <w:p w:rsidR="0057238C" w:rsidRPr="0018798F" w:rsidRDefault="0057238C" w:rsidP="006459C0">
            <w:pPr>
              <w:tabs>
                <w:tab w:val="left" w:pos="147"/>
              </w:tabs>
              <w:spacing w:before="59" w:after="0" w:line="240" w:lineRule="auto"/>
              <w:ind w:left="108" w:right="55"/>
              <w:contextualSpacing/>
              <w:rPr>
                <w:rFonts w:ascii="Times New Roman" w:eastAsia="Cambria" w:hAnsi="Times New Roman"/>
                <w:sz w:val="26"/>
                <w:szCs w:val="26"/>
              </w:rPr>
            </w:pPr>
            <w:r w:rsidRPr="0018798F">
              <w:rPr>
                <w:rFonts w:ascii="Times New Roman" w:eastAsia="Cambria" w:hAnsi="Times New Roman"/>
                <w:spacing w:val="-19"/>
                <w:sz w:val="26"/>
                <w:szCs w:val="26"/>
              </w:rPr>
              <w:t>Т</w:t>
            </w:r>
            <w:r w:rsidRPr="0018798F">
              <w:rPr>
                <w:rFonts w:ascii="Times New Roman" w:eastAsia="Cambria" w:hAnsi="Times New Roman"/>
                <w:sz w:val="26"/>
                <w:szCs w:val="26"/>
              </w:rPr>
              <w:t>емпы роста сре</w:t>
            </w:r>
            <w:r w:rsidRPr="0018798F">
              <w:rPr>
                <w:rFonts w:ascii="Times New Roman" w:eastAsia="Cambria" w:hAnsi="Times New Roman"/>
                <w:spacing w:val="1"/>
                <w:sz w:val="26"/>
                <w:szCs w:val="26"/>
              </w:rPr>
              <w:t>д</w:t>
            </w:r>
            <w:r w:rsidRPr="0018798F">
              <w:rPr>
                <w:rFonts w:ascii="Times New Roman" w:eastAsia="Cambria" w:hAnsi="Times New Roman"/>
                <w:spacing w:val="-1"/>
                <w:sz w:val="26"/>
                <w:szCs w:val="26"/>
              </w:rPr>
              <w:t>н</w:t>
            </w:r>
            <w:r w:rsidRPr="0018798F">
              <w:rPr>
                <w:rFonts w:ascii="Times New Roman" w:eastAsia="Cambria" w:hAnsi="Times New Roman"/>
                <w:sz w:val="26"/>
                <w:szCs w:val="26"/>
              </w:rPr>
              <w:t>емесяч</w:t>
            </w:r>
            <w:r w:rsidR="006459C0" w:rsidRPr="0018798F">
              <w:rPr>
                <w:rFonts w:ascii="Times New Roman" w:eastAsia="Cambria" w:hAnsi="Times New Roman"/>
                <w:sz w:val="26"/>
                <w:szCs w:val="26"/>
              </w:rPr>
              <w:t>-</w:t>
            </w:r>
            <w:r w:rsidRPr="0018798F">
              <w:rPr>
                <w:rFonts w:ascii="Times New Roman" w:eastAsia="Cambria" w:hAnsi="Times New Roman"/>
                <w:sz w:val="26"/>
                <w:szCs w:val="26"/>
              </w:rPr>
              <w:t>ной н</w:t>
            </w:r>
            <w:r w:rsidRPr="0018798F">
              <w:rPr>
                <w:rFonts w:ascii="Times New Roman" w:eastAsia="Cambria" w:hAnsi="Times New Roman"/>
                <w:spacing w:val="-4"/>
                <w:sz w:val="26"/>
                <w:szCs w:val="26"/>
              </w:rPr>
              <w:t>а</w:t>
            </w:r>
            <w:r w:rsidRPr="0018798F">
              <w:rPr>
                <w:rFonts w:ascii="Times New Roman" w:eastAsia="Cambria" w:hAnsi="Times New Roman"/>
                <w:sz w:val="26"/>
                <w:szCs w:val="26"/>
              </w:rPr>
              <w:t>численной за</w:t>
            </w:r>
            <w:r w:rsidRPr="0018798F">
              <w:rPr>
                <w:rFonts w:ascii="Times New Roman" w:eastAsia="Cambria" w:hAnsi="Times New Roman"/>
                <w:spacing w:val="1"/>
                <w:sz w:val="26"/>
                <w:szCs w:val="26"/>
              </w:rPr>
              <w:t>р</w:t>
            </w:r>
            <w:r w:rsidRPr="0018798F">
              <w:rPr>
                <w:rFonts w:ascii="Times New Roman" w:eastAsia="Cambria" w:hAnsi="Times New Roman"/>
                <w:sz w:val="26"/>
                <w:szCs w:val="26"/>
              </w:rPr>
              <w:t>аб</w:t>
            </w:r>
            <w:r w:rsidRPr="0018798F">
              <w:rPr>
                <w:rFonts w:ascii="Times New Roman" w:eastAsia="Cambria" w:hAnsi="Times New Roman"/>
                <w:spacing w:val="-1"/>
                <w:sz w:val="26"/>
                <w:szCs w:val="26"/>
              </w:rPr>
              <w:t>о</w:t>
            </w:r>
            <w:r w:rsidRPr="0018798F">
              <w:rPr>
                <w:rFonts w:ascii="Times New Roman" w:eastAsia="Cambria" w:hAnsi="Times New Roman"/>
                <w:spacing w:val="-3"/>
                <w:sz w:val="26"/>
                <w:szCs w:val="26"/>
              </w:rPr>
              <w:t>т</w:t>
            </w:r>
            <w:r w:rsidRPr="0018798F">
              <w:rPr>
                <w:rFonts w:ascii="Times New Roman" w:eastAsia="Cambria" w:hAnsi="Times New Roman"/>
                <w:sz w:val="26"/>
                <w:szCs w:val="26"/>
              </w:rPr>
              <w:t>ной плат</w:t>
            </w:r>
            <w:r w:rsidR="006459C0" w:rsidRPr="0018798F">
              <w:rPr>
                <w:rFonts w:ascii="Times New Roman" w:eastAsia="Cambria" w:hAnsi="Times New Roman"/>
                <w:sz w:val="26"/>
                <w:szCs w:val="26"/>
              </w:rPr>
              <w:t>ы</w:t>
            </w:r>
          </w:p>
        </w:tc>
        <w:tc>
          <w:tcPr>
            <w:tcW w:w="679" w:type="dxa"/>
            <w:tcMar>
              <w:top w:w="0" w:type="dxa"/>
              <w:left w:w="0" w:type="dxa"/>
              <w:bottom w:w="0" w:type="dxa"/>
              <w:right w:w="0" w:type="dxa"/>
            </w:tcMar>
            <w:vAlign w:val="center"/>
          </w:tcPr>
          <w:p w:rsidR="0057238C" w:rsidRPr="0018798F" w:rsidRDefault="0057238C"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w:t>
            </w:r>
          </w:p>
        </w:tc>
        <w:tc>
          <w:tcPr>
            <w:tcW w:w="880" w:type="dxa"/>
            <w:tcMar>
              <w:top w:w="0" w:type="dxa"/>
              <w:left w:w="0" w:type="dxa"/>
              <w:bottom w:w="0" w:type="dxa"/>
              <w:right w:w="0" w:type="dxa"/>
            </w:tcMar>
            <w:vAlign w:val="center"/>
          </w:tcPr>
          <w:p w:rsidR="0057238C" w:rsidRPr="0018798F" w:rsidRDefault="0057238C"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110</w:t>
            </w:r>
          </w:p>
        </w:tc>
        <w:tc>
          <w:tcPr>
            <w:tcW w:w="992" w:type="dxa"/>
            <w:tcMar>
              <w:top w:w="0" w:type="dxa"/>
              <w:left w:w="0" w:type="dxa"/>
              <w:bottom w:w="0" w:type="dxa"/>
              <w:right w:w="0" w:type="dxa"/>
            </w:tcMar>
            <w:vAlign w:val="cente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1</w:t>
            </w:r>
            <w:r w:rsidR="000E6097">
              <w:rPr>
                <w:rFonts w:ascii="Times New Roman" w:hAnsi="Times New Roman"/>
                <w:sz w:val="26"/>
                <w:szCs w:val="26"/>
              </w:rPr>
              <w:t>22</w:t>
            </w:r>
          </w:p>
        </w:tc>
        <w:tc>
          <w:tcPr>
            <w:tcW w:w="993" w:type="dxa"/>
            <w:tcMar>
              <w:top w:w="0" w:type="dxa"/>
              <w:left w:w="0" w:type="dxa"/>
              <w:bottom w:w="0" w:type="dxa"/>
              <w:right w:w="0" w:type="dxa"/>
            </w:tcMar>
            <w:vAlign w:val="center"/>
          </w:tcPr>
          <w:p w:rsidR="0057238C" w:rsidRPr="0018798F" w:rsidRDefault="0057238C"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113</w:t>
            </w:r>
          </w:p>
        </w:tc>
        <w:tc>
          <w:tcPr>
            <w:tcW w:w="992" w:type="dxa"/>
            <w:tcMar>
              <w:top w:w="0" w:type="dxa"/>
              <w:left w:w="0" w:type="dxa"/>
              <w:bottom w:w="0" w:type="dxa"/>
              <w:right w:w="0" w:type="dxa"/>
            </w:tcMar>
            <w:vAlign w:val="center"/>
          </w:tcPr>
          <w:p w:rsidR="0057238C" w:rsidRPr="0018798F" w:rsidRDefault="000E6097" w:rsidP="000E6097">
            <w:pPr>
              <w:spacing w:line="240" w:lineRule="auto"/>
              <w:contextualSpacing/>
              <w:jc w:val="center"/>
              <w:rPr>
                <w:rFonts w:ascii="Times New Roman" w:hAnsi="Times New Roman"/>
                <w:sz w:val="26"/>
                <w:szCs w:val="26"/>
              </w:rPr>
            </w:pPr>
            <w:r>
              <w:rPr>
                <w:rFonts w:ascii="Times New Roman" w:hAnsi="Times New Roman"/>
                <w:sz w:val="26"/>
                <w:szCs w:val="26"/>
              </w:rPr>
              <w:t>108</w:t>
            </w:r>
          </w:p>
        </w:tc>
        <w:tc>
          <w:tcPr>
            <w:tcW w:w="1004" w:type="dxa"/>
            <w:tcMar>
              <w:top w:w="0" w:type="dxa"/>
              <w:left w:w="0" w:type="dxa"/>
              <w:bottom w:w="0" w:type="dxa"/>
              <w:right w:w="0" w:type="dxa"/>
            </w:tcMar>
            <w:vAlign w:val="center"/>
          </w:tcPr>
          <w:p w:rsidR="0057238C" w:rsidRPr="0018798F" w:rsidRDefault="0057238C"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102</w:t>
            </w:r>
          </w:p>
        </w:tc>
        <w:tc>
          <w:tcPr>
            <w:tcW w:w="1007" w:type="dxa"/>
            <w:vAlign w:val="center"/>
          </w:tcPr>
          <w:p w:rsidR="0057238C" w:rsidRPr="0018798F" w:rsidRDefault="0057238C" w:rsidP="000E6097">
            <w:pPr>
              <w:spacing w:line="240" w:lineRule="auto"/>
              <w:contextualSpacing/>
              <w:jc w:val="center"/>
              <w:rPr>
                <w:rFonts w:ascii="Times New Roman" w:hAnsi="Times New Roman"/>
                <w:sz w:val="26"/>
                <w:szCs w:val="26"/>
              </w:rPr>
            </w:pPr>
            <w:r w:rsidRPr="0018798F">
              <w:rPr>
                <w:rFonts w:ascii="Times New Roman" w:hAnsi="Times New Roman"/>
                <w:sz w:val="26"/>
                <w:szCs w:val="26"/>
              </w:rPr>
              <w:t>10</w:t>
            </w:r>
            <w:r w:rsidR="000E6097">
              <w:rPr>
                <w:rFonts w:ascii="Times New Roman" w:hAnsi="Times New Roman"/>
                <w:sz w:val="26"/>
                <w:szCs w:val="26"/>
              </w:rPr>
              <w:t>3</w:t>
            </w:r>
          </w:p>
        </w:tc>
      </w:tr>
      <w:tr w:rsidR="00354FB7" w:rsidRPr="0018798F" w:rsidTr="00EE7F80">
        <w:trPr>
          <w:cantSplit/>
          <w:trHeight w:hRule="exact" w:val="443"/>
        </w:trPr>
        <w:tc>
          <w:tcPr>
            <w:tcW w:w="3266" w:type="dxa"/>
            <w:tcMar>
              <w:top w:w="0" w:type="dxa"/>
              <w:left w:w="0" w:type="dxa"/>
              <w:bottom w:w="0" w:type="dxa"/>
              <w:right w:w="0" w:type="dxa"/>
            </w:tcMar>
          </w:tcPr>
          <w:p w:rsidR="00354FB7" w:rsidRPr="0018798F" w:rsidRDefault="00354FB7" w:rsidP="00EE7F80">
            <w:pPr>
              <w:spacing w:before="58" w:after="0" w:line="240" w:lineRule="auto"/>
              <w:ind w:left="108" w:right="-20"/>
              <w:contextualSpacing/>
              <w:rPr>
                <w:rFonts w:ascii="Times New Roman" w:eastAsia="Cambria" w:hAnsi="Times New Roman"/>
                <w:sz w:val="26"/>
                <w:szCs w:val="26"/>
                <w:lang w:eastAsia="ru-RU"/>
              </w:rPr>
            </w:pPr>
            <w:r w:rsidRPr="0018798F">
              <w:rPr>
                <w:rFonts w:ascii="Times New Roman" w:eastAsia="Cambria" w:hAnsi="Times New Roman"/>
                <w:sz w:val="26"/>
                <w:szCs w:val="26"/>
                <w:lang w:eastAsia="ru-RU"/>
              </w:rPr>
              <w:t>Числен</w:t>
            </w:r>
            <w:r w:rsidRPr="0018798F">
              <w:rPr>
                <w:rFonts w:ascii="Times New Roman" w:eastAsia="Cambria" w:hAnsi="Times New Roman"/>
                <w:spacing w:val="1"/>
                <w:sz w:val="26"/>
                <w:szCs w:val="26"/>
                <w:lang w:eastAsia="ru-RU"/>
              </w:rPr>
              <w:t>н</w:t>
            </w:r>
            <w:r w:rsidRPr="0018798F">
              <w:rPr>
                <w:rFonts w:ascii="Times New Roman" w:eastAsia="Cambria" w:hAnsi="Times New Roman"/>
                <w:sz w:val="26"/>
                <w:szCs w:val="26"/>
                <w:lang w:eastAsia="ru-RU"/>
              </w:rPr>
              <w:t>ость</w:t>
            </w:r>
            <w:r>
              <w:rPr>
                <w:rFonts w:ascii="Times New Roman" w:eastAsia="Cambria" w:hAnsi="Times New Roman"/>
                <w:sz w:val="26"/>
                <w:szCs w:val="26"/>
                <w:lang w:eastAsia="ru-RU"/>
              </w:rPr>
              <w:t xml:space="preserve"> </w:t>
            </w:r>
            <w:r w:rsidRPr="0018798F">
              <w:rPr>
                <w:rFonts w:ascii="Times New Roman" w:eastAsia="Cambria" w:hAnsi="Times New Roman"/>
                <w:sz w:val="26"/>
                <w:szCs w:val="26"/>
                <w:lang w:eastAsia="ru-RU"/>
              </w:rPr>
              <w:t>безраб</w:t>
            </w:r>
            <w:r w:rsidRPr="0018798F">
              <w:rPr>
                <w:rFonts w:ascii="Times New Roman" w:eastAsia="Cambria" w:hAnsi="Times New Roman"/>
                <w:spacing w:val="-1"/>
                <w:sz w:val="26"/>
                <w:szCs w:val="26"/>
                <w:lang w:eastAsia="ru-RU"/>
              </w:rPr>
              <w:t>о</w:t>
            </w:r>
            <w:r w:rsidRPr="0018798F">
              <w:rPr>
                <w:rFonts w:ascii="Times New Roman" w:eastAsia="Cambria" w:hAnsi="Times New Roman"/>
                <w:spacing w:val="-3"/>
                <w:sz w:val="26"/>
                <w:szCs w:val="26"/>
                <w:lang w:eastAsia="ru-RU"/>
              </w:rPr>
              <w:t>т</w:t>
            </w:r>
            <w:r w:rsidRPr="0018798F">
              <w:rPr>
                <w:rFonts w:ascii="Times New Roman" w:eastAsia="Cambria" w:hAnsi="Times New Roman"/>
                <w:sz w:val="26"/>
                <w:szCs w:val="26"/>
                <w:lang w:eastAsia="ru-RU"/>
              </w:rPr>
              <w:t>ных</w:t>
            </w:r>
          </w:p>
        </w:tc>
        <w:tc>
          <w:tcPr>
            <w:tcW w:w="679" w:type="dxa"/>
            <w:tcMar>
              <w:top w:w="0" w:type="dxa"/>
              <w:left w:w="0" w:type="dxa"/>
              <w:bottom w:w="0" w:type="dxa"/>
              <w:right w:w="0" w:type="dxa"/>
            </w:tcMar>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чел.</w:t>
            </w:r>
          </w:p>
        </w:tc>
        <w:tc>
          <w:tcPr>
            <w:tcW w:w="880" w:type="dxa"/>
            <w:tcMar>
              <w:top w:w="0" w:type="dxa"/>
              <w:left w:w="0" w:type="dxa"/>
              <w:bottom w:w="0" w:type="dxa"/>
              <w:right w:w="0" w:type="dxa"/>
            </w:tcMar>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3,61</w:t>
            </w:r>
          </w:p>
        </w:tc>
        <w:tc>
          <w:tcPr>
            <w:tcW w:w="992" w:type="dxa"/>
            <w:tcMar>
              <w:top w:w="0" w:type="dxa"/>
              <w:left w:w="0" w:type="dxa"/>
              <w:bottom w:w="0" w:type="dxa"/>
              <w:right w:w="0" w:type="dxa"/>
            </w:tcMar>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2,61</w:t>
            </w:r>
          </w:p>
        </w:tc>
        <w:tc>
          <w:tcPr>
            <w:tcW w:w="993" w:type="dxa"/>
            <w:tcMar>
              <w:top w:w="0" w:type="dxa"/>
              <w:left w:w="0" w:type="dxa"/>
              <w:bottom w:w="0" w:type="dxa"/>
              <w:right w:w="0" w:type="dxa"/>
            </w:tcMar>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1,81</w:t>
            </w:r>
          </w:p>
        </w:tc>
        <w:tc>
          <w:tcPr>
            <w:tcW w:w="992" w:type="dxa"/>
            <w:tcMar>
              <w:top w:w="0" w:type="dxa"/>
              <w:left w:w="0" w:type="dxa"/>
              <w:bottom w:w="0" w:type="dxa"/>
              <w:right w:w="0" w:type="dxa"/>
            </w:tcMar>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2,09</w:t>
            </w:r>
          </w:p>
        </w:tc>
        <w:tc>
          <w:tcPr>
            <w:tcW w:w="1004" w:type="dxa"/>
            <w:tcMar>
              <w:top w:w="0" w:type="dxa"/>
              <w:left w:w="0" w:type="dxa"/>
              <w:bottom w:w="0" w:type="dxa"/>
              <w:right w:w="0" w:type="dxa"/>
            </w:tcMar>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2,9</w:t>
            </w:r>
            <w:r w:rsidR="002313FB">
              <w:rPr>
                <w:rFonts w:ascii="Times New Roman" w:hAnsi="Times New Roman"/>
                <w:sz w:val="26"/>
                <w:szCs w:val="26"/>
              </w:rPr>
              <w:t>0</w:t>
            </w:r>
          </w:p>
        </w:tc>
        <w:tc>
          <w:tcPr>
            <w:tcW w:w="1007" w:type="dxa"/>
          </w:tcPr>
          <w:p w:rsidR="00354FB7" w:rsidRPr="0018798F" w:rsidRDefault="00354FB7" w:rsidP="00EE7F80">
            <w:pPr>
              <w:spacing w:line="240" w:lineRule="auto"/>
              <w:contextualSpacing/>
              <w:jc w:val="center"/>
              <w:rPr>
                <w:rFonts w:ascii="Times New Roman" w:hAnsi="Times New Roman"/>
                <w:sz w:val="26"/>
                <w:szCs w:val="26"/>
              </w:rPr>
            </w:pPr>
            <w:r w:rsidRPr="0018798F">
              <w:rPr>
                <w:rFonts w:ascii="Times New Roman" w:hAnsi="Times New Roman"/>
                <w:sz w:val="26"/>
                <w:szCs w:val="26"/>
              </w:rPr>
              <w:t>3,38</w:t>
            </w:r>
          </w:p>
        </w:tc>
      </w:tr>
      <w:tr w:rsidR="00E57143" w:rsidRPr="0018798F" w:rsidTr="00354FB7">
        <w:trPr>
          <w:cantSplit/>
          <w:trHeight w:hRule="exact" w:val="412"/>
        </w:trPr>
        <w:tc>
          <w:tcPr>
            <w:tcW w:w="3266" w:type="dxa"/>
            <w:tcMar>
              <w:top w:w="0" w:type="dxa"/>
              <w:left w:w="0" w:type="dxa"/>
              <w:bottom w:w="0" w:type="dxa"/>
              <w:right w:w="0" w:type="dxa"/>
            </w:tcMar>
          </w:tcPr>
          <w:p w:rsidR="002F2EF3" w:rsidRPr="0018798F" w:rsidRDefault="002F2EF3" w:rsidP="00D45818">
            <w:pPr>
              <w:tabs>
                <w:tab w:val="left" w:pos="147"/>
              </w:tabs>
              <w:spacing w:before="59" w:after="0" w:line="240" w:lineRule="auto"/>
              <w:ind w:left="108" w:right="55"/>
              <w:contextualSpacing/>
              <w:rPr>
                <w:rFonts w:ascii="Times New Roman" w:eastAsia="Cambria" w:hAnsi="Times New Roman"/>
                <w:sz w:val="26"/>
                <w:szCs w:val="26"/>
                <w:lang w:eastAsia="ru-RU"/>
              </w:rPr>
            </w:pPr>
            <w:r w:rsidRPr="008A7F95">
              <w:rPr>
                <w:rFonts w:ascii="Times New Roman" w:eastAsia="Cambria" w:hAnsi="Times New Roman"/>
                <w:sz w:val="26"/>
                <w:szCs w:val="26"/>
              </w:rPr>
              <w:t>Уровень безработицы</w:t>
            </w:r>
          </w:p>
        </w:tc>
        <w:tc>
          <w:tcPr>
            <w:tcW w:w="679"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w:t>
            </w:r>
          </w:p>
        </w:tc>
        <w:tc>
          <w:tcPr>
            <w:tcW w:w="880"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588</w:t>
            </w:r>
          </w:p>
        </w:tc>
        <w:tc>
          <w:tcPr>
            <w:tcW w:w="992"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426</w:t>
            </w:r>
          </w:p>
        </w:tc>
        <w:tc>
          <w:tcPr>
            <w:tcW w:w="993"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289</w:t>
            </w:r>
          </w:p>
        </w:tc>
        <w:tc>
          <w:tcPr>
            <w:tcW w:w="992"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338</w:t>
            </w:r>
          </w:p>
        </w:tc>
        <w:tc>
          <w:tcPr>
            <w:tcW w:w="1004" w:type="dxa"/>
            <w:tcMar>
              <w:top w:w="0" w:type="dxa"/>
              <w:left w:w="0" w:type="dxa"/>
              <w:bottom w:w="0" w:type="dxa"/>
              <w:right w:w="0" w:type="dxa"/>
            </w:tcMar>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464</w:t>
            </w:r>
          </w:p>
        </w:tc>
        <w:tc>
          <w:tcPr>
            <w:tcW w:w="1007" w:type="dxa"/>
          </w:tcPr>
          <w:p w:rsidR="002F2EF3" w:rsidRPr="0018798F" w:rsidRDefault="002F2EF3" w:rsidP="006459C0">
            <w:pPr>
              <w:spacing w:line="240" w:lineRule="auto"/>
              <w:contextualSpacing/>
              <w:jc w:val="center"/>
              <w:rPr>
                <w:rFonts w:ascii="Times New Roman" w:hAnsi="Times New Roman"/>
                <w:sz w:val="26"/>
                <w:szCs w:val="26"/>
              </w:rPr>
            </w:pPr>
            <w:r w:rsidRPr="0018798F">
              <w:rPr>
                <w:rFonts w:ascii="Times New Roman" w:hAnsi="Times New Roman"/>
                <w:sz w:val="26"/>
                <w:szCs w:val="26"/>
              </w:rPr>
              <w:t>540</w:t>
            </w:r>
          </w:p>
        </w:tc>
      </w:tr>
    </w:tbl>
    <w:p w:rsidR="002F2EF3" w:rsidRDefault="002F2EF3" w:rsidP="00062EA0">
      <w:pPr>
        <w:spacing w:after="0" w:line="240" w:lineRule="auto"/>
        <w:ind w:firstLine="709"/>
        <w:contextualSpacing/>
        <w:jc w:val="both"/>
        <w:rPr>
          <w:rFonts w:ascii="Times New Roman" w:eastAsia="Times New Roman" w:hAnsi="Times New Roman"/>
          <w:sz w:val="28"/>
          <w:szCs w:val="28"/>
          <w:lang w:eastAsia="ru-RU"/>
        </w:rPr>
      </w:pPr>
    </w:p>
    <w:p w:rsidR="00C05150" w:rsidRPr="00EE520A" w:rsidRDefault="00C05150" w:rsidP="00C05150">
      <w:pPr>
        <w:pStyle w:val="a5"/>
        <w:spacing w:line="240" w:lineRule="auto"/>
        <w:contextualSpacing/>
      </w:pPr>
      <w:r w:rsidRPr="00EE520A">
        <w:t xml:space="preserve">На территории АГО в 2009 году была разработана Стратегия социально-экономического развития Артинского городского округа на период до 2020 года </w:t>
      </w:r>
      <w:r w:rsidR="00102F1C" w:rsidRPr="00EE520A">
        <w:t xml:space="preserve">(далее – Стратегия 2020) </w:t>
      </w:r>
      <w:r w:rsidRPr="00EE520A">
        <w:t>и утверждена постановлением Администрации АГО от 04.03.2009 № 118.</w:t>
      </w:r>
    </w:p>
    <w:p w:rsidR="00D80A24" w:rsidRPr="00EE520A" w:rsidRDefault="00C05150" w:rsidP="00D80A24">
      <w:pPr>
        <w:pStyle w:val="a5"/>
        <w:spacing w:line="240" w:lineRule="auto"/>
        <w:contextualSpacing/>
      </w:pPr>
      <w:r w:rsidRPr="00EE520A">
        <w:t xml:space="preserve">За период реализации </w:t>
      </w:r>
      <w:r w:rsidR="00102F1C" w:rsidRPr="00EE520A">
        <w:t>С</w:t>
      </w:r>
      <w:r w:rsidRPr="00EE520A">
        <w:t xml:space="preserve">тратегии </w:t>
      </w:r>
      <w:r w:rsidR="00102F1C" w:rsidRPr="00EE520A">
        <w:t xml:space="preserve">2020: с </w:t>
      </w:r>
      <w:r w:rsidRPr="00EE520A">
        <w:t>2010</w:t>
      </w:r>
      <w:r w:rsidR="00102F1C" w:rsidRPr="00EE520A">
        <w:t xml:space="preserve"> по </w:t>
      </w:r>
      <w:r w:rsidRPr="00EE520A">
        <w:t xml:space="preserve">2016 годы </w:t>
      </w:r>
      <w:r w:rsidR="00D80A24" w:rsidRPr="00EE520A">
        <w:t>развитие городского округа осуществлялось по инерционному сценарию. Только часть запланированных инвестиционных проектов была реализована.</w:t>
      </w:r>
    </w:p>
    <w:p w:rsidR="00102F1C" w:rsidRPr="00EE520A" w:rsidRDefault="00102F1C" w:rsidP="00C05150">
      <w:pPr>
        <w:pStyle w:val="a5"/>
        <w:spacing w:line="240" w:lineRule="auto"/>
        <w:contextualSpacing/>
      </w:pPr>
      <w:r w:rsidRPr="00EE520A">
        <w:t>Целевой показатель среднемесячной начисленной заработной платы работников организаций (по полному кругу) выполнен на 114,0%, он составил 22 553 рубля при плановом значении 19 785 рублей.</w:t>
      </w:r>
    </w:p>
    <w:p w:rsidR="00C05150" w:rsidRPr="00EE520A" w:rsidRDefault="00C05150" w:rsidP="00C05150">
      <w:pPr>
        <w:pStyle w:val="a5"/>
        <w:spacing w:line="240" w:lineRule="auto"/>
        <w:contextualSpacing/>
      </w:pPr>
      <w:r w:rsidRPr="00EE520A">
        <w:t>Объем отгруженных товаров собственного производства, выполненных работ и услуг в фактических ценах по кругу крупных и средних сельхозпредприятий за 2016 год составил 867,8 млн.</w:t>
      </w:r>
      <w:r w:rsidR="00102F1C" w:rsidRPr="00EE520A">
        <w:t xml:space="preserve"> </w:t>
      </w:r>
      <w:r w:rsidRPr="00EE520A">
        <w:t>руб</w:t>
      </w:r>
      <w:r w:rsidR="00102F1C" w:rsidRPr="00EE520A">
        <w:t>лей</w:t>
      </w:r>
      <w:r w:rsidRPr="00EE520A">
        <w:t xml:space="preserve">, </w:t>
      </w:r>
      <w:r w:rsidR="00102F1C" w:rsidRPr="00EE520A">
        <w:t xml:space="preserve">целевой показатель Стратегии 2020 </w:t>
      </w:r>
      <w:r w:rsidRPr="00EE520A">
        <w:t>исполнен</w:t>
      </w:r>
      <w:r w:rsidR="00102F1C" w:rsidRPr="00EE520A">
        <w:t xml:space="preserve"> на 119,7%.</w:t>
      </w:r>
    </w:p>
    <w:p w:rsidR="00D80A24" w:rsidRPr="00EE520A" w:rsidRDefault="00D80A24" w:rsidP="00D80A24">
      <w:pPr>
        <w:pStyle w:val="a5"/>
        <w:spacing w:line="240" w:lineRule="auto"/>
        <w:contextualSpacing/>
      </w:pPr>
      <w:r w:rsidRPr="00EE520A">
        <w:t>Объем оборота промышленного производства за 2016 год составил 252 млн.</w:t>
      </w:r>
      <w:r w:rsidR="00102F1C" w:rsidRPr="00EE520A">
        <w:t xml:space="preserve"> </w:t>
      </w:r>
      <w:r w:rsidRPr="00EE520A">
        <w:t>руб</w:t>
      </w:r>
      <w:r w:rsidR="00102F1C" w:rsidRPr="00EE520A">
        <w:t>лей</w:t>
      </w:r>
      <w:r w:rsidRPr="00EE520A">
        <w:t xml:space="preserve">, исполнение </w:t>
      </w:r>
      <w:r w:rsidR="00102F1C" w:rsidRPr="00EE520A">
        <w:t xml:space="preserve">целевого показателя </w:t>
      </w:r>
      <w:r w:rsidRPr="00EE520A">
        <w:t>составило 69,4%</w:t>
      </w:r>
      <w:r w:rsidR="00102F1C" w:rsidRPr="00EE520A">
        <w:t>.</w:t>
      </w:r>
      <w:r w:rsidRPr="00EE520A">
        <w:t xml:space="preserve"> </w:t>
      </w:r>
    </w:p>
    <w:p w:rsidR="00102F1C" w:rsidRPr="00EE520A" w:rsidRDefault="00102F1C" w:rsidP="00D80A24">
      <w:pPr>
        <w:pStyle w:val="a5"/>
        <w:spacing w:line="240" w:lineRule="auto"/>
        <w:contextualSpacing/>
      </w:pPr>
      <w:r w:rsidRPr="00EE520A">
        <w:t>Практически выполнен запланированный уровень</w:t>
      </w:r>
      <w:r w:rsidR="00D80A24" w:rsidRPr="00EE520A">
        <w:t xml:space="preserve"> оборот</w:t>
      </w:r>
      <w:r w:rsidRPr="00EE520A">
        <w:t>а</w:t>
      </w:r>
      <w:r w:rsidR="00D80A24" w:rsidRPr="00EE520A">
        <w:t xml:space="preserve"> розничной торговли</w:t>
      </w:r>
      <w:r w:rsidRPr="00EE520A">
        <w:t xml:space="preserve"> – на 98% - за</w:t>
      </w:r>
      <w:r w:rsidR="00D80A24" w:rsidRPr="00EE520A">
        <w:t xml:space="preserve"> 2016 г</w:t>
      </w:r>
      <w:r w:rsidRPr="00EE520A">
        <w:t xml:space="preserve">од он </w:t>
      </w:r>
      <w:r w:rsidR="00D80A24" w:rsidRPr="00EE520A">
        <w:t>составил 1</w:t>
      </w:r>
      <w:r w:rsidRPr="00EE520A">
        <w:t xml:space="preserve"> </w:t>
      </w:r>
      <w:r w:rsidR="00D80A24" w:rsidRPr="00EE520A">
        <w:t>839 млн.</w:t>
      </w:r>
      <w:r w:rsidRPr="00EE520A">
        <w:t xml:space="preserve"> </w:t>
      </w:r>
      <w:r w:rsidR="00D80A24" w:rsidRPr="00EE520A">
        <w:t>руб</w:t>
      </w:r>
      <w:r w:rsidRPr="00EE520A">
        <w:t>лей.</w:t>
      </w:r>
    </w:p>
    <w:p w:rsidR="00D80A24" w:rsidRPr="00EE520A" w:rsidRDefault="00102F1C" w:rsidP="00D80A24">
      <w:pPr>
        <w:pStyle w:val="a5"/>
        <w:spacing w:line="240" w:lineRule="auto"/>
        <w:contextualSpacing/>
      </w:pPr>
      <w:r w:rsidRPr="00EE520A">
        <w:t>О</w:t>
      </w:r>
      <w:r w:rsidR="00D80A24" w:rsidRPr="00EE520A">
        <w:t>бъем инвестиций в основной капитал организаций всех форм собственности за 2016 год составил 509 млн.</w:t>
      </w:r>
      <w:r w:rsidRPr="00EE520A">
        <w:t xml:space="preserve"> </w:t>
      </w:r>
      <w:r w:rsidR="00D80A24" w:rsidRPr="00EE520A">
        <w:t>руб</w:t>
      </w:r>
      <w:r w:rsidRPr="00EE520A">
        <w:t xml:space="preserve">лей и </w:t>
      </w:r>
      <w:r w:rsidR="00D80A24" w:rsidRPr="00EE520A">
        <w:t>увелич</w:t>
      </w:r>
      <w:r w:rsidRPr="00EE520A">
        <w:t xml:space="preserve">ился </w:t>
      </w:r>
      <w:r w:rsidR="00D80A24" w:rsidRPr="00EE520A">
        <w:t>по сравнению с 2010 годом в 2,3 раза.</w:t>
      </w:r>
    </w:p>
    <w:p w:rsidR="00102F1C" w:rsidRPr="00EE520A" w:rsidRDefault="00102F1C" w:rsidP="008A7F95">
      <w:pPr>
        <w:widowControl w:val="0"/>
        <w:adjustRightInd w:val="0"/>
        <w:spacing w:line="240" w:lineRule="auto"/>
        <w:ind w:firstLine="708"/>
        <w:contextualSpacing/>
        <w:jc w:val="both"/>
        <w:textAlignment w:val="baseline"/>
        <w:rPr>
          <w:rFonts w:ascii="Times New Roman" w:hAnsi="Times New Roman"/>
          <w:sz w:val="28"/>
          <w:szCs w:val="28"/>
        </w:rPr>
      </w:pPr>
      <w:bookmarkStart w:id="6" w:name="_Toc400016634"/>
    </w:p>
    <w:p w:rsidR="008A7F95" w:rsidRPr="00EE520A" w:rsidRDefault="008A7F95" w:rsidP="008A7F95">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В целях создания благоприятных условий для ведения предпринимательской и инвестиционной деятельности на территории АГО, совершенствованию механизмов его поддержки, а так же координации и эффективного взаимодействия органов местного самоуправления и субъектов инвестиционной деятельности назначен инвестиционный уполномоченный по оказанию содействия хозяйствующим субъектам в реализации инвестиционных проектов на территории АГО, создан координационный Совет по инвестициям и развитию.</w:t>
      </w:r>
    </w:p>
    <w:p w:rsidR="00A65239" w:rsidRPr="00EE520A" w:rsidRDefault="00A65239" w:rsidP="00622C26">
      <w:pPr>
        <w:spacing w:line="340" w:lineRule="exact"/>
        <w:ind w:firstLine="708"/>
        <w:contextualSpacing/>
        <w:jc w:val="both"/>
        <w:rPr>
          <w:rFonts w:ascii="Times New Roman" w:hAnsi="Times New Roman"/>
          <w:sz w:val="28"/>
          <w:szCs w:val="28"/>
        </w:rPr>
      </w:pPr>
      <w:r w:rsidRPr="00EE520A">
        <w:rPr>
          <w:rFonts w:ascii="Times New Roman" w:hAnsi="Times New Roman"/>
          <w:sz w:val="28"/>
          <w:szCs w:val="28"/>
        </w:rPr>
        <w:t xml:space="preserve">В </w:t>
      </w:r>
      <w:r w:rsidR="00622C26" w:rsidRPr="00EE520A">
        <w:rPr>
          <w:rFonts w:ascii="Times New Roman" w:hAnsi="Times New Roman"/>
          <w:sz w:val="28"/>
          <w:szCs w:val="28"/>
        </w:rPr>
        <w:t>рейтинг</w:t>
      </w:r>
      <w:r w:rsidRPr="00EE520A">
        <w:rPr>
          <w:rFonts w:ascii="Times New Roman" w:hAnsi="Times New Roman"/>
          <w:sz w:val="28"/>
          <w:szCs w:val="28"/>
        </w:rPr>
        <w:t>е</w:t>
      </w:r>
      <w:r w:rsidR="00622C26" w:rsidRPr="00EE520A">
        <w:rPr>
          <w:rFonts w:ascii="Times New Roman" w:hAnsi="Times New Roman"/>
          <w:sz w:val="28"/>
          <w:szCs w:val="28"/>
        </w:rPr>
        <w:t xml:space="preserve"> состояния инвестиционного климата в муниципальных образованиях</w:t>
      </w:r>
      <w:r w:rsidRPr="00EE520A">
        <w:rPr>
          <w:rFonts w:ascii="Times New Roman" w:hAnsi="Times New Roman"/>
          <w:sz w:val="28"/>
          <w:szCs w:val="28"/>
        </w:rPr>
        <w:t xml:space="preserve"> Свердловской области за 2017 год АГО занимает 52 место (в 2016 году занимал 24 место)</w:t>
      </w:r>
      <w:r w:rsidR="00622C26" w:rsidRPr="00EE520A">
        <w:rPr>
          <w:rFonts w:ascii="Times New Roman" w:hAnsi="Times New Roman"/>
          <w:sz w:val="28"/>
          <w:szCs w:val="28"/>
        </w:rPr>
        <w:t xml:space="preserve">. </w:t>
      </w:r>
    </w:p>
    <w:p w:rsidR="00A65239"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 xml:space="preserve">Администрацией </w:t>
      </w:r>
      <w:r w:rsidR="00A65239" w:rsidRPr="00EE520A">
        <w:rPr>
          <w:rFonts w:ascii="Times New Roman" w:hAnsi="Times New Roman"/>
          <w:sz w:val="28"/>
          <w:szCs w:val="28"/>
        </w:rPr>
        <w:t>АГО</w:t>
      </w:r>
      <w:r w:rsidRPr="00EE520A">
        <w:rPr>
          <w:rFonts w:ascii="Times New Roman" w:hAnsi="Times New Roman"/>
          <w:sz w:val="28"/>
          <w:szCs w:val="28"/>
        </w:rPr>
        <w:t xml:space="preserve"> </w:t>
      </w:r>
      <w:r w:rsidR="00A65239" w:rsidRPr="00EE520A">
        <w:rPr>
          <w:rFonts w:ascii="Times New Roman" w:hAnsi="Times New Roman"/>
          <w:sz w:val="28"/>
          <w:szCs w:val="28"/>
        </w:rPr>
        <w:t>сф</w:t>
      </w:r>
      <w:r w:rsidRPr="00EE520A">
        <w:rPr>
          <w:rFonts w:ascii="Times New Roman" w:hAnsi="Times New Roman"/>
          <w:sz w:val="28"/>
          <w:szCs w:val="28"/>
        </w:rPr>
        <w:t>ормир</w:t>
      </w:r>
      <w:r w:rsidR="00A65239" w:rsidRPr="00EE520A">
        <w:rPr>
          <w:rFonts w:ascii="Times New Roman" w:hAnsi="Times New Roman"/>
          <w:sz w:val="28"/>
          <w:szCs w:val="28"/>
        </w:rPr>
        <w:t xml:space="preserve">ован </w:t>
      </w:r>
      <w:r w:rsidRPr="00EE520A">
        <w:rPr>
          <w:rFonts w:ascii="Times New Roman" w:hAnsi="Times New Roman"/>
          <w:sz w:val="28"/>
          <w:szCs w:val="28"/>
        </w:rPr>
        <w:t xml:space="preserve">инвестиционный паспорт территории, в котором отражены </w:t>
      </w:r>
      <w:r w:rsidR="00A65239" w:rsidRPr="00EE520A">
        <w:rPr>
          <w:rFonts w:ascii="Times New Roman" w:hAnsi="Times New Roman"/>
          <w:sz w:val="28"/>
          <w:szCs w:val="28"/>
        </w:rPr>
        <w:t xml:space="preserve">13 </w:t>
      </w:r>
      <w:r w:rsidRPr="00EE520A">
        <w:rPr>
          <w:rFonts w:ascii="Times New Roman" w:hAnsi="Times New Roman"/>
          <w:sz w:val="28"/>
          <w:szCs w:val="28"/>
        </w:rPr>
        <w:t>свободны</w:t>
      </w:r>
      <w:r w:rsidR="00A65239" w:rsidRPr="00EE520A">
        <w:rPr>
          <w:rFonts w:ascii="Times New Roman" w:hAnsi="Times New Roman"/>
          <w:sz w:val="28"/>
          <w:szCs w:val="28"/>
        </w:rPr>
        <w:t>х</w:t>
      </w:r>
      <w:r w:rsidRPr="00EE520A">
        <w:rPr>
          <w:rFonts w:ascii="Times New Roman" w:hAnsi="Times New Roman"/>
          <w:sz w:val="28"/>
          <w:szCs w:val="28"/>
        </w:rPr>
        <w:t xml:space="preserve"> инвестиционны</w:t>
      </w:r>
      <w:r w:rsidR="00A65239" w:rsidRPr="00EE520A">
        <w:rPr>
          <w:rFonts w:ascii="Times New Roman" w:hAnsi="Times New Roman"/>
          <w:sz w:val="28"/>
          <w:szCs w:val="28"/>
        </w:rPr>
        <w:t>х</w:t>
      </w:r>
      <w:r w:rsidRPr="00EE520A">
        <w:rPr>
          <w:rFonts w:ascii="Times New Roman" w:hAnsi="Times New Roman"/>
          <w:sz w:val="28"/>
          <w:szCs w:val="28"/>
        </w:rPr>
        <w:t xml:space="preserve"> площад</w:t>
      </w:r>
      <w:r w:rsidR="00A65239" w:rsidRPr="00EE520A">
        <w:rPr>
          <w:rFonts w:ascii="Times New Roman" w:hAnsi="Times New Roman"/>
          <w:sz w:val="28"/>
          <w:szCs w:val="28"/>
        </w:rPr>
        <w:t>о</w:t>
      </w:r>
      <w:r w:rsidRPr="00EE520A">
        <w:rPr>
          <w:rFonts w:ascii="Times New Roman" w:hAnsi="Times New Roman"/>
          <w:sz w:val="28"/>
          <w:szCs w:val="28"/>
        </w:rPr>
        <w:t>к, пригодны</w:t>
      </w:r>
      <w:r w:rsidR="00A65239" w:rsidRPr="00EE520A">
        <w:rPr>
          <w:rFonts w:ascii="Times New Roman" w:hAnsi="Times New Roman"/>
          <w:sz w:val="28"/>
          <w:szCs w:val="28"/>
        </w:rPr>
        <w:t>х</w:t>
      </w:r>
      <w:r w:rsidRPr="00EE520A">
        <w:rPr>
          <w:rFonts w:ascii="Times New Roman" w:hAnsi="Times New Roman"/>
          <w:sz w:val="28"/>
          <w:szCs w:val="28"/>
        </w:rPr>
        <w:t xml:space="preserve"> для размещения новых производств</w:t>
      </w:r>
      <w:r w:rsidR="00A65239" w:rsidRPr="00EE520A">
        <w:rPr>
          <w:rFonts w:ascii="Times New Roman" w:hAnsi="Times New Roman"/>
          <w:sz w:val="28"/>
          <w:szCs w:val="28"/>
        </w:rPr>
        <w:t>:</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 Свободная от застройки площадка п</w:t>
      </w:r>
      <w:r w:rsidR="000E6097" w:rsidRPr="00EE520A">
        <w:rPr>
          <w:rFonts w:ascii="Times New Roman" w:hAnsi="Times New Roman"/>
          <w:sz w:val="28"/>
          <w:szCs w:val="28"/>
        </w:rPr>
        <w:t>гт.</w:t>
      </w:r>
      <w:r w:rsidRPr="00EE520A">
        <w:rPr>
          <w:rFonts w:ascii="Times New Roman" w:hAnsi="Times New Roman"/>
          <w:sz w:val="28"/>
          <w:szCs w:val="28"/>
        </w:rPr>
        <w:t>Арти на пересечении а/дорог регионального значения «Красноуфимск-Арти-Касли» и «Арти-д.Б.Карзи», площадью 4 га. Для организации: сервисных услуг (кемпинг с закусочной), автостоянки, автозаправочной станции.</w:t>
      </w:r>
    </w:p>
    <w:p w:rsidR="00622C26" w:rsidRPr="00EE520A" w:rsidRDefault="00A65239"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2. Производственная база «</w:t>
      </w:r>
      <w:r w:rsidR="00622C26" w:rsidRPr="00EE520A">
        <w:rPr>
          <w:rFonts w:ascii="Times New Roman" w:hAnsi="Times New Roman"/>
          <w:sz w:val="28"/>
          <w:szCs w:val="28"/>
        </w:rPr>
        <w:t>Артинская ПМК-4</w:t>
      </w:r>
      <w:r w:rsidRPr="00EE520A">
        <w:rPr>
          <w:rFonts w:ascii="Times New Roman" w:hAnsi="Times New Roman"/>
          <w:sz w:val="28"/>
          <w:szCs w:val="28"/>
        </w:rPr>
        <w:t>»</w:t>
      </w:r>
      <w:r w:rsidR="00622C26" w:rsidRPr="00EE520A">
        <w:rPr>
          <w:rFonts w:ascii="Times New Roman" w:hAnsi="Times New Roman"/>
          <w:sz w:val="28"/>
          <w:szCs w:val="28"/>
        </w:rPr>
        <w:t xml:space="preserve"> п</w:t>
      </w:r>
      <w:r w:rsidRPr="00EE520A">
        <w:rPr>
          <w:rFonts w:ascii="Times New Roman" w:hAnsi="Times New Roman"/>
          <w:sz w:val="28"/>
          <w:szCs w:val="28"/>
        </w:rPr>
        <w:t>гт</w:t>
      </w:r>
      <w:r w:rsidR="00622C26" w:rsidRPr="00EE520A">
        <w:rPr>
          <w:rFonts w:ascii="Times New Roman" w:hAnsi="Times New Roman"/>
          <w:sz w:val="28"/>
          <w:szCs w:val="28"/>
        </w:rPr>
        <w:t>.Арти ул. Фрунзе 126, площадью 0,8 га. Вид использования инвестиционной площадки – переработка  древесины, производство деревообрабатывающей продукции.</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3. Земельный участок п</w:t>
      </w:r>
      <w:r w:rsidR="00A65239" w:rsidRPr="00EE520A">
        <w:rPr>
          <w:rFonts w:ascii="Times New Roman" w:hAnsi="Times New Roman"/>
          <w:sz w:val="28"/>
          <w:szCs w:val="28"/>
        </w:rPr>
        <w:t>гт</w:t>
      </w:r>
      <w:r w:rsidRPr="00EE520A">
        <w:rPr>
          <w:rFonts w:ascii="Times New Roman" w:hAnsi="Times New Roman"/>
          <w:sz w:val="28"/>
          <w:szCs w:val="28"/>
        </w:rPr>
        <w:t>.Арти ул. Фрунзе, площадью 0,45 га. Вид использования – размещение складских помещений, лесоперерабатывающего производства.</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4. Земельный участок с. Курки, площадью 2,15 га. Возможность развития сельскохозяйственного комплекса, тепличное растениеводство.</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5. Производственная площадка с. Пантелейково (бывшая МТФ), площадью 3 га, Тип использования – производство мяса (откорм КРС).</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6. Производственная площадка с. Пристань (бывшая СТФ), площадью 5 га. Тип использования – производство мяса (откорм КРС).</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7. Производственная площадка в п</w:t>
      </w:r>
      <w:r w:rsidR="00A65239" w:rsidRPr="00EE520A">
        <w:rPr>
          <w:rFonts w:ascii="Times New Roman" w:hAnsi="Times New Roman"/>
          <w:sz w:val="28"/>
          <w:szCs w:val="28"/>
        </w:rPr>
        <w:t>гт</w:t>
      </w:r>
      <w:r w:rsidRPr="00EE520A">
        <w:rPr>
          <w:rFonts w:ascii="Times New Roman" w:hAnsi="Times New Roman"/>
          <w:sz w:val="28"/>
          <w:szCs w:val="28"/>
        </w:rPr>
        <w:t>.Арти ул.Фрунзе, 145, площадью 0,9 га</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8. Свободная от застройки площадка 0,17 га под склад стройматериалов, для организации: сервисных услуг (кемпинг с закусочной), автостоянки, автозаправочной станции.</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9. Земельный участок, площадью 0,7 га под производственную базу (д. Пантелейково, ул. Трактовая, 9а).</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10. Земельный участок под объект промышленности (цех по переработке древесины) п. Арти, ул. Ленина, рядом со зданием № 298-б, площадью 0,4 га</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11. Земельный участок в СПК имени Свердлова, площадью 5 000 га для сельскохозяйственного производства.</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12. Земельный участок Бардым –</w:t>
      </w:r>
      <w:r w:rsidR="00AC61AD">
        <w:rPr>
          <w:rFonts w:ascii="Times New Roman" w:hAnsi="Times New Roman"/>
          <w:sz w:val="28"/>
          <w:szCs w:val="28"/>
        </w:rPr>
        <w:t xml:space="preserve"> </w:t>
      </w:r>
      <w:r w:rsidRPr="00EE520A">
        <w:rPr>
          <w:rFonts w:ascii="Times New Roman" w:hAnsi="Times New Roman"/>
          <w:sz w:val="28"/>
          <w:szCs w:val="28"/>
        </w:rPr>
        <w:t>Азигулово, площадью 11 239 га для сельскохозяйственного производства.</w:t>
      </w:r>
    </w:p>
    <w:p w:rsidR="00622C26" w:rsidRPr="00EE520A" w:rsidRDefault="00622C26" w:rsidP="00622C26">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13. Земельный участок ТОО «Артинское» - ТОО «Куркинское», площадью 10 873 га для сельскохозяйственного производства.</w:t>
      </w:r>
    </w:p>
    <w:p w:rsidR="00C131CA" w:rsidRPr="00EE520A" w:rsidRDefault="00B250F3" w:rsidP="00102F1C">
      <w:pPr>
        <w:spacing w:line="340" w:lineRule="exact"/>
        <w:ind w:firstLine="720"/>
        <w:contextualSpacing/>
        <w:jc w:val="both"/>
        <w:rPr>
          <w:rFonts w:ascii="Times New Roman" w:hAnsi="Times New Roman"/>
          <w:sz w:val="28"/>
          <w:szCs w:val="28"/>
          <w:highlight w:val="yellow"/>
        </w:rPr>
      </w:pPr>
      <w:r w:rsidRPr="00EE520A">
        <w:rPr>
          <w:rFonts w:ascii="Times New Roman" w:hAnsi="Times New Roman"/>
          <w:sz w:val="28"/>
          <w:szCs w:val="28"/>
        </w:rPr>
        <w:t>В настоящее время на территории АГО реализуются следующие инвестиционные проекты</w:t>
      </w:r>
      <w:r w:rsidR="00EC2260" w:rsidRPr="00EE520A">
        <w:rPr>
          <w:rFonts w:ascii="Times New Roman" w:hAnsi="Times New Roman"/>
          <w:sz w:val="28"/>
          <w:szCs w:val="28"/>
        </w:rPr>
        <w:t xml:space="preserve"> (таблица 3).</w:t>
      </w:r>
    </w:p>
    <w:p w:rsidR="008A7F95" w:rsidRPr="00EE520A" w:rsidRDefault="00B250F3" w:rsidP="00C40C26">
      <w:pPr>
        <w:widowControl w:val="0"/>
        <w:adjustRightInd w:val="0"/>
        <w:spacing w:line="240" w:lineRule="auto"/>
        <w:ind w:firstLine="708"/>
        <w:contextualSpacing/>
        <w:jc w:val="right"/>
        <w:textAlignment w:val="baseline"/>
        <w:rPr>
          <w:rFonts w:ascii="Times New Roman" w:hAnsi="Times New Roman"/>
          <w:sz w:val="28"/>
          <w:szCs w:val="28"/>
        </w:rPr>
      </w:pPr>
      <w:r w:rsidRPr="00EE520A">
        <w:rPr>
          <w:rFonts w:ascii="Times New Roman" w:hAnsi="Times New Roman"/>
          <w:sz w:val="28"/>
          <w:szCs w:val="28"/>
        </w:rPr>
        <w:t>Таблица</w:t>
      </w:r>
      <w:r w:rsidR="00C40C26" w:rsidRPr="00EE520A">
        <w:rPr>
          <w:rFonts w:ascii="Times New Roman" w:hAnsi="Times New Roman"/>
          <w:sz w:val="28"/>
          <w:szCs w:val="28"/>
        </w:rPr>
        <w:t xml:space="preserve"> 3</w:t>
      </w:r>
    </w:p>
    <w:p w:rsidR="006A1B08" w:rsidRPr="00EE520A" w:rsidRDefault="006A1B08" w:rsidP="00C131CA">
      <w:pPr>
        <w:spacing w:line="340" w:lineRule="exact"/>
        <w:contextualSpacing/>
        <w:jc w:val="center"/>
        <w:rPr>
          <w:rFonts w:ascii="Times New Roman" w:hAnsi="Times New Roman"/>
          <w:sz w:val="28"/>
          <w:szCs w:val="28"/>
        </w:rPr>
      </w:pPr>
      <w:r w:rsidRPr="00EE520A">
        <w:rPr>
          <w:rFonts w:ascii="Times New Roman" w:hAnsi="Times New Roman"/>
          <w:sz w:val="28"/>
          <w:szCs w:val="28"/>
        </w:rPr>
        <w:t>Перечень основных инвестиционных проектов</w:t>
      </w:r>
      <w:r w:rsidR="00C131CA" w:rsidRPr="00EE520A">
        <w:rPr>
          <w:rFonts w:ascii="Times New Roman" w:hAnsi="Times New Roman"/>
          <w:sz w:val="28"/>
          <w:szCs w:val="28"/>
        </w:rPr>
        <w:t xml:space="preserve"> АГО</w:t>
      </w:r>
    </w:p>
    <w:p w:rsidR="00C131CA" w:rsidRPr="00EE520A" w:rsidRDefault="00C131CA" w:rsidP="001F0BF9">
      <w:pPr>
        <w:spacing w:line="340" w:lineRule="exact"/>
        <w:contextualSpacing/>
        <w:jc w:val="center"/>
        <w:rPr>
          <w:rFonts w:ascii="Times New Roman" w:hAnsi="Times New Roman"/>
          <w:sz w:val="28"/>
          <w:szCs w:val="28"/>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9"/>
        <w:gridCol w:w="1917"/>
        <w:gridCol w:w="2552"/>
        <w:gridCol w:w="1134"/>
        <w:gridCol w:w="850"/>
        <w:gridCol w:w="1133"/>
        <w:gridCol w:w="1843"/>
      </w:tblGrid>
      <w:tr w:rsidR="00EE520A" w:rsidRPr="00EE520A" w:rsidTr="00C131CA">
        <w:trPr>
          <w:trHeight w:val="1690"/>
        </w:trPr>
        <w:tc>
          <w:tcPr>
            <w:tcW w:w="459" w:type="dxa"/>
          </w:tcPr>
          <w:p w:rsidR="006A1B08" w:rsidRPr="00EE520A" w:rsidRDefault="006A1B08"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w:t>
            </w:r>
          </w:p>
        </w:tc>
        <w:tc>
          <w:tcPr>
            <w:tcW w:w="1917" w:type="dxa"/>
          </w:tcPr>
          <w:p w:rsidR="006A1B08" w:rsidRPr="00EE520A" w:rsidRDefault="006A1B08" w:rsidP="001F0BF9">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Юридическое или физическое лицо реализующее проект</w:t>
            </w:r>
          </w:p>
        </w:tc>
        <w:tc>
          <w:tcPr>
            <w:tcW w:w="2552" w:type="dxa"/>
          </w:tcPr>
          <w:p w:rsidR="006A1B08" w:rsidRPr="00EE520A" w:rsidRDefault="006A1B08" w:rsidP="001F0BF9">
            <w:pPr>
              <w:spacing w:before="16" w:after="0" w:line="240" w:lineRule="auto"/>
              <w:ind w:left="34" w:right="-20"/>
              <w:contextualSpacing/>
              <w:jc w:val="center"/>
              <w:rPr>
                <w:rFonts w:ascii="Times New Roman" w:eastAsia="Cambria" w:hAnsi="Times New Roman"/>
                <w:sz w:val="24"/>
                <w:szCs w:val="24"/>
              </w:rPr>
            </w:pPr>
            <w:r w:rsidRPr="00EE520A">
              <w:rPr>
                <w:rFonts w:ascii="Times New Roman" w:eastAsia="Cambria" w:hAnsi="Times New Roman"/>
                <w:sz w:val="24"/>
                <w:szCs w:val="24"/>
              </w:rPr>
              <w:t>Наименование инвестиционного проекта</w:t>
            </w:r>
          </w:p>
        </w:tc>
        <w:tc>
          <w:tcPr>
            <w:tcW w:w="1134" w:type="dxa"/>
          </w:tcPr>
          <w:p w:rsidR="006A1B08" w:rsidRPr="00EE520A" w:rsidRDefault="006A1B08" w:rsidP="00C131CA">
            <w:pPr>
              <w:spacing w:before="16" w:after="0" w:line="240" w:lineRule="auto"/>
              <w:ind w:left="23" w:right="-20"/>
              <w:contextualSpacing/>
              <w:jc w:val="center"/>
              <w:rPr>
                <w:rFonts w:ascii="Times New Roman" w:eastAsia="Cambria" w:hAnsi="Times New Roman"/>
                <w:sz w:val="24"/>
                <w:szCs w:val="24"/>
              </w:rPr>
            </w:pPr>
            <w:r w:rsidRPr="00EE520A">
              <w:rPr>
                <w:rFonts w:ascii="Times New Roman" w:eastAsia="Cambria" w:hAnsi="Times New Roman"/>
                <w:sz w:val="24"/>
                <w:szCs w:val="24"/>
              </w:rPr>
              <w:t>Плани</w:t>
            </w:r>
            <w:r w:rsidR="001F0BF9" w:rsidRPr="00EE520A">
              <w:rPr>
                <w:rFonts w:ascii="Times New Roman" w:eastAsia="Cambria" w:hAnsi="Times New Roman"/>
                <w:sz w:val="24"/>
                <w:szCs w:val="24"/>
              </w:rPr>
              <w:t>-</w:t>
            </w:r>
            <w:r w:rsidRPr="00EE520A">
              <w:rPr>
                <w:rFonts w:ascii="Times New Roman" w:eastAsia="Cambria" w:hAnsi="Times New Roman"/>
                <w:sz w:val="24"/>
                <w:szCs w:val="24"/>
              </w:rPr>
              <w:t>руемые сроки реали</w:t>
            </w:r>
            <w:r w:rsidR="001F0BF9" w:rsidRPr="00EE520A">
              <w:rPr>
                <w:rFonts w:ascii="Times New Roman" w:eastAsia="Cambria" w:hAnsi="Times New Roman"/>
                <w:sz w:val="24"/>
                <w:szCs w:val="24"/>
              </w:rPr>
              <w:t>-</w:t>
            </w:r>
            <w:r w:rsidRPr="00EE520A">
              <w:rPr>
                <w:rFonts w:ascii="Times New Roman" w:eastAsia="Cambria" w:hAnsi="Times New Roman"/>
                <w:sz w:val="24"/>
                <w:szCs w:val="24"/>
              </w:rPr>
              <w:t>зации проекта</w:t>
            </w:r>
          </w:p>
        </w:tc>
        <w:tc>
          <w:tcPr>
            <w:tcW w:w="850" w:type="dxa"/>
          </w:tcPr>
          <w:p w:rsidR="006A1B08" w:rsidRPr="00EE520A" w:rsidRDefault="006A1B08" w:rsidP="00C131CA">
            <w:pPr>
              <w:spacing w:before="16" w:after="0" w:line="240" w:lineRule="auto"/>
              <w:ind w:left="34" w:right="-20"/>
              <w:contextualSpacing/>
              <w:jc w:val="center"/>
              <w:rPr>
                <w:rFonts w:ascii="Times New Roman" w:eastAsia="Cambria" w:hAnsi="Times New Roman"/>
                <w:sz w:val="24"/>
                <w:szCs w:val="24"/>
              </w:rPr>
            </w:pPr>
            <w:r w:rsidRPr="00EE520A">
              <w:rPr>
                <w:rFonts w:ascii="Times New Roman" w:eastAsia="Cambria" w:hAnsi="Times New Roman"/>
                <w:sz w:val="24"/>
                <w:szCs w:val="24"/>
              </w:rPr>
              <w:t>Стоимость проекта</w:t>
            </w:r>
            <w:r w:rsidR="001F0BF9" w:rsidRPr="00EE520A">
              <w:rPr>
                <w:rFonts w:ascii="Times New Roman" w:eastAsia="Cambria" w:hAnsi="Times New Roman"/>
                <w:sz w:val="24"/>
                <w:szCs w:val="24"/>
              </w:rPr>
              <w:t>,</w:t>
            </w:r>
          </w:p>
          <w:p w:rsidR="006A1B08" w:rsidRPr="00EE520A" w:rsidRDefault="006A1B08" w:rsidP="00C131CA">
            <w:pPr>
              <w:spacing w:before="16" w:after="0" w:line="240" w:lineRule="auto"/>
              <w:ind w:left="34" w:right="-20"/>
              <w:contextualSpacing/>
              <w:jc w:val="center"/>
              <w:rPr>
                <w:rFonts w:ascii="Times New Roman" w:eastAsia="Cambria" w:hAnsi="Times New Roman"/>
                <w:sz w:val="24"/>
                <w:szCs w:val="24"/>
              </w:rPr>
            </w:pPr>
            <w:r w:rsidRPr="00EE520A">
              <w:rPr>
                <w:rFonts w:ascii="Times New Roman" w:eastAsia="Cambria" w:hAnsi="Times New Roman"/>
                <w:sz w:val="24"/>
                <w:szCs w:val="24"/>
              </w:rPr>
              <w:t>млн. руб.</w:t>
            </w:r>
          </w:p>
        </w:tc>
        <w:tc>
          <w:tcPr>
            <w:tcW w:w="1133" w:type="dxa"/>
          </w:tcPr>
          <w:p w:rsidR="006A1B08" w:rsidRPr="00EE520A" w:rsidRDefault="006A1B08" w:rsidP="00C131CA">
            <w:pPr>
              <w:spacing w:before="16" w:after="0" w:line="240" w:lineRule="auto"/>
              <w:ind w:left="34" w:right="-20"/>
              <w:contextualSpacing/>
              <w:jc w:val="center"/>
              <w:rPr>
                <w:rFonts w:ascii="Times New Roman" w:eastAsia="Cambria" w:hAnsi="Times New Roman"/>
                <w:sz w:val="24"/>
                <w:szCs w:val="24"/>
              </w:rPr>
            </w:pPr>
            <w:r w:rsidRPr="00EE520A">
              <w:rPr>
                <w:rFonts w:ascii="Times New Roman" w:eastAsia="Cambria" w:hAnsi="Times New Roman"/>
                <w:sz w:val="24"/>
                <w:szCs w:val="24"/>
              </w:rPr>
              <w:t>Коли</w:t>
            </w:r>
            <w:r w:rsidR="001F0BF9" w:rsidRPr="00EE520A">
              <w:rPr>
                <w:rFonts w:ascii="Times New Roman" w:eastAsia="Cambria" w:hAnsi="Times New Roman"/>
                <w:sz w:val="24"/>
                <w:szCs w:val="24"/>
              </w:rPr>
              <w:t>-</w:t>
            </w:r>
            <w:r w:rsidRPr="00EE520A">
              <w:rPr>
                <w:rFonts w:ascii="Times New Roman" w:eastAsia="Cambria" w:hAnsi="Times New Roman"/>
                <w:sz w:val="24"/>
                <w:szCs w:val="24"/>
              </w:rPr>
              <w:t>чество создан</w:t>
            </w:r>
            <w:r w:rsidR="001F0BF9" w:rsidRPr="00EE520A">
              <w:rPr>
                <w:rFonts w:ascii="Times New Roman" w:eastAsia="Cambria" w:hAnsi="Times New Roman"/>
                <w:sz w:val="24"/>
                <w:szCs w:val="24"/>
              </w:rPr>
              <w:t>-</w:t>
            </w:r>
            <w:r w:rsidRPr="00EE520A">
              <w:rPr>
                <w:rFonts w:ascii="Times New Roman" w:eastAsia="Cambria" w:hAnsi="Times New Roman"/>
                <w:sz w:val="24"/>
                <w:szCs w:val="24"/>
              </w:rPr>
              <w:t>ных рабочих мест</w:t>
            </w:r>
          </w:p>
        </w:tc>
        <w:tc>
          <w:tcPr>
            <w:tcW w:w="1843" w:type="dxa"/>
          </w:tcPr>
          <w:p w:rsidR="006A1B08" w:rsidRPr="00EE520A" w:rsidRDefault="006A1B08" w:rsidP="001F0BF9">
            <w:pPr>
              <w:spacing w:before="16" w:after="0" w:line="240" w:lineRule="auto"/>
              <w:ind w:left="35" w:right="-20"/>
              <w:contextualSpacing/>
              <w:jc w:val="center"/>
              <w:rPr>
                <w:rFonts w:ascii="Times New Roman" w:eastAsia="Cambria" w:hAnsi="Times New Roman"/>
                <w:sz w:val="24"/>
                <w:szCs w:val="24"/>
              </w:rPr>
            </w:pPr>
            <w:r w:rsidRPr="00EE520A">
              <w:rPr>
                <w:rFonts w:ascii="Times New Roman" w:eastAsia="Cambria" w:hAnsi="Times New Roman"/>
                <w:sz w:val="24"/>
                <w:szCs w:val="24"/>
              </w:rPr>
              <w:t>Результат реализации</w:t>
            </w:r>
          </w:p>
        </w:tc>
      </w:tr>
      <w:tr w:rsidR="00EE520A" w:rsidRPr="00EE520A" w:rsidTr="001F0BF9">
        <w:trPr>
          <w:trHeight w:val="1974"/>
        </w:trPr>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1</w:t>
            </w:r>
          </w:p>
        </w:tc>
        <w:tc>
          <w:tcPr>
            <w:tcW w:w="1917" w:type="dxa"/>
          </w:tcPr>
          <w:p w:rsidR="006A1B08" w:rsidRPr="00EE520A" w:rsidRDefault="006A1B08" w:rsidP="00C131CA">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Администра</w:t>
            </w:r>
            <w:r w:rsidR="001F0BF9" w:rsidRPr="00EE520A">
              <w:rPr>
                <w:rFonts w:ascii="Times New Roman" w:eastAsia="Cambria" w:hAnsi="Times New Roman"/>
                <w:sz w:val="24"/>
                <w:szCs w:val="24"/>
              </w:rPr>
              <w:t>-</w:t>
            </w:r>
            <w:r w:rsidRPr="00EE520A">
              <w:rPr>
                <w:rFonts w:ascii="Times New Roman" w:eastAsia="Cambria" w:hAnsi="Times New Roman"/>
                <w:sz w:val="24"/>
                <w:szCs w:val="24"/>
              </w:rPr>
              <w:t xml:space="preserve">ция </w:t>
            </w:r>
            <w:r w:rsidR="00C131CA" w:rsidRPr="00EE520A">
              <w:rPr>
                <w:rFonts w:ascii="Times New Roman" w:eastAsia="Cambria" w:hAnsi="Times New Roman"/>
                <w:sz w:val="24"/>
                <w:szCs w:val="24"/>
              </w:rPr>
              <w:t>АГО</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 xml:space="preserve">Строительство канализационной </w:t>
            </w:r>
            <w:r w:rsidR="001F0BF9" w:rsidRPr="00EE520A">
              <w:rPr>
                <w:rFonts w:ascii="Times New Roman" w:eastAsia="Cambria" w:hAnsi="Times New Roman"/>
                <w:sz w:val="24"/>
                <w:szCs w:val="24"/>
              </w:rPr>
              <w:t>насосной станции и реконструкция</w:t>
            </w:r>
            <w:r w:rsidRPr="00EE520A">
              <w:rPr>
                <w:rFonts w:ascii="Times New Roman" w:eastAsia="Cambria" w:hAnsi="Times New Roman"/>
                <w:sz w:val="24"/>
                <w:szCs w:val="24"/>
              </w:rPr>
              <w:t xml:space="preserve"> напорного коллектора в микрорайоне ПМК-17 пгт.</w:t>
            </w:r>
            <w:r w:rsidR="00AC61AD">
              <w:rPr>
                <w:rFonts w:ascii="Times New Roman" w:eastAsia="Cambria" w:hAnsi="Times New Roman"/>
                <w:sz w:val="24"/>
                <w:szCs w:val="24"/>
              </w:rPr>
              <w:t xml:space="preserve"> </w:t>
            </w:r>
            <w:r w:rsidRPr="00EE520A">
              <w:rPr>
                <w:rFonts w:ascii="Times New Roman" w:eastAsia="Cambria" w:hAnsi="Times New Roman"/>
                <w:sz w:val="24"/>
                <w:szCs w:val="24"/>
              </w:rPr>
              <w:t>Арти</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2017-2018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16,6</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социально-экономических условий жизни населения АГО</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2</w:t>
            </w:r>
          </w:p>
        </w:tc>
        <w:tc>
          <w:tcPr>
            <w:tcW w:w="1917" w:type="dxa"/>
          </w:tcPr>
          <w:p w:rsidR="006A1B08" w:rsidRPr="00EE520A" w:rsidRDefault="006A1B08"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ООО «Стройтехно</w:t>
            </w:r>
            <w:r w:rsidR="001F0BF9" w:rsidRPr="00EE520A">
              <w:rPr>
                <w:rFonts w:ascii="Times New Roman" w:eastAsia="Cambria" w:hAnsi="Times New Roman"/>
                <w:sz w:val="24"/>
                <w:szCs w:val="24"/>
              </w:rPr>
              <w:t>-</w:t>
            </w:r>
            <w:r w:rsidRPr="00EE520A">
              <w:rPr>
                <w:rFonts w:ascii="Times New Roman" w:eastAsia="Cambria" w:hAnsi="Times New Roman"/>
                <w:sz w:val="24"/>
                <w:szCs w:val="24"/>
              </w:rPr>
              <w:t>пласт»</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Строительство жилого дома по ул. Рабочей Молодежи № 246а</w:t>
            </w:r>
            <w:r w:rsidR="001F0BF9" w:rsidRPr="00EE520A">
              <w:rPr>
                <w:rFonts w:ascii="Times New Roman" w:eastAsia="Cambria" w:hAnsi="Times New Roman"/>
                <w:sz w:val="24"/>
                <w:szCs w:val="24"/>
              </w:rPr>
              <w:t xml:space="preserve"> пгт</w:t>
            </w:r>
            <w:r w:rsidR="00AC61AD">
              <w:rPr>
                <w:rFonts w:ascii="Times New Roman" w:eastAsia="Cambria" w:hAnsi="Times New Roman"/>
                <w:sz w:val="24"/>
                <w:szCs w:val="24"/>
              </w:rPr>
              <w:t>.</w:t>
            </w:r>
            <w:r w:rsidR="001F0BF9" w:rsidRPr="00EE520A">
              <w:rPr>
                <w:rFonts w:ascii="Times New Roman" w:eastAsia="Cambria" w:hAnsi="Times New Roman"/>
                <w:sz w:val="24"/>
                <w:szCs w:val="24"/>
              </w:rPr>
              <w:t xml:space="preserve"> Арти</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14,0</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жилищных условий для населения АГО</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3</w:t>
            </w:r>
          </w:p>
        </w:tc>
        <w:tc>
          <w:tcPr>
            <w:tcW w:w="1917" w:type="dxa"/>
          </w:tcPr>
          <w:p w:rsidR="006A1B08" w:rsidRPr="00EE520A" w:rsidRDefault="006A1B08"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ООО «Стройтехно</w:t>
            </w:r>
            <w:r w:rsidR="001F0BF9" w:rsidRPr="00EE520A">
              <w:rPr>
                <w:rFonts w:ascii="Times New Roman" w:eastAsia="Cambria" w:hAnsi="Times New Roman"/>
                <w:sz w:val="24"/>
                <w:szCs w:val="24"/>
              </w:rPr>
              <w:t>-</w:t>
            </w:r>
            <w:r w:rsidRPr="00EE520A">
              <w:rPr>
                <w:rFonts w:ascii="Times New Roman" w:eastAsia="Cambria" w:hAnsi="Times New Roman"/>
                <w:sz w:val="24"/>
                <w:szCs w:val="24"/>
              </w:rPr>
              <w:t>пласт»</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Строительство жилого дома по ул.Королева №55</w:t>
            </w:r>
            <w:r w:rsidR="001F0BF9" w:rsidRPr="00EE520A">
              <w:rPr>
                <w:rFonts w:ascii="Times New Roman" w:eastAsia="Cambria" w:hAnsi="Times New Roman"/>
                <w:sz w:val="24"/>
                <w:szCs w:val="24"/>
              </w:rPr>
              <w:t xml:space="preserve"> пгт</w:t>
            </w:r>
            <w:r w:rsidR="00AC61AD">
              <w:rPr>
                <w:rFonts w:ascii="Times New Roman" w:eastAsia="Cambria" w:hAnsi="Times New Roman"/>
                <w:sz w:val="24"/>
                <w:szCs w:val="24"/>
              </w:rPr>
              <w:t>.</w:t>
            </w:r>
            <w:r w:rsidR="001F0BF9" w:rsidRPr="00EE520A">
              <w:rPr>
                <w:rFonts w:ascii="Times New Roman" w:eastAsia="Cambria" w:hAnsi="Times New Roman"/>
                <w:sz w:val="24"/>
                <w:szCs w:val="24"/>
              </w:rPr>
              <w:t xml:space="preserve"> Арти</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50,0</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30</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жилищных условий для населения АГО</w:t>
            </w:r>
          </w:p>
        </w:tc>
      </w:tr>
      <w:tr w:rsidR="00EE520A" w:rsidRPr="00EE520A" w:rsidTr="001F0BF9">
        <w:trPr>
          <w:trHeight w:val="1452"/>
        </w:trPr>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4</w:t>
            </w:r>
          </w:p>
        </w:tc>
        <w:tc>
          <w:tcPr>
            <w:tcW w:w="1917" w:type="dxa"/>
          </w:tcPr>
          <w:p w:rsidR="006A1B08" w:rsidRPr="00EE520A" w:rsidRDefault="006A1B08" w:rsidP="00C131CA">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Администра</w:t>
            </w:r>
            <w:r w:rsidR="00C131CA" w:rsidRPr="00EE520A">
              <w:rPr>
                <w:rFonts w:ascii="Times New Roman" w:eastAsia="Cambria" w:hAnsi="Times New Roman"/>
                <w:sz w:val="24"/>
                <w:szCs w:val="24"/>
              </w:rPr>
              <w:t>-</w:t>
            </w:r>
            <w:r w:rsidRPr="00EE520A">
              <w:rPr>
                <w:rFonts w:ascii="Times New Roman" w:eastAsia="Cambria" w:hAnsi="Times New Roman"/>
                <w:sz w:val="24"/>
                <w:szCs w:val="24"/>
              </w:rPr>
              <w:t xml:space="preserve">ция </w:t>
            </w:r>
            <w:r w:rsidR="00C131CA" w:rsidRPr="00EE520A">
              <w:rPr>
                <w:rFonts w:ascii="Times New Roman" w:eastAsia="Cambria" w:hAnsi="Times New Roman"/>
                <w:sz w:val="24"/>
                <w:szCs w:val="24"/>
              </w:rPr>
              <w:t>АГО</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Газоснабжение жилых домов ООО «Паллада» с. Манчаж</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2017-2018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14,0</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18</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социально-экономических условий жизни населения АГО</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5</w:t>
            </w:r>
          </w:p>
        </w:tc>
        <w:tc>
          <w:tcPr>
            <w:tcW w:w="1917" w:type="dxa"/>
          </w:tcPr>
          <w:p w:rsidR="006A1B08" w:rsidRPr="00EE520A" w:rsidRDefault="006A1B08" w:rsidP="00C131CA">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Администра</w:t>
            </w:r>
            <w:r w:rsidR="00C131CA" w:rsidRPr="00EE520A">
              <w:rPr>
                <w:rFonts w:ascii="Times New Roman" w:eastAsia="Cambria" w:hAnsi="Times New Roman"/>
                <w:sz w:val="24"/>
                <w:szCs w:val="24"/>
              </w:rPr>
              <w:t>-</w:t>
            </w:r>
            <w:r w:rsidRPr="00EE520A">
              <w:rPr>
                <w:rFonts w:ascii="Times New Roman" w:eastAsia="Cambria" w:hAnsi="Times New Roman"/>
                <w:sz w:val="24"/>
                <w:szCs w:val="24"/>
              </w:rPr>
              <w:t xml:space="preserve">ция </w:t>
            </w:r>
            <w:r w:rsidR="00C131CA" w:rsidRPr="00EE520A">
              <w:rPr>
                <w:rFonts w:ascii="Times New Roman" w:eastAsia="Cambria" w:hAnsi="Times New Roman"/>
                <w:sz w:val="24"/>
                <w:szCs w:val="24"/>
              </w:rPr>
              <w:t>АГО</w:t>
            </w:r>
          </w:p>
        </w:tc>
        <w:tc>
          <w:tcPr>
            <w:tcW w:w="2552"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Газификация жилых домов по ул. Елисеева, Королева, Ленина, Р.Люксем</w:t>
            </w:r>
            <w:r w:rsidR="00C131CA" w:rsidRPr="00EE520A">
              <w:rPr>
                <w:rFonts w:ascii="Times New Roman" w:eastAsia="Cambria" w:hAnsi="Times New Roman"/>
                <w:sz w:val="24"/>
                <w:szCs w:val="24"/>
              </w:rPr>
              <w:t>-</w:t>
            </w:r>
            <w:r w:rsidRPr="00EE520A">
              <w:rPr>
                <w:rFonts w:ascii="Times New Roman" w:eastAsia="Cambria" w:hAnsi="Times New Roman"/>
                <w:sz w:val="24"/>
                <w:szCs w:val="24"/>
              </w:rPr>
              <w:t>бург, Береговая,</w:t>
            </w:r>
            <w:r w:rsidR="00C131CA" w:rsidRPr="00EE520A">
              <w:rPr>
                <w:rFonts w:ascii="Times New Roman" w:eastAsia="Cambria" w:hAnsi="Times New Roman"/>
                <w:sz w:val="24"/>
                <w:szCs w:val="24"/>
              </w:rPr>
              <w:t xml:space="preserve"> </w:t>
            </w:r>
            <w:r w:rsidRPr="00EE520A">
              <w:rPr>
                <w:rFonts w:ascii="Times New Roman" w:eastAsia="Cambria" w:hAnsi="Times New Roman"/>
                <w:sz w:val="24"/>
                <w:szCs w:val="24"/>
              </w:rPr>
              <w:t>пер.Красноармейский, ул.Фрунзе, 8 Марта пгт</w:t>
            </w:r>
            <w:r w:rsidR="00AC61AD">
              <w:rPr>
                <w:rFonts w:ascii="Times New Roman" w:eastAsia="Cambria" w:hAnsi="Times New Roman"/>
                <w:sz w:val="24"/>
                <w:szCs w:val="24"/>
              </w:rPr>
              <w:t>.</w:t>
            </w:r>
            <w:r w:rsidR="00C131CA" w:rsidRPr="00EE520A">
              <w:rPr>
                <w:rFonts w:ascii="Times New Roman" w:eastAsia="Cambria" w:hAnsi="Times New Roman"/>
                <w:sz w:val="24"/>
                <w:szCs w:val="24"/>
              </w:rPr>
              <w:t xml:space="preserve"> </w:t>
            </w:r>
            <w:r w:rsidRPr="00EE520A">
              <w:rPr>
                <w:rFonts w:ascii="Times New Roman" w:eastAsia="Cambria" w:hAnsi="Times New Roman"/>
                <w:sz w:val="24"/>
                <w:szCs w:val="24"/>
              </w:rPr>
              <w:t xml:space="preserve">Арти </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2016-2018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22,6</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14</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социально-экономических условий жизни населения АГО</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6</w:t>
            </w:r>
          </w:p>
        </w:tc>
        <w:tc>
          <w:tcPr>
            <w:tcW w:w="1917" w:type="dxa"/>
          </w:tcPr>
          <w:p w:rsidR="006A1B08" w:rsidRPr="00EE520A" w:rsidRDefault="006A1B08" w:rsidP="00C131CA">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Администра</w:t>
            </w:r>
            <w:r w:rsidR="00C131CA" w:rsidRPr="00EE520A">
              <w:rPr>
                <w:rFonts w:ascii="Times New Roman" w:eastAsia="Cambria" w:hAnsi="Times New Roman"/>
                <w:sz w:val="24"/>
                <w:szCs w:val="24"/>
              </w:rPr>
              <w:t>-</w:t>
            </w:r>
            <w:r w:rsidRPr="00EE520A">
              <w:rPr>
                <w:rFonts w:ascii="Times New Roman" w:eastAsia="Cambria" w:hAnsi="Times New Roman"/>
                <w:sz w:val="24"/>
                <w:szCs w:val="24"/>
              </w:rPr>
              <w:t xml:space="preserve">ция </w:t>
            </w:r>
            <w:r w:rsidR="00C131CA" w:rsidRPr="00EE520A">
              <w:rPr>
                <w:rFonts w:ascii="Times New Roman" w:eastAsia="Cambria" w:hAnsi="Times New Roman"/>
                <w:sz w:val="24"/>
                <w:szCs w:val="24"/>
              </w:rPr>
              <w:t>АГО</w:t>
            </w:r>
          </w:p>
        </w:tc>
        <w:tc>
          <w:tcPr>
            <w:tcW w:w="2552"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Благоустройство дворовой территории многоквартирного дома ул. Р</w:t>
            </w:r>
            <w:r w:rsidR="00C131CA" w:rsidRPr="00EE520A">
              <w:rPr>
                <w:rFonts w:ascii="Times New Roman" w:eastAsia="Cambria" w:hAnsi="Times New Roman"/>
                <w:sz w:val="24"/>
                <w:szCs w:val="24"/>
              </w:rPr>
              <w:t>.</w:t>
            </w:r>
            <w:r w:rsidRPr="00EE520A">
              <w:rPr>
                <w:rFonts w:ascii="Times New Roman" w:eastAsia="Cambria" w:hAnsi="Times New Roman"/>
                <w:sz w:val="24"/>
                <w:szCs w:val="24"/>
              </w:rPr>
              <w:t>Молодежи,</w:t>
            </w:r>
            <w:r w:rsidR="00C131CA" w:rsidRPr="00EE520A">
              <w:rPr>
                <w:rFonts w:ascii="Times New Roman" w:eastAsia="Cambria" w:hAnsi="Times New Roman"/>
                <w:sz w:val="24"/>
                <w:szCs w:val="24"/>
              </w:rPr>
              <w:t xml:space="preserve"> </w:t>
            </w:r>
            <w:r w:rsidRPr="00EE520A">
              <w:rPr>
                <w:rFonts w:ascii="Times New Roman" w:eastAsia="Cambria" w:hAnsi="Times New Roman"/>
                <w:sz w:val="24"/>
                <w:szCs w:val="24"/>
              </w:rPr>
              <w:t>62</w:t>
            </w:r>
            <w:r w:rsidR="00C131CA" w:rsidRPr="00EE520A">
              <w:rPr>
                <w:rFonts w:ascii="Times New Roman" w:eastAsia="Cambria" w:hAnsi="Times New Roman"/>
                <w:sz w:val="24"/>
                <w:szCs w:val="24"/>
              </w:rPr>
              <w:t xml:space="preserve"> пгт Арти</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2017-2018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10,9</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социально-экономических условий жизни населения АГО</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7</w:t>
            </w:r>
          </w:p>
        </w:tc>
        <w:tc>
          <w:tcPr>
            <w:tcW w:w="1917" w:type="dxa"/>
          </w:tcPr>
          <w:p w:rsidR="006A1B08" w:rsidRPr="00EE520A" w:rsidRDefault="006A1B08" w:rsidP="00C131CA">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Администра</w:t>
            </w:r>
            <w:r w:rsidR="00C131CA" w:rsidRPr="00EE520A">
              <w:rPr>
                <w:rFonts w:ascii="Times New Roman" w:eastAsia="Cambria" w:hAnsi="Times New Roman"/>
                <w:sz w:val="24"/>
                <w:szCs w:val="24"/>
              </w:rPr>
              <w:t>-</w:t>
            </w:r>
            <w:r w:rsidRPr="00EE520A">
              <w:rPr>
                <w:rFonts w:ascii="Times New Roman" w:eastAsia="Cambria" w:hAnsi="Times New Roman"/>
                <w:sz w:val="24"/>
                <w:szCs w:val="24"/>
              </w:rPr>
              <w:t xml:space="preserve">ция </w:t>
            </w:r>
            <w:r w:rsidR="00C131CA" w:rsidRPr="00EE520A">
              <w:rPr>
                <w:rFonts w:ascii="Times New Roman" w:eastAsia="Cambria" w:hAnsi="Times New Roman"/>
                <w:sz w:val="24"/>
                <w:szCs w:val="24"/>
              </w:rPr>
              <w:t>АГО</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Реконструкция тепловых сетей от котельной № 9 в п</w:t>
            </w:r>
            <w:r w:rsidR="001F0BF9" w:rsidRPr="00EE520A">
              <w:rPr>
                <w:rFonts w:ascii="Times New Roman" w:eastAsia="Cambria" w:hAnsi="Times New Roman"/>
                <w:sz w:val="24"/>
                <w:szCs w:val="24"/>
              </w:rPr>
              <w:t>гт</w:t>
            </w:r>
            <w:r w:rsidR="00AC61AD">
              <w:rPr>
                <w:rFonts w:ascii="Times New Roman" w:eastAsia="Cambria" w:hAnsi="Times New Roman"/>
                <w:sz w:val="24"/>
                <w:szCs w:val="24"/>
              </w:rPr>
              <w:t>.</w:t>
            </w:r>
            <w:r w:rsidR="00C131CA" w:rsidRPr="00EE520A">
              <w:rPr>
                <w:rFonts w:ascii="Times New Roman" w:eastAsia="Cambria" w:hAnsi="Times New Roman"/>
                <w:sz w:val="24"/>
                <w:szCs w:val="24"/>
              </w:rPr>
              <w:t xml:space="preserve"> </w:t>
            </w:r>
            <w:r w:rsidRPr="00EE520A">
              <w:rPr>
                <w:rFonts w:ascii="Times New Roman" w:eastAsia="Cambria" w:hAnsi="Times New Roman"/>
                <w:sz w:val="24"/>
                <w:szCs w:val="24"/>
              </w:rPr>
              <w:t>Арти</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2017-2018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19,5</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Улучшение социально-экономических условий жизни населения АГО</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8</w:t>
            </w:r>
          </w:p>
        </w:tc>
        <w:tc>
          <w:tcPr>
            <w:tcW w:w="1917" w:type="dxa"/>
          </w:tcPr>
          <w:p w:rsidR="006A1B08" w:rsidRPr="00EE520A" w:rsidRDefault="006A1B08"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 xml:space="preserve">ИП Николаев В.А. </w:t>
            </w:r>
          </w:p>
        </w:tc>
        <w:tc>
          <w:tcPr>
            <w:tcW w:w="2552"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Строительство Торгового центра ул. Р.Молодежи 78/82</w:t>
            </w:r>
            <w:r w:rsidR="00C131CA" w:rsidRPr="00EE520A">
              <w:rPr>
                <w:rFonts w:ascii="Times New Roman" w:eastAsia="Cambria" w:hAnsi="Times New Roman"/>
                <w:sz w:val="24"/>
                <w:szCs w:val="24"/>
              </w:rPr>
              <w:t xml:space="preserve"> пгт</w:t>
            </w:r>
            <w:r w:rsidR="00AC61AD">
              <w:rPr>
                <w:rFonts w:ascii="Times New Roman" w:eastAsia="Cambria" w:hAnsi="Times New Roman"/>
                <w:sz w:val="24"/>
                <w:szCs w:val="24"/>
              </w:rPr>
              <w:t>.</w:t>
            </w:r>
            <w:r w:rsidR="00C131CA" w:rsidRPr="00EE520A">
              <w:rPr>
                <w:rFonts w:ascii="Times New Roman" w:eastAsia="Cambria" w:hAnsi="Times New Roman"/>
                <w:sz w:val="24"/>
                <w:szCs w:val="24"/>
              </w:rPr>
              <w:t xml:space="preserve"> Арти</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2015-2018</w:t>
            </w:r>
          </w:p>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40,0</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30</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Увеличение площади торговых мест и увеличение количества созданных рабочих мест</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9</w:t>
            </w:r>
          </w:p>
        </w:tc>
        <w:tc>
          <w:tcPr>
            <w:tcW w:w="1917" w:type="dxa"/>
          </w:tcPr>
          <w:p w:rsidR="006A1B08" w:rsidRPr="00EE520A" w:rsidRDefault="00C131CA"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ИП</w:t>
            </w:r>
            <w:r w:rsidR="006A1B08" w:rsidRPr="00EE520A">
              <w:rPr>
                <w:rFonts w:ascii="Times New Roman" w:eastAsia="Cambria" w:hAnsi="Times New Roman"/>
                <w:sz w:val="24"/>
                <w:szCs w:val="24"/>
              </w:rPr>
              <w:t xml:space="preserve"> Иванова Е.Н.</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Техническая и техно-логическая модернизация, инновационное развитие сельскохозяйственного производства</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3</w:t>
            </w:r>
            <w:r w:rsidR="00C131CA" w:rsidRPr="00EE520A">
              <w:rPr>
                <w:rFonts w:ascii="Times New Roman" w:eastAsia="Cambria" w:hAnsi="Times New Roman"/>
                <w:sz w:val="24"/>
                <w:szCs w:val="24"/>
              </w:rPr>
              <w:t>,</w:t>
            </w:r>
            <w:r w:rsidRPr="00EE520A">
              <w:rPr>
                <w:rFonts w:ascii="Times New Roman" w:eastAsia="Cambria" w:hAnsi="Times New Roman"/>
                <w:sz w:val="24"/>
                <w:szCs w:val="24"/>
              </w:rPr>
              <w:t>6</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w:t>
            </w:r>
          </w:p>
        </w:tc>
        <w:tc>
          <w:tcPr>
            <w:tcW w:w="1843"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Применение современных технологий, увеличение производства зерна, снижение себестоимости</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10</w:t>
            </w:r>
          </w:p>
        </w:tc>
        <w:tc>
          <w:tcPr>
            <w:tcW w:w="1917" w:type="dxa"/>
          </w:tcPr>
          <w:p w:rsidR="006A1B08" w:rsidRPr="00EE520A" w:rsidRDefault="00C131CA"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 xml:space="preserve">ИП Глава </w:t>
            </w:r>
            <w:r w:rsidR="006A1B08" w:rsidRPr="00EE520A">
              <w:rPr>
                <w:rFonts w:ascii="Times New Roman" w:eastAsia="Cambria" w:hAnsi="Times New Roman"/>
                <w:sz w:val="24"/>
                <w:szCs w:val="24"/>
              </w:rPr>
              <w:t xml:space="preserve">крестьянского (фермерского) хозяйства Вятченников </w:t>
            </w:r>
            <w:r w:rsidR="001F0BF9" w:rsidRPr="00EE520A">
              <w:rPr>
                <w:rFonts w:ascii="Times New Roman" w:eastAsia="Cambria" w:hAnsi="Times New Roman"/>
                <w:sz w:val="24"/>
                <w:szCs w:val="24"/>
              </w:rPr>
              <w:t>В.Н.</w:t>
            </w:r>
          </w:p>
        </w:tc>
        <w:tc>
          <w:tcPr>
            <w:tcW w:w="2552"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 xml:space="preserve">Техническая и технологическая модернизация, инновационное развитие сельскохозяйственного производства </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4</w:t>
            </w:r>
            <w:r w:rsidR="00C131CA" w:rsidRPr="00EE520A">
              <w:rPr>
                <w:rFonts w:ascii="Times New Roman" w:eastAsia="Cambria" w:hAnsi="Times New Roman"/>
                <w:sz w:val="24"/>
                <w:szCs w:val="24"/>
              </w:rPr>
              <w:t>,</w:t>
            </w:r>
            <w:r w:rsidRPr="00EE520A">
              <w:rPr>
                <w:rFonts w:ascii="Times New Roman" w:eastAsia="Cambria" w:hAnsi="Times New Roman"/>
                <w:sz w:val="24"/>
                <w:szCs w:val="24"/>
              </w:rPr>
              <w:t>3</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w:t>
            </w:r>
          </w:p>
        </w:tc>
        <w:tc>
          <w:tcPr>
            <w:tcW w:w="1843"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 xml:space="preserve">Увеличение объема производства сельскохозяйственной продукции лучшего качества и снижение себестоимости </w:t>
            </w:r>
            <w:r w:rsidR="00C131CA" w:rsidRPr="00EE520A">
              <w:rPr>
                <w:rFonts w:ascii="Times New Roman" w:eastAsia="Cambria" w:hAnsi="Times New Roman"/>
                <w:sz w:val="24"/>
                <w:szCs w:val="24"/>
              </w:rPr>
              <w:t xml:space="preserve">с/х продукции, техническое оснащение </w:t>
            </w:r>
            <w:r w:rsidRPr="00EE520A">
              <w:rPr>
                <w:rFonts w:ascii="Times New Roman" w:eastAsia="Cambria" w:hAnsi="Times New Roman"/>
                <w:sz w:val="24"/>
                <w:szCs w:val="24"/>
              </w:rPr>
              <w:t xml:space="preserve">производственной базы </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11</w:t>
            </w:r>
          </w:p>
        </w:tc>
        <w:tc>
          <w:tcPr>
            <w:tcW w:w="1917" w:type="dxa"/>
          </w:tcPr>
          <w:p w:rsidR="006A1B08" w:rsidRPr="00EE520A" w:rsidRDefault="006A1B08"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Сельскохозяй</w:t>
            </w:r>
            <w:r w:rsidR="00C131CA" w:rsidRPr="00EE520A">
              <w:rPr>
                <w:rFonts w:ascii="Times New Roman" w:eastAsia="Cambria" w:hAnsi="Times New Roman"/>
                <w:sz w:val="24"/>
                <w:szCs w:val="24"/>
              </w:rPr>
              <w:t>-</w:t>
            </w:r>
            <w:r w:rsidRPr="00EE520A">
              <w:rPr>
                <w:rFonts w:ascii="Times New Roman" w:eastAsia="Cambria" w:hAnsi="Times New Roman"/>
                <w:sz w:val="24"/>
                <w:szCs w:val="24"/>
              </w:rPr>
              <w:t>ственный потребительс</w:t>
            </w:r>
            <w:r w:rsidR="00C131CA" w:rsidRPr="00EE520A">
              <w:rPr>
                <w:rFonts w:ascii="Times New Roman" w:eastAsia="Cambria" w:hAnsi="Times New Roman"/>
                <w:sz w:val="24"/>
                <w:szCs w:val="24"/>
              </w:rPr>
              <w:t>-</w:t>
            </w:r>
            <w:r w:rsidRPr="00EE520A">
              <w:rPr>
                <w:rFonts w:ascii="Times New Roman" w:eastAsia="Cambria" w:hAnsi="Times New Roman"/>
                <w:sz w:val="24"/>
                <w:szCs w:val="24"/>
              </w:rPr>
              <w:t>кий обслуживаю</w:t>
            </w:r>
            <w:r w:rsidR="00C131CA" w:rsidRPr="00EE520A">
              <w:rPr>
                <w:rFonts w:ascii="Times New Roman" w:eastAsia="Cambria" w:hAnsi="Times New Roman"/>
                <w:sz w:val="24"/>
                <w:szCs w:val="24"/>
              </w:rPr>
              <w:t>-</w:t>
            </w:r>
            <w:r w:rsidRPr="00EE520A">
              <w:rPr>
                <w:rFonts w:ascii="Times New Roman" w:eastAsia="Cambria" w:hAnsi="Times New Roman"/>
                <w:sz w:val="24"/>
                <w:szCs w:val="24"/>
              </w:rPr>
              <w:t>щий</w:t>
            </w:r>
            <w:r w:rsidR="001F0BF9" w:rsidRPr="00EE520A">
              <w:rPr>
                <w:rFonts w:ascii="Times New Roman" w:eastAsia="Cambria" w:hAnsi="Times New Roman"/>
                <w:sz w:val="24"/>
                <w:szCs w:val="24"/>
              </w:rPr>
              <w:t xml:space="preserve"> </w:t>
            </w:r>
            <w:r w:rsidRPr="00EE520A">
              <w:rPr>
                <w:rFonts w:ascii="Times New Roman" w:eastAsia="Cambria" w:hAnsi="Times New Roman"/>
                <w:sz w:val="24"/>
                <w:szCs w:val="24"/>
              </w:rPr>
              <w:t>снабженческо-сбытовой</w:t>
            </w:r>
            <w:r w:rsidR="001F0BF9" w:rsidRPr="00EE520A">
              <w:rPr>
                <w:rFonts w:ascii="Times New Roman" w:eastAsia="Cambria" w:hAnsi="Times New Roman"/>
                <w:sz w:val="24"/>
                <w:szCs w:val="24"/>
              </w:rPr>
              <w:t xml:space="preserve"> кооператив «</w:t>
            </w:r>
            <w:r w:rsidRPr="00EE520A">
              <w:rPr>
                <w:rFonts w:ascii="Times New Roman" w:eastAsia="Cambria" w:hAnsi="Times New Roman"/>
                <w:sz w:val="24"/>
                <w:szCs w:val="24"/>
              </w:rPr>
              <w:t>Фаворит»</w:t>
            </w: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Развитие  сельскохозяйственного потребительского обслуживающего</w:t>
            </w:r>
            <w:r w:rsidRPr="00EE520A">
              <w:rPr>
                <w:rFonts w:ascii="Times New Roman" w:eastAsia="Cambria" w:hAnsi="Times New Roman"/>
                <w:sz w:val="24"/>
                <w:szCs w:val="24"/>
              </w:rPr>
              <w:br/>
              <w:t>снаб</w:t>
            </w:r>
            <w:r w:rsidR="00C131CA" w:rsidRPr="00EE520A">
              <w:rPr>
                <w:rFonts w:ascii="Times New Roman" w:eastAsia="Cambria" w:hAnsi="Times New Roman"/>
                <w:sz w:val="24"/>
                <w:szCs w:val="24"/>
              </w:rPr>
              <w:t>женческо-сбытового кооператива «Фаворит»</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3,1</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3</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Закуп молока от населения, заготовка кормов</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12</w:t>
            </w:r>
          </w:p>
        </w:tc>
        <w:tc>
          <w:tcPr>
            <w:tcW w:w="1917" w:type="dxa"/>
          </w:tcPr>
          <w:p w:rsidR="006A1B08" w:rsidRPr="00EE520A" w:rsidRDefault="001F0BF9"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ООО «Черепановс</w:t>
            </w:r>
            <w:r w:rsidR="00C131CA" w:rsidRPr="00EE520A">
              <w:rPr>
                <w:rFonts w:ascii="Times New Roman" w:eastAsia="Cambria" w:hAnsi="Times New Roman"/>
                <w:sz w:val="24"/>
                <w:szCs w:val="24"/>
              </w:rPr>
              <w:t>-</w:t>
            </w:r>
            <w:r w:rsidRPr="00EE520A">
              <w:rPr>
                <w:rFonts w:ascii="Times New Roman" w:eastAsia="Cambria" w:hAnsi="Times New Roman"/>
                <w:sz w:val="24"/>
                <w:szCs w:val="24"/>
              </w:rPr>
              <w:t>кое»</w:t>
            </w:r>
          </w:p>
          <w:p w:rsidR="006A1B08" w:rsidRPr="00EE520A" w:rsidRDefault="006A1B08" w:rsidP="001F0BF9">
            <w:pPr>
              <w:spacing w:before="16" w:after="0" w:line="240" w:lineRule="auto"/>
              <w:ind w:left="108" w:right="-20"/>
              <w:contextualSpacing/>
              <w:rPr>
                <w:rFonts w:ascii="Times New Roman" w:eastAsia="Cambria" w:hAnsi="Times New Roman"/>
                <w:sz w:val="24"/>
                <w:szCs w:val="24"/>
              </w:rPr>
            </w:pP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Техническая и технологическая модернизация, инновационное развитие сельскохозяйственного производства.</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4,</w:t>
            </w:r>
            <w:r w:rsidR="00C131CA" w:rsidRPr="00EE520A">
              <w:rPr>
                <w:rFonts w:ascii="Times New Roman" w:eastAsia="Cambria" w:hAnsi="Times New Roman"/>
                <w:sz w:val="24"/>
                <w:szCs w:val="24"/>
              </w:rPr>
              <w:t>8</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w:t>
            </w:r>
          </w:p>
        </w:tc>
        <w:tc>
          <w:tcPr>
            <w:tcW w:w="1843"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Применение современных технологий, увеличение производства зерна, снижение себестоимости</w:t>
            </w:r>
          </w:p>
        </w:tc>
      </w:tr>
      <w:tr w:rsidR="00EE520A"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13</w:t>
            </w:r>
          </w:p>
        </w:tc>
        <w:tc>
          <w:tcPr>
            <w:tcW w:w="1917" w:type="dxa"/>
          </w:tcPr>
          <w:p w:rsidR="006A1B08" w:rsidRPr="00EE520A" w:rsidRDefault="001F0BF9"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СПК «</w:t>
            </w:r>
            <w:r w:rsidR="006A1B08" w:rsidRPr="00EE520A">
              <w:rPr>
                <w:rFonts w:ascii="Times New Roman" w:eastAsia="Cambria" w:hAnsi="Times New Roman"/>
                <w:sz w:val="24"/>
                <w:szCs w:val="24"/>
              </w:rPr>
              <w:t>Искра</w:t>
            </w:r>
            <w:r w:rsidRPr="00EE520A">
              <w:rPr>
                <w:rFonts w:ascii="Times New Roman" w:eastAsia="Cambria" w:hAnsi="Times New Roman"/>
                <w:sz w:val="24"/>
                <w:szCs w:val="24"/>
              </w:rPr>
              <w:t>»</w:t>
            </w:r>
          </w:p>
          <w:p w:rsidR="006A1B08" w:rsidRPr="00EE520A" w:rsidRDefault="006A1B08" w:rsidP="001F0BF9">
            <w:pPr>
              <w:spacing w:before="16" w:after="0" w:line="240" w:lineRule="auto"/>
              <w:ind w:left="108" w:right="-20"/>
              <w:contextualSpacing/>
              <w:rPr>
                <w:rFonts w:ascii="Times New Roman" w:eastAsia="Cambria" w:hAnsi="Times New Roman"/>
                <w:sz w:val="24"/>
                <w:szCs w:val="24"/>
              </w:rPr>
            </w:pP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Техническая и технологическая модернизация, инновационное развитие сельскохозяйственного производства.</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4,8</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w:t>
            </w:r>
          </w:p>
        </w:tc>
        <w:tc>
          <w:tcPr>
            <w:tcW w:w="1843" w:type="dxa"/>
          </w:tcPr>
          <w:p w:rsidR="006A1B08" w:rsidRPr="00EE520A" w:rsidRDefault="006A1B08" w:rsidP="00C131CA">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Применение современных технологий, увеличение производства зерна, снижение себестоимости</w:t>
            </w:r>
          </w:p>
        </w:tc>
      </w:tr>
      <w:tr w:rsidR="006A1B08" w:rsidRPr="00EE520A" w:rsidTr="001F0BF9">
        <w:tc>
          <w:tcPr>
            <w:tcW w:w="459" w:type="dxa"/>
          </w:tcPr>
          <w:p w:rsidR="006A1B08" w:rsidRPr="00EE520A" w:rsidRDefault="00C131CA" w:rsidP="00C131CA">
            <w:pPr>
              <w:spacing w:before="16" w:after="0" w:line="240" w:lineRule="auto"/>
              <w:ind w:right="-20"/>
              <w:contextualSpacing/>
              <w:jc w:val="center"/>
              <w:rPr>
                <w:rFonts w:ascii="Times New Roman" w:eastAsia="Cambria" w:hAnsi="Times New Roman"/>
                <w:sz w:val="24"/>
                <w:szCs w:val="24"/>
              </w:rPr>
            </w:pPr>
            <w:r w:rsidRPr="00EE520A">
              <w:rPr>
                <w:rFonts w:ascii="Times New Roman" w:eastAsia="Cambria" w:hAnsi="Times New Roman"/>
                <w:sz w:val="24"/>
                <w:szCs w:val="24"/>
              </w:rPr>
              <w:t>14</w:t>
            </w:r>
          </w:p>
        </w:tc>
        <w:tc>
          <w:tcPr>
            <w:tcW w:w="1917" w:type="dxa"/>
          </w:tcPr>
          <w:p w:rsidR="006A1B08" w:rsidRPr="00EE520A" w:rsidRDefault="006A1B08" w:rsidP="001F0BF9">
            <w:pPr>
              <w:spacing w:before="16" w:after="0" w:line="240" w:lineRule="auto"/>
              <w:ind w:left="108" w:right="-20"/>
              <w:contextualSpacing/>
              <w:rPr>
                <w:rFonts w:ascii="Times New Roman" w:eastAsia="Cambria" w:hAnsi="Times New Roman"/>
                <w:sz w:val="24"/>
                <w:szCs w:val="24"/>
              </w:rPr>
            </w:pPr>
            <w:r w:rsidRPr="00EE520A">
              <w:rPr>
                <w:rFonts w:ascii="Times New Roman" w:eastAsia="Cambria" w:hAnsi="Times New Roman"/>
                <w:sz w:val="24"/>
                <w:szCs w:val="24"/>
              </w:rPr>
              <w:t xml:space="preserve">ООО </w:t>
            </w:r>
            <w:r w:rsidR="001F0BF9" w:rsidRPr="00EE520A">
              <w:rPr>
                <w:rFonts w:ascii="Times New Roman" w:eastAsia="Cambria" w:hAnsi="Times New Roman"/>
                <w:sz w:val="24"/>
                <w:szCs w:val="24"/>
              </w:rPr>
              <w:t>«Земля Манчажская»</w:t>
            </w:r>
          </w:p>
          <w:p w:rsidR="006A1B08" w:rsidRPr="00EE520A" w:rsidRDefault="006A1B08" w:rsidP="001F0BF9">
            <w:pPr>
              <w:spacing w:before="16" w:after="0" w:line="240" w:lineRule="auto"/>
              <w:ind w:left="108" w:right="-20"/>
              <w:contextualSpacing/>
              <w:rPr>
                <w:rFonts w:ascii="Times New Roman" w:eastAsia="Cambria" w:hAnsi="Times New Roman"/>
                <w:sz w:val="24"/>
                <w:szCs w:val="24"/>
              </w:rPr>
            </w:pPr>
          </w:p>
        </w:tc>
        <w:tc>
          <w:tcPr>
            <w:tcW w:w="2552"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Техническая и техно-логическая модернизация, инновационное развитие сельскохозяйственного производства.</w:t>
            </w:r>
          </w:p>
        </w:tc>
        <w:tc>
          <w:tcPr>
            <w:tcW w:w="1134"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2018</w:t>
            </w:r>
          </w:p>
        </w:tc>
        <w:tc>
          <w:tcPr>
            <w:tcW w:w="850" w:type="dxa"/>
          </w:tcPr>
          <w:p w:rsidR="006A1B08" w:rsidRPr="00EE520A" w:rsidRDefault="00C131CA"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16,8</w:t>
            </w:r>
          </w:p>
        </w:tc>
        <w:tc>
          <w:tcPr>
            <w:tcW w:w="1133" w:type="dxa"/>
          </w:tcPr>
          <w:p w:rsidR="006A1B08" w:rsidRPr="00EE520A" w:rsidRDefault="006A1B08" w:rsidP="00C131CA">
            <w:pPr>
              <w:spacing w:before="16" w:after="0" w:line="240" w:lineRule="auto"/>
              <w:ind w:left="108" w:right="-20"/>
              <w:contextualSpacing/>
              <w:jc w:val="center"/>
              <w:rPr>
                <w:rFonts w:ascii="Times New Roman" w:eastAsia="Cambria" w:hAnsi="Times New Roman"/>
                <w:sz w:val="24"/>
                <w:szCs w:val="24"/>
              </w:rPr>
            </w:pPr>
            <w:r w:rsidRPr="00EE520A">
              <w:rPr>
                <w:rFonts w:ascii="Times New Roman" w:eastAsia="Cambria" w:hAnsi="Times New Roman"/>
                <w:sz w:val="24"/>
                <w:szCs w:val="24"/>
              </w:rPr>
              <w:t>1</w:t>
            </w:r>
          </w:p>
        </w:tc>
        <w:tc>
          <w:tcPr>
            <w:tcW w:w="1843" w:type="dxa"/>
          </w:tcPr>
          <w:p w:rsidR="006A1B08" w:rsidRPr="00EE520A" w:rsidRDefault="006A1B08" w:rsidP="001F0BF9">
            <w:pPr>
              <w:spacing w:before="16" w:after="0" w:line="240" w:lineRule="auto"/>
              <w:ind w:left="34" w:right="-20"/>
              <w:contextualSpacing/>
              <w:rPr>
                <w:rFonts w:ascii="Times New Roman" w:eastAsia="Cambria" w:hAnsi="Times New Roman"/>
                <w:sz w:val="24"/>
                <w:szCs w:val="24"/>
              </w:rPr>
            </w:pPr>
            <w:r w:rsidRPr="00EE520A">
              <w:rPr>
                <w:rFonts w:ascii="Times New Roman" w:eastAsia="Cambria" w:hAnsi="Times New Roman"/>
                <w:sz w:val="24"/>
                <w:szCs w:val="24"/>
              </w:rPr>
              <w:t>модернизация коровников, внедрение высокопроизводительной с/х техники и современного оборудования</w:t>
            </w:r>
          </w:p>
        </w:tc>
      </w:tr>
    </w:tbl>
    <w:p w:rsidR="008A7F95" w:rsidRPr="00EE520A" w:rsidRDefault="008A7F95" w:rsidP="006A1B08">
      <w:pPr>
        <w:widowControl w:val="0"/>
        <w:adjustRightInd w:val="0"/>
        <w:spacing w:line="240" w:lineRule="auto"/>
        <w:contextualSpacing/>
        <w:jc w:val="both"/>
        <w:textAlignment w:val="baseline"/>
        <w:rPr>
          <w:rFonts w:ascii="Times New Roman" w:hAnsi="Times New Roman"/>
          <w:sz w:val="24"/>
          <w:szCs w:val="24"/>
        </w:rPr>
      </w:pPr>
    </w:p>
    <w:p w:rsidR="00EC2260" w:rsidRPr="00EE520A" w:rsidRDefault="00EC2260" w:rsidP="00EC2260">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АГО активно участвует в реализации региональных и федеральных программах и проектах</w:t>
      </w:r>
      <w:r w:rsidR="004366F2" w:rsidRPr="00EE520A">
        <w:rPr>
          <w:rFonts w:ascii="Times New Roman" w:hAnsi="Times New Roman"/>
          <w:sz w:val="28"/>
          <w:szCs w:val="28"/>
        </w:rPr>
        <w:t>:</w:t>
      </w:r>
    </w:p>
    <w:p w:rsidR="004366F2" w:rsidRPr="00EE520A" w:rsidRDefault="004366F2" w:rsidP="004366F2">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 Обеспечение жильем граждан, постоянно проживающих и работающих в сельской местности, в том числе молодых специалистов и молодых семей в рамках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 годы», утвержденной постановлением Правительства РФ от 14.07.2012г. № 717;</w:t>
      </w:r>
    </w:p>
    <w:p w:rsidR="004366F2" w:rsidRPr="00EE520A" w:rsidRDefault="004366F2" w:rsidP="004366F2">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2. Обеспечение жильем граждан в рамках реализации подпрограммы «Стимулирование развития жилищного строительства» Государственной программы «Реализация основных направлений государственной политики в строительном комплексе Свердловской области до 2024 года», утвержденной постановлением Правительства Свердловской области от 13.04.2017г. № 251 -ПП;</w:t>
      </w:r>
    </w:p>
    <w:p w:rsidR="004366F2" w:rsidRPr="00EE520A" w:rsidRDefault="004366F2" w:rsidP="004366F2">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3. Обеспечение жильем молодых семей в рамках реализации подпрограммы 5 «Предоставление региональной поддержки молодым семьям на улучшение жилищных условий» Государственной программы Свердловской области «Реализация молодежной политики и патриотического воспитания граждан в Свердловской области до 2024 года», утвержденной постановлением Правительства Свердловской области от 29.12.2017г. № 1047-ПП;</w:t>
      </w:r>
    </w:p>
    <w:p w:rsidR="004366F2" w:rsidRPr="00EE520A" w:rsidRDefault="004366F2" w:rsidP="004366F2">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4. Обеспечение жильем молодых семей в рамках реализации подпрограммы «Предоставление региональной поддержки молодым семьям на улучшение жилищных условий» Государственной программы Свердловской области «Развитие физической культуры, спорта и молодежной политики в Свердловской области до 2020 года», утвержденной постановлением Правительства Свердловской области от 29.10.2013 № 1332-ПП;</w:t>
      </w:r>
    </w:p>
    <w:p w:rsidR="004366F2" w:rsidRPr="00EE520A" w:rsidRDefault="004366F2" w:rsidP="004366F2">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5. Выполнение мероприятий по совершенствованию организации движения транспортных средств и пешеходов вблизи образовательных организаций, расположенных на территории АГО в рамках Федеральной целевой программы «Повышение безопасности дорожного движения в 2013 - 2020 годах», утвержденной постановлением Правительства РФ от 3.10. 2013 г. № 864;</w:t>
      </w:r>
    </w:p>
    <w:p w:rsidR="004366F2" w:rsidRPr="00EE520A" w:rsidRDefault="004366F2" w:rsidP="004366F2">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 xml:space="preserve">6. Реализация субсидий из федерального бюджета на развитие образования в </w:t>
      </w:r>
      <w:r w:rsidR="00C710FC" w:rsidRPr="00EE520A">
        <w:rPr>
          <w:rFonts w:ascii="Times New Roman" w:hAnsi="Times New Roman"/>
          <w:sz w:val="28"/>
          <w:szCs w:val="28"/>
        </w:rPr>
        <w:t>АГО</w:t>
      </w:r>
      <w:r w:rsidRPr="00EE520A">
        <w:rPr>
          <w:rFonts w:ascii="Times New Roman" w:hAnsi="Times New Roman"/>
          <w:sz w:val="28"/>
          <w:szCs w:val="28"/>
        </w:rPr>
        <w:t xml:space="preserve"> предоставляются образовательным учреждениям </w:t>
      </w:r>
      <w:r w:rsidR="00C710FC" w:rsidRPr="00EE520A">
        <w:rPr>
          <w:rFonts w:ascii="Times New Roman" w:hAnsi="Times New Roman"/>
          <w:sz w:val="28"/>
          <w:szCs w:val="28"/>
        </w:rPr>
        <w:t>АГО</w:t>
      </w:r>
      <w:r w:rsidRPr="00EE520A">
        <w:rPr>
          <w:rFonts w:ascii="Times New Roman" w:hAnsi="Times New Roman"/>
          <w:sz w:val="28"/>
          <w:szCs w:val="28"/>
        </w:rPr>
        <w:t xml:space="preserve"> в соответствии с </w:t>
      </w:r>
      <w:r w:rsidR="003F29D7" w:rsidRPr="00EE520A">
        <w:rPr>
          <w:rFonts w:ascii="Times New Roman" w:hAnsi="Times New Roman"/>
          <w:sz w:val="28"/>
          <w:szCs w:val="28"/>
        </w:rPr>
        <w:t>г</w:t>
      </w:r>
      <w:r w:rsidRPr="00EE520A">
        <w:rPr>
          <w:rFonts w:ascii="Times New Roman" w:hAnsi="Times New Roman"/>
          <w:sz w:val="28"/>
          <w:szCs w:val="28"/>
        </w:rPr>
        <w:t>осударственной программой Свердловской области «Развитие системы образования в Свердловской области до 2024 года», утвержденной постановлением Правительства Свердловской области от 29.12.2016 № 919-ПП;</w:t>
      </w:r>
    </w:p>
    <w:p w:rsidR="004366F2" w:rsidRPr="00EE520A" w:rsidRDefault="003F29D7" w:rsidP="003F29D7">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7</w:t>
      </w:r>
      <w:r w:rsidR="004366F2" w:rsidRPr="00EE520A">
        <w:rPr>
          <w:rFonts w:ascii="Times New Roman" w:hAnsi="Times New Roman"/>
          <w:sz w:val="28"/>
          <w:szCs w:val="28"/>
        </w:rPr>
        <w:t>. Строительство двух пр</w:t>
      </w:r>
      <w:r w:rsidR="00C73D1A">
        <w:rPr>
          <w:rFonts w:ascii="Times New Roman" w:hAnsi="Times New Roman"/>
          <w:sz w:val="28"/>
          <w:szCs w:val="28"/>
        </w:rPr>
        <w:t>истроев к зданиям школ и школы-</w:t>
      </w:r>
      <w:r w:rsidR="004366F2" w:rsidRPr="00EE520A">
        <w:rPr>
          <w:rFonts w:ascii="Times New Roman" w:hAnsi="Times New Roman"/>
          <w:sz w:val="28"/>
          <w:szCs w:val="28"/>
        </w:rPr>
        <w:t xml:space="preserve">детский сад с целью перевода в односменный режим учебы </w:t>
      </w:r>
      <w:r w:rsidRPr="00EE520A">
        <w:rPr>
          <w:rFonts w:ascii="Times New Roman" w:hAnsi="Times New Roman"/>
          <w:sz w:val="28"/>
          <w:szCs w:val="28"/>
        </w:rPr>
        <w:t xml:space="preserve">школьников АГО </w:t>
      </w:r>
      <w:r w:rsidR="004366F2" w:rsidRPr="00EE520A">
        <w:rPr>
          <w:rFonts w:ascii="Times New Roman" w:hAnsi="Times New Roman"/>
          <w:sz w:val="28"/>
          <w:szCs w:val="28"/>
        </w:rPr>
        <w:t xml:space="preserve">в рамках </w:t>
      </w:r>
      <w:r w:rsidRPr="00EE520A">
        <w:rPr>
          <w:rFonts w:ascii="Times New Roman" w:hAnsi="Times New Roman"/>
          <w:sz w:val="28"/>
          <w:szCs w:val="28"/>
        </w:rPr>
        <w:t xml:space="preserve">государственной программы «Содействие созданию в Свердловской области (исходя из прогнозируемой потребности) новых мест в общеобразовательных организациях» на 2016-2025 годы», утвержденной </w:t>
      </w:r>
      <w:r w:rsidR="004366F2" w:rsidRPr="00EE520A">
        <w:rPr>
          <w:rFonts w:ascii="Times New Roman" w:hAnsi="Times New Roman"/>
          <w:sz w:val="28"/>
          <w:szCs w:val="28"/>
        </w:rPr>
        <w:t>постановлением Правительства Свердловской области от 25.01.2016 года № 53-ПП</w:t>
      </w:r>
      <w:r w:rsidRPr="00EE520A">
        <w:rPr>
          <w:rFonts w:ascii="Times New Roman" w:hAnsi="Times New Roman"/>
          <w:sz w:val="28"/>
          <w:szCs w:val="28"/>
        </w:rPr>
        <w:t>;</w:t>
      </w:r>
      <w:r w:rsidR="004366F2" w:rsidRPr="00EE520A">
        <w:rPr>
          <w:rFonts w:ascii="Times New Roman" w:hAnsi="Times New Roman"/>
          <w:sz w:val="28"/>
          <w:szCs w:val="28"/>
        </w:rPr>
        <w:t xml:space="preserve"> </w:t>
      </w:r>
    </w:p>
    <w:p w:rsidR="004366F2" w:rsidRPr="00EE520A" w:rsidRDefault="003F29D7" w:rsidP="003F29D7">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 xml:space="preserve">8. </w:t>
      </w:r>
      <w:r w:rsidR="004366F2" w:rsidRPr="00EE520A">
        <w:rPr>
          <w:rFonts w:ascii="Times New Roman" w:hAnsi="Times New Roman"/>
          <w:sz w:val="28"/>
          <w:szCs w:val="28"/>
        </w:rPr>
        <w:t xml:space="preserve">Строительство газопроводов в </w:t>
      </w:r>
      <w:r w:rsidRPr="00EE520A">
        <w:rPr>
          <w:rFonts w:ascii="Times New Roman" w:hAnsi="Times New Roman"/>
          <w:sz w:val="28"/>
          <w:szCs w:val="28"/>
        </w:rPr>
        <w:t>рамках г</w:t>
      </w:r>
      <w:r w:rsidR="004366F2" w:rsidRPr="00EE520A">
        <w:rPr>
          <w:rFonts w:ascii="Times New Roman" w:hAnsi="Times New Roman"/>
          <w:sz w:val="28"/>
          <w:szCs w:val="28"/>
        </w:rPr>
        <w:t>осударственной программ</w:t>
      </w:r>
      <w:r w:rsidRPr="00EE520A">
        <w:rPr>
          <w:rFonts w:ascii="Times New Roman" w:hAnsi="Times New Roman"/>
          <w:sz w:val="28"/>
          <w:szCs w:val="28"/>
        </w:rPr>
        <w:t>ы</w:t>
      </w:r>
      <w:r w:rsidR="004366F2" w:rsidRPr="00EE520A">
        <w:rPr>
          <w:rFonts w:ascii="Times New Roman" w:hAnsi="Times New Roman"/>
          <w:sz w:val="28"/>
          <w:szCs w:val="28"/>
        </w:rPr>
        <w:t xml:space="preserve"> Свердловской области «Развитие агропромышленного комплекса и потребительского рынка Свердловской области до 2024 года», подпрограмм</w:t>
      </w:r>
      <w:r w:rsidRPr="00EE520A">
        <w:rPr>
          <w:rFonts w:ascii="Times New Roman" w:hAnsi="Times New Roman"/>
          <w:sz w:val="28"/>
          <w:szCs w:val="28"/>
        </w:rPr>
        <w:t>ы</w:t>
      </w:r>
      <w:r w:rsidR="004366F2" w:rsidRPr="00EE520A">
        <w:rPr>
          <w:rFonts w:ascii="Times New Roman" w:hAnsi="Times New Roman"/>
          <w:sz w:val="28"/>
          <w:szCs w:val="28"/>
        </w:rPr>
        <w:t xml:space="preserve"> 2 «Устойчивое развитие сельских населённых пунктов Свердловской области», утвержденной постановлением Правительства Свердловской области от 23.10.2013 № 1285-ПП</w:t>
      </w:r>
      <w:r w:rsidRPr="00EE520A">
        <w:rPr>
          <w:rFonts w:ascii="Times New Roman" w:hAnsi="Times New Roman"/>
          <w:sz w:val="28"/>
          <w:szCs w:val="28"/>
        </w:rPr>
        <w:t xml:space="preserve">; </w:t>
      </w:r>
    </w:p>
    <w:p w:rsidR="004366F2" w:rsidRPr="00EE520A" w:rsidRDefault="003F29D7" w:rsidP="003F29D7">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9</w:t>
      </w:r>
      <w:r w:rsidR="008F1273" w:rsidRPr="00EE520A">
        <w:rPr>
          <w:rFonts w:ascii="Times New Roman" w:hAnsi="Times New Roman"/>
          <w:sz w:val="28"/>
          <w:szCs w:val="28"/>
        </w:rPr>
        <w:t>.</w:t>
      </w:r>
      <w:r w:rsidR="004366F2" w:rsidRPr="00EE520A">
        <w:rPr>
          <w:rFonts w:ascii="Times New Roman" w:hAnsi="Times New Roman"/>
          <w:sz w:val="28"/>
          <w:szCs w:val="28"/>
        </w:rPr>
        <w:t xml:space="preserve"> Строительство и ремонт автомобильных дорог, пешеходных тротуаров на территории </w:t>
      </w:r>
      <w:r w:rsidRPr="00EE520A">
        <w:rPr>
          <w:rFonts w:ascii="Times New Roman" w:hAnsi="Times New Roman"/>
          <w:sz w:val="28"/>
          <w:szCs w:val="28"/>
        </w:rPr>
        <w:t>АГО</w:t>
      </w:r>
      <w:r w:rsidR="004366F2" w:rsidRPr="00EE520A">
        <w:rPr>
          <w:rFonts w:ascii="Times New Roman" w:hAnsi="Times New Roman"/>
          <w:sz w:val="28"/>
          <w:szCs w:val="28"/>
        </w:rPr>
        <w:t xml:space="preserve"> в рамках </w:t>
      </w:r>
      <w:r w:rsidRPr="00EE520A">
        <w:rPr>
          <w:rFonts w:ascii="Times New Roman" w:hAnsi="Times New Roman"/>
          <w:sz w:val="28"/>
          <w:szCs w:val="28"/>
        </w:rPr>
        <w:t>г</w:t>
      </w:r>
      <w:r w:rsidR="004366F2" w:rsidRPr="00EE520A">
        <w:rPr>
          <w:rFonts w:ascii="Times New Roman" w:hAnsi="Times New Roman"/>
          <w:sz w:val="28"/>
          <w:szCs w:val="28"/>
        </w:rPr>
        <w:t>осударственной программ</w:t>
      </w:r>
      <w:r w:rsidRPr="00EE520A">
        <w:rPr>
          <w:rFonts w:ascii="Times New Roman" w:hAnsi="Times New Roman"/>
          <w:sz w:val="28"/>
          <w:szCs w:val="28"/>
        </w:rPr>
        <w:t>ы</w:t>
      </w:r>
      <w:r w:rsidR="004366F2" w:rsidRPr="00EE520A">
        <w:rPr>
          <w:rFonts w:ascii="Times New Roman" w:hAnsi="Times New Roman"/>
          <w:sz w:val="28"/>
          <w:szCs w:val="28"/>
        </w:rPr>
        <w:t xml:space="preserve"> Свердловской области «Развитие транспорта, дорожного хозяйства, связи и информационных технологий Свердловской области до 2024 года», утвержденной постановлением</w:t>
      </w:r>
      <w:r w:rsidRPr="00EE520A">
        <w:rPr>
          <w:rFonts w:ascii="Times New Roman" w:hAnsi="Times New Roman"/>
          <w:sz w:val="28"/>
          <w:szCs w:val="28"/>
        </w:rPr>
        <w:t xml:space="preserve"> Правительства </w:t>
      </w:r>
      <w:r w:rsidR="004366F2" w:rsidRPr="00EE520A">
        <w:rPr>
          <w:rFonts w:ascii="Times New Roman" w:hAnsi="Times New Roman"/>
          <w:sz w:val="28"/>
          <w:szCs w:val="28"/>
        </w:rPr>
        <w:t xml:space="preserve">Свердловской области от </w:t>
      </w:r>
      <w:r w:rsidR="004366F2" w:rsidRPr="00EE520A">
        <w:rPr>
          <w:rFonts w:ascii="Times New Roman" w:hAnsi="Times New Roman"/>
          <w:sz w:val="26"/>
          <w:szCs w:val="26"/>
        </w:rPr>
        <w:t xml:space="preserve">29.10.2013 </w:t>
      </w:r>
      <w:r w:rsidRPr="00EE520A">
        <w:rPr>
          <w:rFonts w:ascii="Times New Roman" w:hAnsi="Times New Roman"/>
          <w:sz w:val="26"/>
          <w:szCs w:val="26"/>
        </w:rPr>
        <w:t>№ 1331-ПП;</w:t>
      </w:r>
    </w:p>
    <w:p w:rsidR="004366F2" w:rsidRPr="00EE520A" w:rsidRDefault="003F29D7" w:rsidP="003F29D7">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10.</w:t>
      </w:r>
      <w:r w:rsidR="00C73D1A">
        <w:rPr>
          <w:rFonts w:ascii="Times New Roman" w:hAnsi="Times New Roman"/>
          <w:sz w:val="28"/>
          <w:szCs w:val="28"/>
        </w:rPr>
        <w:t xml:space="preserve"> Модернизация объектов жилищно-</w:t>
      </w:r>
      <w:r w:rsidR="004366F2" w:rsidRPr="00EE520A">
        <w:rPr>
          <w:rFonts w:ascii="Times New Roman" w:hAnsi="Times New Roman"/>
          <w:sz w:val="28"/>
          <w:szCs w:val="28"/>
        </w:rPr>
        <w:t>коммунального хозяйства, в т.ч. строительство и модернизац</w:t>
      </w:r>
      <w:r w:rsidR="00C73D1A">
        <w:rPr>
          <w:rFonts w:ascii="Times New Roman" w:hAnsi="Times New Roman"/>
          <w:sz w:val="28"/>
          <w:szCs w:val="28"/>
        </w:rPr>
        <w:t>ия котельных, развитие жилищно-</w:t>
      </w:r>
      <w:r w:rsidR="004366F2" w:rsidRPr="00EE520A">
        <w:rPr>
          <w:rFonts w:ascii="Times New Roman" w:hAnsi="Times New Roman"/>
          <w:sz w:val="28"/>
          <w:szCs w:val="28"/>
        </w:rPr>
        <w:t xml:space="preserve">коммунального хозяйства и повышение энергетической эффективности в </w:t>
      </w:r>
      <w:r w:rsidRPr="00EE520A">
        <w:rPr>
          <w:rFonts w:ascii="Times New Roman" w:hAnsi="Times New Roman"/>
          <w:sz w:val="28"/>
          <w:szCs w:val="28"/>
        </w:rPr>
        <w:t>АГО</w:t>
      </w:r>
      <w:r w:rsidR="004366F2" w:rsidRPr="00EE520A">
        <w:rPr>
          <w:rFonts w:ascii="Times New Roman" w:hAnsi="Times New Roman"/>
          <w:sz w:val="28"/>
          <w:szCs w:val="28"/>
        </w:rPr>
        <w:t xml:space="preserve"> в рамках </w:t>
      </w:r>
      <w:r w:rsidRPr="00EE520A">
        <w:rPr>
          <w:rFonts w:ascii="Times New Roman" w:hAnsi="Times New Roman"/>
          <w:sz w:val="28"/>
          <w:szCs w:val="28"/>
        </w:rPr>
        <w:t>г</w:t>
      </w:r>
      <w:r w:rsidR="004366F2" w:rsidRPr="00EE520A">
        <w:rPr>
          <w:rFonts w:ascii="Times New Roman" w:hAnsi="Times New Roman"/>
          <w:sz w:val="28"/>
          <w:szCs w:val="28"/>
        </w:rPr>
        <w:t>осударственной программ</w:t>
      </w:r>
      <w:r w:rsidRPr="00EE520A">
        <w:rPr>
          <w:rFonts w:ascii="Times New Roman" w:hAnsi="Times New Roman"/>
          <w:sz w:val="28"/>
          <w:szCs w:val="28"/>
        </w:rPr>
        <w:t>ы</w:t>
      </w:r>
      <w:r w:rsidR="004366F2" w:rsidRPr="00EE520A">
        <w:rPr>
          <w:rFonts w:ascii="Times New Roman" w:hAnsi="Times New Roman"/>
          <w:sz w:val="28"/>
          <w:szCs w:val="28"/>
        </w:rPr>
        <w:t xml:space="preserve"> Свердловской области «Развитие жилищно- коммунального хозяйства и повышение энергетической эффективности Свердловской области до 2024 года», утвержденной постановлением Правительства Свердловской области от 29</w:t>
      </w:r>
      <w:r w:rsidRPr="00EE520A">
        <w:rPr>
          <w:rFonts w:ascii="Times New Roman" w:hAnsi="Times New Roman"/>
          <w:sz w:val="28"/>
          <w:szCs w:val="28"/>
        </w:rPr>
        <w:t>.10.</w:t>
      </w:r>
      <w:r w:rsidR="004366F2" w:rsidRPr="00EE520A">
        <w:rPr>
          <w:rFonts w:ascii="Times New Roman" w:hAnsi="Times New Roman"/>
          <w:sz w:val="28"/>
          <w:szCs w:val="28"/>
        </w:rPr>
        <w:t>2013г</w:t>
      </w:r>
      <w:r w:rsidRPr="00EE520A">
        <w:rPr>
          <w:rFonts w:ascii="Times New Roman" w:hAnsi="Times New Roman"/>
          <w:sz w:val="28"/>
          <w:szCs w:val="28"/>
        </w:rPr>
        <w:t>.</w:t>
      </w:r>
      <w:r w:rsidR="004366F2" w:rsidRPr="00EE520A">
        <w:rPr>
          <w:rFonts w:ascii="Times New Roman" w:hAnsi="Times New Roman"/>
          <w:sz w:val="28"/>
          <w:szCs w:val="28"/>
        </w:rPr>
        <w:t xml:space="preserve"> № 1330-ПП</w:t>
      </w:r>
      <w:r w:rsidRPr="00EE520A">
        <w:rPr>
          <w:rFonts w:ascii="Times New Roman" w:hAnsi="Times New Roman"/>
          <w:sz w:val="28"/>
          <w:szCs w:val="28"/>
        </w:rPr>
        <w:t>;</w:t>
      </w:r>
    </w:p>
    <w:p w:rsidR="004366F2" w:rsidRPr="00EE520A" w:rsidRDefault="003F29D7" w:rsidP="003F29D7">
      <w:pPr>
        <w:spacing w:line="340" w:lineRule="exact"/>
        <w:ind w:firstLine="720"/>
        <w:contextualSpacing/>
        <w:jc w:val="both"/>
        <w:rPr>
          <w:rFonts w:ascii="Times New Roman" w:hAnsi="Times New Roman"/>
          <w:sz w:val="28"/>
          <w:szCs w:val="28"/>
        </w:rPr>
      </w:pPr>
      <w:r w:rsidRPr="00EE520A">
        <w:rPr>
          <w:rFonts w:ascii="Times New Roman" w:hAnsi="Times New Roman"/>
          <w:sz w:val="28"/>
          <w:szCs w:val="28"/>
        </w:rPr>
        <w:t xml:space="preserve">11. </w:t>
      </w:r>
      <w:r w:rsidR="004366F2" w:rsidRPr="00EE520A">
        <w:rPr>
          <w:rFonts w:ascii="Times New Roman" w:hAnsi="Times New Roman"/>
          <w:sz w:val="28"/>
          <w:szCs w:val="28"/>
        </w:rPr>
        <w:t xml:space="preserve">Повышение уровня благоустройства общественных территорий, благоустройство дворовых территории в </w:t>
      </w:r>
      <w:r w:rsidRPr="00EE520A">
        <w:rPr>
          <w:rFonts w:ascii="Times New Roman" w:hAnsi="Times New Roman"/>
          <w:sz w:val="28"/>
          <w:szCs w:val="28"/>
        </w:rPr>
        <w:t>АГО</w:t>
      </w:r>
      <w:r w:rsidR="004366F2" w:rsidRPr="00EE520A">
        <w:rPr>
          <w:rFonts w:ascii="Times New Roman" w:hAnsi="Times New Roman"/>
          <w:sz w:val="28"/>
          <w:szCs w:val="28"/>
        </w:rPr>
        <w:t xml:space="preserve"> в рамках </w:t>
      </w:r>
      <w:r w:rsidRPr="00EE520A">
        <w:rPr>
          <w:rFonts w:ascii="Times New Roman" w:hAnsi="Times New Roman"/>
          <w:sz w:val="28"/>
          <w:szCs w:val="28"/>
        </w:rPr>
        <w:t>г</w:t>
      </w:r>
      <w:r w:rsidR="004366F2" w:rsidRPr="00EE520A">
        <w:rPr>
          <w:rFonts w:ascii="Times New Roman" w:hAnsi="Times New Roman"/>
          <w:sz w:val="28"/>
          <w:szCs w:val="28"/>
        </w:rPr>
        <w:t>осударственной программ</w:t>
      </w:r>
      <w:r w:rsidRPr="00EE520A">
        <w:rPr>
          <w:rFonts w:ascii="Times New Roman" w:hAnsi="Times New Roman"/>
          <w:sz w:val="28"/>
          <w:szCs w:val="28"/>
        </w:rPr>
        <w:t>ы</w:t>
      </w:r>
      <w:r w:rsidR="004366F2" w:rsidRPr="00EE520A">
        <w:rPr>
          <w:rFonts w:ascii="Times New Roman" w:hAnsi="Times New Roman"/>
          <w:sz w:val="28"/>
          <w:szCs w:val="28"/>
        </w:rPr>
        <w:t xml:space="preserve"> Свердловской области «Формирование современной городской среды на территории Свердловской области на 2018- 2022 годы», утвержденной постановлением Правительства Свердловской области от 31</w:t>
      </w:r>
      <w:r w:rsidRPr="00EE520A">
        <w:rPr>
          <w:rFonts w:ascii="Times New Roman" w:hAnsi="Times New Roman"/>
          <w:sz w:val="28"/>
          <w:szCs w:val="28"/>
        </w:rPr>
        <w:t>.10.</w:t>
      </w:r>
      <w:r w:rsidR="004366F2" w:rsidRPr="00EE520A">
        <w:rPr>
          <w:rFonts w:ascii="Times New Roman" w:hAnsi="Times New Roman"/>
          <w:sz w:val="28"/>
          <w:szCs w:val="28"/>
        </w:rPr>
        <w:t>2017г</w:t>
      </w:r>
      <w:r w:rsidRPr="00EE520A">
        <w:rPr>
          <w:rFonts w:ascii="Times New Roman" w:hAnsi="Times New Roman"/>
          <w:sz w:val="28"/>
          <w:szCs w:val="28"/>
        </w:rPr>
        <w:t>.</w:t>
      </w:r>
      <w:r w:rsidR="004366F2" w:rsidRPr="00EE520A">
        <w:rPr>
          <w:rFonts w:ascii="Times New Roman" w:hAnsi="Times New Roman"/>
          <w:sz w:val="28"/>
          <w:szCs w:val="28"/>
        </w:rPr>
        <w:t xml:space="preserve"> № 805-ПП.</w:t>
      </w:r>
    </w:p>
    <w:p w:rsidR="00EC2260" w:rsidRPr="00EE520A" w:rsidRDefault="002A5B50" w:rsidP="00062EA0">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xml:space="preserve">Оценивая </w:t>
      </w:r>
      <w:r w:rsidR="00CB73BF" w:rsidRPr="00EE520A">
        <w:rPr>
          <w:rFonts w:ascii="Times New Roman" w:hAnsi="Times New Roman"/>
          <w:sz w:val="28"/>
          <w:szCs w:val="28"/>
        </w:rPr>
        <w:t>уров</w:t>
      </w:r>
      <w:r w:rsidRPr="00EE520A">
        <w:rPr>
          <w:rFonts w:ascii="Times New Roman" w:hAnsi="Times New Roman"/>
          <w:sz w:val="28"/>
          <w:szCs w:val="28"/>
        </w:rPr>
        <w:t>е</w:t>
      </w:r>
      <w:r w:rsidR="00CB73BF" w:rsidRPr="00EE520A">
        <w:rPr>
          <w:rFonts w:ascii="Times New Roman" w:hAnsi="Times New Roman"/>
          <w:sz w:val="28"/>
          <w:szCs w:val="28"/>
        </w:rPr>
        <w:t>н</w:t>
      </w:r>
      <w:r w:rsidRPr="00EE520A">
        <w:rPr>
          <w:rFonts w:ascii="Times New Roman" w:hAnsi="Times New Roman"/>
          <w:sz w:val="28"/>
          <w:szCs w:val="28"/>
        </w:rPr>
        <w:t>ь</w:t>
      </w:r>
      <w:r w:rsidR="00CB73BF" w:rsidRPr="00EE520A">
        <w:rPr>
          <w:rFonts w:ascii="Times New Roman" w:hAnsi="Times New Roman"/>
          <w:sz w:val="28"/>
          <w:szCs w:val="28"/>
        </w:rPr>
        <w:t xml:space="preserve"> социально-экономического развития </w:t>
      </w:r>
      <w:r w:rsidRPr="00EE520A">
        <w:rPr>
          <w:rFonts w:ascii="Times New Roman" w:hAnsi="Times New Roman"/>
          <w:sz w:val="28"/>
          <w:szCs w:val="28"/>
        </w:rPr>
        <w:t xml:space="preserve">территории можно сопоставить АГО </w:t>
      </w:r>
      <w:r w:rsidR="00CB73BF" w:rsidRPr="00EE520A">
        <w:rPr>
          <w:rFonts w:ascii="Times New Roman" w:hAnsi="Times New Roman"/>
          <w:sz w:val="28"/>
          <w:szCs w:val="28"/>
        </w:rPr>
        <w:t xml:space="preserve">со </w:t>
      </w:r>
      <w:r w:rsidRPr="00EE520A">
        <w:rPr>
          <w:rFonts w:ascii="Times New Roman" w:hAnsi="Times New Roman"/>
          <w:sz w:val="28"/>
          <w:szCs w:val="28"/>
        </w:rPr>
        <w:t xml:space="preserve">следующими </w:t>
      </w:r>
      <w:r w:rsidR="00CB73BF" w:rsidRPr="00EE520A">
        <w:rPr>
          <w:rFonts w:ascii="Times New Roman" w:hAnsi="Times New Roman"/>
          <w:sz w:val="28"/>
          <w:szCs w:val="28"/>
        </w:rPr>
        <w:t>сходными муниципальными образованиями Свердловской области</w:t>
      </w:r>
      <w:r w:rsidRPr="00EE520A">
        <w:rPr>
          <w:rFonts w:ascii="Times New Roman" w:hAnsi="Times New Roman"/>
          <w:sz w:val="28"/>
          <w:szCs w:val="28"/>
        </w:rPr>
        <w:t xml:space="preserve"> (по численности населения и доле проживающих в сельской местности): муниципальное образование Алапаевское, Ирбитское муниципальное образование, муниципальное образование Красноуфимский округ</w:t>
      </w:r>
      <w:r w:rsidR="007434FC" w:rsidRPr="00EE520A">
        <w:rPr>
          <w:rFonts w:ascii="Times New Roman" w:hAnsi="Times New Roman"/>
          <w:sz w:val="28"/>
          <w:szCs w:val="28"/>
        </w:rPr>
        <w:t>, Каменский городской округ.</w:t>
      </w:r>
    </w:p>
    <w:p w:rsidR="00062EA0" w:rsidRPr="00EE520A" w:rsidRDefault="00062EA0" w:rsidP="00062EA0">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Комплексный анализ преимуществ город</w:t>
      </w:r>
      <w:r w:rsidR="00561AF8" w:rsidRPr="00EE520A">
        <w:rPr>
          <w:rFonts w:ascii="Times New Roman" w:hAnsi="Times New Roman"/>
          <w:sz w:val="28"/>
          <w:szCs w:val="28"/>
        </w:rPr>
        <w:t>ского округа</w:t>
      </w:r>
      <w:r w:rsidRPr="00EE520A">
        <w:rPr>
          <w:rFonts w:ascii="Times New Roman" w:hAnsi="Times New Roman"/>
          <w:sz w:val="28"/>
          <w:szCs w:val="28"/>
        </w:rPr>
        <w:t xml:space="preserve"> с точки зрения возможностей их реализации в долгосрочной перспективе и обеспечения на этой основе устойчивого экономического роста, предполагает учет всей совокупности как внутренних, так и внешних факторов и условий его развития. </w:t>
      </w:r>
    </w:p>
    <w:p w:rsidR="00062EA0" w:rsidRPr="00EE520A" w:rsidRDefault="00062EA0" w:rsidP="00062EA0">
      <w:pPr>
        <w:spacing w:line="240" w:lineRule="auto"/>
        <w:ind w:firstLine="708"/>
        <w:contextualSpacing/>
        <w:jc w:val="both"/>
        <w:rPr>
          <w:rFonts w:ascii="Times New Roman" w:hAnsi="Times New Roman"/>
          <w:sz w:val="28"/>
          <w:szCs w:val="28"/>
        </w:rPr>
      </w:pPr>
      <w:r w:rsidRPr="00EE520A">
        <w:rPr>
          <w:rFonts w:ascii="Times New Roman" w:hAnsi="Times New Roman"/>
          <w:sz w:val="28"/>
          <w:szCs w:val="28"/>
        </w:rPr>
        <w:t xml:space="preserve">Анализ социально-экономического развития </w:t>
      </w:r>
      <w:r w:rsidR="005867A6" w:rsidRPr="00EE520A">
        <w:rPr>
          <w:rFonts w:ascii="Times New Roman" w:hAnsi="Times New Roman"/>
          <w:sz w:val="28"/>
          <w:szCs w:val="28"/>
        </w:rPr>
        <w:t>АГО</w:t>
      </w:r>
      <w:r w:rsidRPr="00EE520A">
        <w:rPr>
          <w:rFonts w:ascii="Times New Roman" w:hAnsi="Times New Roman"/>
          <w:sz w:val="28"/>
          <w:szCs w:val="28"/>
        </w:rPr>
        <w:t xml:space="preserve"> явл</w:t>
      </w:r>
      <w:r w:rsidR="00D45818" w:rsidRPr="00EE520A">
        <w:rPr>
          <w:rFonts w:ascii="Times New Roman" w:hAnsi="Times New Roman"/>
          <w:sz w:val="28"/>
          <w:szCs w:val="28"/>
        </w:rPr>
        <w:t>яетс</w:t>
      </w:r>
      <w:r w:rsidRPr="00EE520A">
        <w:rPr>
          <w:rFonts w:ascii="Times New Roman" w:hAnsi="Times New Roman"/>
          <w:sz w:val="28"/>
          <w:szCs w:val="28"/>
        </w:rPr>
        <w:t>я основой для выделения наиболее сильных и слабых сторон территории, а также возможностей и риск</w:t>
      </w:r>
      <w:r w:rsidR="00D33D8E" w:rsidRPr="00EE520A">
        <w:rPr>
          <w:rFonts w:ascii="Times New Roman" w:hAnsi="Times New Roman"/>
          <w:sz w:val="28"/>
          <w:szCs w:val="28"/>
        </w:rPr>
        <w:t>ов (угроз) дальнейшего развития.</w:t>
      </w:r>
    </w:p>
    <w:p w:rsidR="00062EA0" w:rsidRPr="00EE520A" w:rsidRDefault="00062EA0" w:rsidP="00D33D8E">
      <w:pPr>
        <w:spacing w:line="240" w:lineRule="auto"/>
        <w:ind w:firstLine="708"/>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w:t>
      </w:r>
      <w:r w:rsidR="001A7326" w:rsidRPr="00EE520A">
        <w:rPr>
          <w:rFonts w:ascii="Times New Roman" w:hAnsi="Times New Roman"/>
          <w:sz w:val="28"/>
          <w:szCs w:val="28"/>
        </w:rPr>
        <w:t>АГО</w:t>
      </w:r>
      <w:r w:rsidRPr="00EE520A">
        <w:rPr>
          <w:rFonts w:ascii="Times New Roman" w:hAnsi="Times New Roman"/>
          <w:sz w:val="28"/>
          <w:szCs w:val="28"/>
        </w:rPr>
        <w:t xml:space="preserve"> и факторов, сдерживающих его развитие, проведен</w:t>
      </w:r>
      <w:r w:rsidR="00E37F09" w:rsidRPr="00EE520A">
        <w:rPr>
          <w:rFonts w:ascii="Times New Roman" w:hAnsi="Times New Roman"/>
          <w:sz w:val="28"/>
          <w:szCs w:val="28"/>
        </w:rPr>
        <w:t xml:space="preserve"> </w:t>
      </w:r>
      <w:r w:rsidRPr="00EE520A">
        <w:rPr>
          <w:rFonts w:ascii="Times New Roman" w:hAnsi="Times New Roman"/>
          <w:sz w:val="28"/>
          <w:szCs w:val="28"/>
        </w:rPr>
        <w:t>SWOT- анализ. Итоговые результаты комплексного стратегического анализа структурированы по методу SWOT-анализа (таблица</w:t>
      </w:r>
      <w:r w:rsidR="00F71309" w:rsidRPr="00EE520A">
        <w:rPr>
          <w:rFonts w:ascii="Times New Roman" w:hAnsi="Times New Roman"/>
          <w:sz w:val="28"/>
          <w:szCs w:val="28"/>
        </w:rPr>
        <w:t xml:space="preserve"> 4</w:t>
      </w:r>
      <w:r w:rsidRPr="00EE520A">
        <w:rPr>
          <w:rFonts w:ascii="Times New Roman" w:hAnsi="Times New Roman"/>
          <w:sz w:val="28"/>
          <w:szCs w:val="28"/>
        </w:rPr>
        <w:t>).</w:t>
      </w:r>
    </w:p>
    <w:p w:rsidR="00062EA0" w:rsidRPr="00EE520A" w:rsidRDefault="00062EA0" w:rsidP="00D33D8E">
      <w:pPr>
        <w:spacing w:line="240" w:lineRule="auto"/>
        <w:contextualSpacing/>
        <w:jc w:val="right"/>
        <w:rPr>
          <w:rFonts w:ascii="Times New Roman" w:hAnsi="Times New Roman"/>
          <w:sz w:val="28"/>
          <w:szCs w:val="28"/>
        </w:rPr>
      </w:pPr>
      <w:r w:rsidRPr="00EE520A">
        <w:rPr>
          <w:rFonts w:ascii="Times New Roman" w:hAnsi="Times New Roman"/>
          <w:sz w:val="28"/>
          <w:szCs w:val="28"/>
        </w:rPr>
        <w:t xml:space="preserve">Таблица </w:t>
      </w:r>
      <w:r w:rsidR="00F71309" w:rsidRPr="00EE520A">
        <w:rPr>
          <w:rFonts w:ascii="Times New Roman" w:hAnsi="Times New Roman"/>
          <w:sz w:val="28"/>
          <w:szCs w:val="28"/>
        </w:rPr>
        <w:t>4</w:t>
      </w:r>
    </w:p>
    <w:p w:rsidR="005867A6" w:rsidRPr="00EE520A" w:rsidRDefault="005867A6" w:rsidP="005867A6">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5867A6" w:rsidRPr="00EE520A" w:rsidRDefault="005867A6" w:rsidP="005867A6">
      <w:pPr>
        <w:spacing w:line="240" w:lineRule="auto"/>
        <w:contextualSpacing/>
        <w:jc w:val="center"/>
        <w:rPr>
          <w:rFonts w:ascii="Times New Roman" w:hAnsi="Times New Roman"/>
          <w:sz w:val="28"/>
          <w:szCs w:val="28"/>
        </w:rPr>
      </w:pPr>
      <w:r w:rsidRPr="00EE520A">
        <w:rPr>
          <w:rFonts w:ascii="Times New Roman" w:hAnsi="Times New Roman"/>
          <w:sz w:val="28"/>
          <w:szCs w:val="28"/>
        </w:rPr>
        <w:t>городского</w:t>
      </w:r>
      <w:r w:rsidR="00E37F09" w:rsidRPr="00EE520A">
        <w:rPr>
          <w:rFonts w:ascii="Times New Roman" w:hAnsi="Times New Roman"/>
          <w:sz w:val="28"/>
          <w:szCs w:val="28"/>
        </w:rPr>
        <w:t xml:space="preserve"> </w:t>
      </w:r>
      <w:r w:rsidRPr="00EE520A">
        <w:rPr>
          <w:rFonts w:ascii="Times New Roman" w:hAnsi="Times New Roman"/>
          <w:sz w:val="28"/>
          <w:szCs w:val="28"/>
        </w:rPr>
        <w:t xml:space="preserve">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8F1273" w:rsidRPr="00EE520A" w:rsidRDefault="008F1273" w:rsidP="005867A6">
      <w:pPr>
        <w:spacing w:line="240" w:lineRule="auto"/>
        <w:contextualSpacing/>
        <w:jc w:val="center"/>
        <w:rPr>
          <w:rFonts w:ascii="Times New Roman" w:hAnsi="Times New Roman"/>
          <w:sz w:val="28"/>
          <w:szCs w:val="28"/>
        </w:rPr>
      </w:pPr>
    </w:p>
    <w:tbl>
      <w:tblPr>
        <w:tblStyle w:val="aa"/>
        <w:tblW w:w="0" w:type="auto"/>
        <w:tblLook w:val="04A0" w:firstRow="1" w:lastRow="0" w:firstColumn="1" w:lastColumn="0" w:noHBand="0" w:noVBand="1"/>
      </w:tblPr>
      <w:tblGrid>
        <w:gridCol w:w="4927"/>
        <w:gridCol w:w="4927"/>
      </w:tblGrid>
      <w:tr w:rsidR="00EE520A" w:rsidRPr="00EE520A" w:rsidTr="008F1273">
        <w:tc>
          <w:tcPr>
            <w:tcW w:w="4927" w:type="dxa"/>
          </w:tcPr>
          <w:p w:rsidR="008F1273" w:rsidRPr="00EE520A" w:rsidRDefault="008F1273" w:rsidP="005867A6">
            <w:pPr>
              <w:spacing w:line="240" w:lineRule="auto"/>
              <w:contextualSpacing/>
              <w:jc w:val="center"/>
              <w:rPr>
                <w:rFonts w:ascii="Times New Roman" w:hAnsi="Times New Roman"/>
                <w:sz w:val="28"/>
                <w:szCs w:val="28"/>
              </w:rPr>
            </w:pPr>
            <w:r w:rsidRPr="00EE520A">
              <w:rPr>
                <w:rFonts w:ascii="Times New Roman" w:hAnsi="Times New Roman"/>
                <w:sz w:val="28"/>
                <w:szCs w:val="28"/>
              </w:rPr>
              <w:t>Преимущества</w:t>
            </w:r>
          </w:p>
          <w:p w:rsidR="008F1273" w:rsidRPr="00EE520A" w:rsidRDefault="008F1273" w:rsidP="005867A6">
            <w:pPr>
              <w:spacing w:line="240" w:lineRule="auto"/>
              <w:contextualSpacing/>
              <w:jc w:val="center"/>
              <w:rPr>
                <w:rFonts w:ascii="Times New Roman" w:hAnsi="Times New Roman"/>
                <w:sz w:val="28"/>
                <w:szCs w:val="28"/>
              </w:rPr>
            </w:pPr>
          </w:p>
        </w:tc>
        <w:tc>
          <w:tcPr>
            <w:tcW w:w="4927" w:type="dxa"/>
          </w:tcPr>
          <w:p w:rsidR="008F1273" w:rsidRPr="00EE520A" w:rsidRDefault="008F1273" w:rsidP="005867A6">
            <w:pPr>
              <w:spacing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2313FB">
        <w:trPr>
          <w:trHeight w:val="3544"/>
        </w:trPr>
        <w:tc>
          <w:tcPr>
            <w:tcW w:w="4927" w:type="dxa"/>
          </w:tcPr>
          <w:p w:rsidR="00F70DC2" w:rsidRPr="00EE520A" w:rsidRDefault="0098413C" w:rsidP="008F1273">
            <w:pPr>
              <w:pStyle w:val="a3"/>
              <w:numPr>
                <w:ilvl w:val="0"/>
                <w:numId w:val="51"/>
              </w:numPr>
              <w:spacing w:line="240" w:lineRule="auto"/>
              <w:ind w:left="426"/>
              <w:rPr>
                <w:rFonts w:ascii="Times New Roman" w:eastAsiaTheme="minorEastAsia" w:hAnsi="Times New Roman"/>
                <w:sz w:val="28"/>
                <w:szCs w:val="28"/>
              </w:rPr>
            </w:pPr>
            <w:r w:rsidRPr="00EE520A">
              <w:rPr>
                <w:rFonts w:ascii="Times New Roman" w:eastAsiaTheme="minorEastAsia" w:hAnsi="Times New Roman"/>
                <w:sz w:val="28"/>
                <w:szCs w:val="28"/>
              </w:rPr>
              <w:t>Выгодное экономико-географическое положение,</w:t>
            </w:r>
          </w:p>
          <w:p w:rsidR="00F70DC2" w:rsidRPr="00EE520A" w:rsidRDefault="0098413C" w:rsidP="008F1273">
            <w:pPr>
              <w:pStyle w:val="a3"/>
              <w:numPr>
                <w:ilvl w:val="0"/>
                <w:numId w:val="51"/>
              </w:numPr>
              <w:spacing w:line="240" w:lineRule="auto"/>
              <w:ind w:left="426"/>
              <w:rPr>
                <w:rFonts w:ascii="Times New Roman" w:eastAsiaTheme="minorEastAsia" w:hAnsi="Times New Roman"/>
                <w:sz w:val="28"/>
                <w:szCs w:val="28"/>
              </w:rPr>
            </w:pPr>
            <w:r w:rsidRPr="00EE520A">
              <w:rPr>
                <w:rFonts w:ascii="Times New Roman" w:eastAsiaTheme="minorEastAsia" w:hAnsi="Times New Roman"/>
                <w:sz w:val="28"/>
                <w:szCs w:val="28"/>
              </w:rPr>
              <w:t>Наличие свободных земель сельскохозяйственного назначения,</w:t>
            </w:r>
          </w:p>
          <w:p w:rsidR="00F70DC2" w:rsidRPr="00EE520A" w:rsidRDefault="0098413C" w:rsidP="008F1273">
            <w:pPr>
              <w:pStyle w:val="a3"/>
              <w:numPr>
                <w:ilvl w:val="0"/>
                <w:numId w:val="51"/>
              </w:numPr>
              <w:spacing w:line="240" w:lineRule="auto"/>
              <w:ind w:left="426"/>
              <w:rPr>
                <w:rFonts w:ascii="Times New Roman" w:eastAsiaTheme="minorEastAsia" w:hAnsi="Times New Roman"/>
                <w:sz w:val="28"/>
                <w:szCs w:val="28"/>
              </w:rPr>
            </w:pPr>
            <w:r w:rsidRPr="00EE520A">
              <w:rPr>
                <w:rFonts w:ascii="Times New Roman" w:eastAsiaTheme="minorEastAsia" w:hAnsi="Times New Roman"/>
                <w:sz w:val="28"/>
                <w:szCs w:val="28"/>
              </w:rPr>
              <w:t>Наличие запасов сырья для производства строительных материалов: щебня, кирпичной глины, известняка,</w:t>
            </w:r>
          </w:p>
          <w:p w:rsidR="008F1273" w:rsidRPr="00EE520A" w:rsidRDefault="0098413C" w:rsidP="008F1273">
            <w:pPr>
              <w:pStyle w:val="a3"/>
              <w:numPr>
                <w:ilvl w:val="0"/>
                <w:numId w:val="51"/>
              </w:numPr>
              <w:spacing w:line="240" w:lineRule="auto"/>
              <w:ind w:left="426"/>
              <w:rPr>
                <w:rFonts w:ascii="Times New Roman" w:eastAsiaTheme="minorEastAsia" w:hAnsi="Times New Roman"/>
                <w:sz w:val="28"/>
                <w:szCs w:val="28"/>
              </w:rPr>
            </w:pPr>
            <w:r w:rsidRPr="00EE520A">
              <w:rPr>
                <w:rFonts w:ascii="Times New Roman" w:eastAsiaTheme="minorEastAsia" w:hAnsi="Times New Roman"/>
                <w:sz w:val="28"/>
                <w:szCs w:val="28"/>
              </w:rPr>
              <w:t>Наличие производственной базы.</w:t>
            </w:r>
          </w:p>
        </w:tc>
        <w:tc>
          <w:tcPr>
            <w:tcW w:w="4927" w:type="dxa"/>
          </w:tcPr>
          <w:p w:rsidR="00F70DC2" w:rsidRPr="00EE520A" w:rsidRDefault="0098413C" w:rsidP="008F1273">
            <w:pPr>
              <w:pStyle w:val="a3"/>
              <w:numPr>
                <w:ilvl w:val="0"/>
                <w:numId w:val="51"/>
              </w:numPr>
              <w:tabs>
                <w:tab w:val="num" w:pos="0"/>
              </w:tabs>
              <w:spacing w:line="240" w:lineRule="auto"/>
              <w:ind w:left="318"/>
              <w:rPr>
                <w:rFonts w:ascii="Times New Roman" w:eastAsiaTheme="minorEastAsia" w:hAnsi="Times New Roman"/>
                <w:sz w:val="28"/>
                <w:szCs w:val="28"/>
              </w:rPr>
            </w:pPr>
            <w:r w:rsidRPr="00EE520A">
              <w:rPr>
                <w:rFonts w:ascii="Times New Roman" w:eastAsiaTheme="minorEastAsia" w:hAnsi="Times New Roman"/>
                <w:sz w:val="28"/>
                <w:szCs w:val="28"/>
              </w:rPr>
              <w:t xml:space="preserve">Снижение численности жителей, миграция молодого населения в города, </w:t>
            </w:r>
          </w:p>
          <w:p w:rsidR="00F70DC2" w:rsidRPr="00EE520A" w:rsidRDefault="0098413C" w:rsidP="008F1273">
            <w:pPr>
              <w:pStyle w:val="a3"/>
              <w:numPr>
                <w:ilvl w:val="0"/>
                <w:numId w:val="51"/>
              </w:numPr>
              <w:tabs>
                <w:tab w:val="num" w:pos="0"/>
              </w:tabs>
              <w:spacing w:line="240" w:lineRule="auto"/>
              <w:ind w:left="318"/>
              <w:rPr>
                <w:rFonts w:ascii="Times New Roman" w:eastAsiaTheme="minorEastAsia" w:hAnsi="Times New Roman"/>
                <w:sz w:val="28"/>
                <w:szCs w:val="28"/>
              </w:rPr>
            </w:pPr>
            <w:r w:rsidRPr="00EE520A">
              <w:rPr>
                <w:rFonts w:ascii="Times New Roman" w:eastAsiaTheme="minorEastAsia" w:hAnsi="Times New Roman"/>
                <w:sz w:val="28"/>
                <w:szCs w:val="28"/>
              </w:rPr>
              <w:t>Низкая занятость населения, отток рабочих кадров,</w:t>
            </w:r>
          </w:p>
          <w:p w:rsidR="00F70DC2" w:rsidRPr="00EE520A" w:rsidRDefault="0098413C" w:rsidP="008F1273">
            <w:pPr>
              <w:pStyle w:val="a3"/>
              <w:numPr>
                <w:ilvl w:val="0"/>
                <w:numId w:val="51"/>
              </w:numPr>
              <w:tabs>
                <w:tab w:val="num" w:pos="0"/>
              </w:tabs>
              <w:spacing w:line="240" w:lineRule="auto"/>
              <w:ind w:left="318"/>
              <w:rPr>
                <w:rFonts w:ascii="Times New Roman" w:eastAsiaTheme="minorEastAsia" w:hAnsi="Times New Roman"/>
                <w:sz w:val="28"/>
                <w:szCs w:val="28"/>
              </w:rPr>
            </w:pPr>
            <w:r w:rsidRPr="00EE520A">
              <w:rPr>
                <w:rFonts w:ascii="Times New Roman" w:eastAsiaTheme="minorEastAsia" w:hAnsi="Times New Roman"/>
                <w:sz w:val="28"/>
                <w:szCs w:val="28"/>
              </w:rPr>
              <w:t xml:space="preserve">Износ сетевого хозяйства инженерной инфраструктуры </w:t>
            </w:r>
          </w:p>
          <w:p w:rsidR="008F1273" w:rsidRPr="00EE520A" w:rsidRDefault="0098413C" w:rsidP="002313FB">
            <w:pPr>
              <w:pStyle w:val="a3"/>
              <w:numPr>
                <w:ilvl w:val="0"/>
                <w:numId w:val="51"/>
              </w:numPr>
              <w:tabs>
                <w:tab w:val="num" w:pos="0"/>
              </w:tabs>
              <w:spacing w:line="240" w:lineRule="auto"/>
              <w:ind w:left="318"/>
              <w:rPr>
                <w:rFonts w:ascii="Times New Roman" w:hAnsi="Times New Roman"/>
                <w:sz w:val="28"/>
                <w:szCs w:val="28"/>
              </w:rPr>
            </w:pPr>
            <w:r w:rsidRPr="00EE520A">
              <w:rPr>
                <w:rFonts w:ascii="Times New Roman" w:eastAsiaTheme="minorEastAsia" w:hAnsi="Times New Roman"/>
                <w:sz w:val="28"/>
                <w:szCs w:val="28"/>
              </w:rPr>
              <w:t>Несоответствие дорог общего пользования местного значения установленным нормативам качества и безопасности.</w:t>
            </w:r>
          </w:p>
        </w:tc>
      </w:tr>
      <w:tr w:rsidR="00EE520A" w:rsidRPr="00EE520A" w:rsidTr="008F1273">
        <w:tc>
          <w:tcPr>
            <w:tcW w:w="4927" w:type="dxa"/>
          </w:tcPr>
          <w:p w:rsidR="008F1273" w:rsidRPr="00EE520A" w:rsidRDefault="008F1273" w:rsidP="005867A6">
            <w:pPr>
              <w:spacing w:line="240" w:lineRule="auto"/>
              <w:contextualSpacing/>
              <w:jc w:val="center"/>
              <w:rPr>
                <w:rFonts w:ascii="Times New Roman" w:hAnsi="Times New Roman"/>
                <w:sz w:val="28"/>
                <w:szCs w:val="28"/>
              </w:rPr>
            </w:pPr>
            <w:r w:rsidRPr="00EE520A">
              <w:rPr>
                <w:rFonts w:ascii="Times New Roman" w:hAnsi="Times New Roman"/>
                <w:sz w:val="28"/>
                <w:szCs w:val="28"/>
              </w:rPr>
              <w:t>Возможности</w:t>
            </w:r>
          </w:p>
          <w:p w:rsidR="008F1273" w:rsidRPr="00EE520A" w:rsidRDefault="008F1273" w:rsidP="005867A6">
            <w:pPr>
              <w:spacing w:line="240" w:lineRule="auto"/>
              <w:contextualSpacing/>
              <w:jc w:val="center"/>
              <w:rPr>
                <w:rFonts w:ascii="Times New Roman" w:hAnsi="Times New Roman"/>
                <w:sz w:val="28"/>
                <w:szCs w:val="28"/>
              </w:rPr>
            </w:pPr>
          </w:p>
        </w:tc>
        <w:tc>
          <w:tcPr>
            <w:tcW w:w="4927" w:type="dxa"/>
          </w:tcPr>
          <w:p w:rsidR="008F1273" w:rsidRPr="00EE520A" w:rsidRDefault="008F1273" w:rsidP="005867A6">
            <w:pPr>
              <w:spacing w:line="240" w:lineRule="auto"/>
              <w:contextualSpacing/>
              <w:jc w:val="center"/>
              <w:rPr>
                <w:rFonts w:ascii="Times New Roman" w:hAnsi="Times New Roman"/>
                <w:sz w:val="28"/>
                <w:szCs w:val="28"/>
              </w:rPr>
            </w:pPr>
            <w:r w:rsidRPr="00EE520A">
              <w:rPr>
                <w:rFonts w:ascii="Times New Roman" w:hAnsi="Times New Roman"/>
                <w:sz w:val="28"/>
                <w:szCs w:val="28"/>
              </w:rPr>
              <w:t>Угрозы</w:t>
            </w:r>
          </w:p>
        </w:tc>
      </w:tr>
      <w:tr w:rsidR="00EE520A" w:rsidRPr="00EE520A" w:rsidTr="008F1273">
        <w:tc>
          <w:tcPr>
            <w:tcW w:w="4927" w:type="dxa"/>
          </w:tcPr>
          <w:p w:rsidR="00F70DC2" w:rsidRPr="00EE520A" w:rsidRDefault="0098413C" w:rsidP="008F1273">
            <w:pPr>
              <w:numPr>
                <w:ilvl w:val="0"/>
                <w:numId w:val="52"/>
              </w:numPr>
              <w:tabs>
                <w:tab w:val="clear" w:pos="720"/>
                <w:tab w:val="num" w:pos="426"/>
              </w:tabs>
              <w:spacing w:line="240" w:lineRule="auto"/>
              <w:ind w:left="426"/>
              <w:contextualSpacing/>
              <w:rPr>
                <w:rFonts w:ascii="Times New Roman" w:hAnsi="Times New Roman"/>
                <w:sz w:val="28"/>
                <w:szCs w:val="28"/>
              </w:rPr>
            </w:pPr>
            <w:r w:rsidRPr="00EE520A">
              <w:rPr>
                <w:rFonts w:ascii="Times New Roman" w:hAnsi="Times New Roman"/>
                <w:sz w:val="28"/>
                <w:szCs w:val="28"/>
              </w:rPr>
              <w:t>Повышение инвестиционной привлекательности округа,</w:t>
            </w:r>
          </w:p>
          <w:p w:rsidR="00F70DC2" w:rsidRPr="00EE520A" w:rsidRDefault="0098413C" w:rsidP="008F1273">
            <w:pPr>
              <w:numPr>
                <w:ilvl w:val="0"/>
                <w:numId w:val="52"/>
              </w:numPr>
              <w:tabs>
                <w:tab w:val="clear" w:pos="720"/>
                <w:tab w:val="num" w:pos="426"/>
              </w:tabs>
              <w:spacing w:line="240" w:lineRule="auto"/>
              <w:ind w:left="426"/>
              <w:contextualSpacing/>
              <w:rPr>
                <w:rFonts w:ascii="Times New Roman" w:hAnsi="Times New Roman"/>
                <w:sz w:val="28"/>
                <w:szCs w:val="28"/>
              </w:rPr>
            </w:pPr>
            <w:r w:rsidRPr="00EE520A">
              <w:rPr>
                <w:rFonts w:ascii="Times New Roman" w:hAnsi="Times New Roman"/>
                <w:sz w:val="28"/>
                <w:szCs w:val="28"/>
              </w:rPr>
              <w:t xml:space="preserve"> Развитие агропромышленного комплекса,</w:t>
            </w:r>
          </w:p>
          <w:p w:rsidR="00F70DC2" w:rsidRPr="00EE520A" w:rsidRDefault="0098413C" w:rsidP="008F1273">
            <w:pPr>
              <w:numPr>
                <w:ilvl w:val="0"/>
                <w:numId w:val="52"/>
              </w:numPr>
              <w:tabs>
                <w:tab w:val="clear" w:pos="720"/>
                <w:tab w:val="num" w:pos="426"/>
              </w:tabs>
              <w:spacing w:line="240" w:lineRule="auto"/>
              <w:ind w:left="426"/>
              <w:contextualSpacing/>
              <w:rPr>
                <w:rFonts w:ascii="Times New Roman" w:hAnsi="Times New Roman"/>
                <w:sz w:val="28"/>
                <w:szCs w:val="28"/>
              </w:rPr>
            </w:pPr>
            <w:r w:rsidRPr="00EE520A">
              <w:rPr>
                <w:rFonts w:ascii="Times New Roman" w:hAnsi="Times New Roman"/>
                <w:sz w:val="28"/>
                <w:szCs w:val="28"/>
              </w:rPr>
              <w:t xml:space="preserve"> Развитие туризма,</w:t>
            </w:r>
          </w:p>
          <w:p w:rsidR="00F70DC2" w:rsidRPr="00EE520A" w:rsidRDefault="0098413C" w:rsidP="008F1273">
            <w:pPr>
              <w:numPr>
                <w:ilvl w:val="0"/>
                <w:numId w:val="52"/>
              </w:numPr>
              <w:tabs>
                <w:tab w:val="clear" w:pos="720"/>
                <w:tab w:val="num" w:pos="426"/>
              </w:tabs>
              <w:spacing w:line="240" w:lineRule="auto"/>
              <w:ind w:left="426"/>
              <w:contextualSpacing/>
              <w:rPr>
                <w:rFonts w:ascii="Times New Roman" w:hAnsi="Times New Roman"/>
                <w:sz w:val="28"/>
                <w:szCs w:val="28"/>
              </w:rPr>
            </w:pPr>
            <w:r w:rsidRPr="00EE520A">
              <w:rPr>
                <w:rFonts w:ascii="Times New Roman" w:hAnsi="Times New Roman"/>
                <w:sz w:val="28"/>
                <w:szCs w:val="28"/>
              </w:rPr>
              <w:t xml:space="preserve"> Развитие обрабатывающего производства,</w:t>
            </w:r>
          </w:p>
          <w:p w:rsidR="008F1273" w:rsidRPr="00EE520A" w:rsidRDefault="0098413C" w:rsidP="008F1273">
            <w:pPr>
              <w:numPr>
                <w:ilvl w:val="0"/>
                <w:numId w:val="52"/>
              </w:numPr>
              <w:tabs>
                <w:tab w:val="clear" w:pos="720"/>
                <w:tab w:val="num" w:pos="426"/>
              </w:tabs>
              <w:spacing w:line="240" w:lineRule="auto"/>
              <w:ind w:left="426"/>
              <w:contextualSpacing/>
              <w:rPr>
                <w:rFonts w:ascii="Times New Roman" w:hAnsi="Times New Roman"/>
                <w:sz w:val="28"/>
                <w:szCs w:val="28"/>
              </w:rPr>
            </w:pPr>
            <w:r w:rsidRPr="00EE520A">
              <w:rPr>
                <w:rFonts w:ascii="Times New Roman" w:hAnsi="Times New Roman"/>
                <w:sz w:val="28"/>
                <w:szCs w:val="28"/>
              </w:rPr>
              <w:t xml:space="preserve"> Снижение уровня безработицы.</w:t>
            </w:r>
          </w:p>
        </w:tc>
        <w:tc>
          <w:tcPr>
            <w:tcW w:w="4927" w:type="dxa"/>
          </w:tcPr>
          <w:p w:rsidR="00F70DC2" w:rsidRPr="00EE520A" w:rsidRDefault="0098413C" w:rsidP="008F1273">
            <w:pPr>
              <w:numPr>
                <w:ilvl w:val="0"/>
                <w:numId w:val="53"/>
              </w:numPr>
              <w:tabs>
                <w:tab w:val="clear" w:pos="720"/>
                <w:tab w:val="num" w:pos="460"/>
              </w:tabs>
              <w:spacing w:line="240" w:lineRule="auto"/>
              <w:ind w:left="318"/>
              <w:contextualSpacing/>
              <w:rPr>
                <w:rFonts w:ascii="Times New Roman" w:hAnsi="Times New Roman"/>
                <w:sz w:val="28"/>
                <w:szCs w:val="28"/>
              </w:rPr>
            </w:pPr>
            <w:r w:rsidRPr="00EE520A">
              <w:rPr>
                <w:rFonts w:ascii="Times New Roman" w:hAnsi="Times New Roman"/>
                <w:sz w:val="28"/>
                <w:szCs w:val="28"/>
              </w:rPr>
              <w:t>Неустойчивость экономической и политической ситуации,</w:t>
            </w:r>
          </w:p>
          <w:p w:rsidR="00F70DC2" w:rsidRPr="00EE520A" w:rsidRDefault="0098413C" w:rsidP="008F1273">
            <w:pPr>
              <w:numPr>
                <w:ilvl w:val="0"/>
                <w:numId w:val="53"/>
              </w:numPr>
              <w:tabs>
                <w:tab w:val="clear" w:pos="720"/>
                <w:tab w:val="num" w:pos="460"/>
              </w:tabs>
              <w:spacing w:line="240" w:lineRule="auto"/>
              <w:ind w:left="318"/>
              <w:contextualSpacing/>
              <w:rPr>
                <w:rFonts w:ascii="Times New Roman" w:hAnsi="Times New Roman"/>
                <w:sz w:val="28"/>
                <w:szCs w:val="28"/>
              </w:rPr>
            </w:pPr>
            <w:r w:rsidRPr="00EE520A">
              <w:rPr>
                <w:rFonts w:ascii="Times New Roman" w:hAnsi="Times New Roman"/>
                <w:sz w:val="28"/>
                <w:szCs w:val="28"/>
              </w:rPr>
              <w:t>Усиление конкурентных преимуществ городов, сравнимых по статусу и уровню развития,</w:t>
            </w:r>
          </w:p>
          <w:p w:rsidR="00F70DC2" w:rsidRPr="00EE520A" w:rsidRDefault="0098413C" w:rsidP="008F1273">
            <w:pPr>
              <w:numPr>
                <w:ilvl w:val="0"/>
                <w:numId w:val="53"/>
              </w:numPr>
              <w:tabs>
                <w:tab w:val="clear" w:pos="720"/>
                <w:tab w:val="num" w:pos="460"/>
              </w:tabs>
              <w:spacing w:line="240" w:lineRule="auto"/>
              <w:ind w:left="318"/>
              <w:contextualSpacing/>
              <w:rPr>
                <w:rFonts w:ascii="Times New Roman" w:hAnsi="Times New Roman"/>
                <w:sz w:val="28"/>
                <w:szCs w:val="28"/>
              </w:rPr>
            </w:pPr>
            <w:r w:rsidRPr="00EE520A">
              <w:rPr>
                <w:rFonts w:ascii="Times New Roman" w:hAnsi="Times New Roman"/>
                <w:sz w:val="28"/>
                <w:szCs w:val="28"/>
              </w:rPr>
              <w:t>Недостаточность инвестиций в различные сферы,</w:t>
            </w:r>
          </w:p>
          <w:p w:rsidR="008F1273" w:rsidRPr="00EE520A" w:rsidRDefault="0098413C" w:rsidP="008F1273">
            <w:pPr>
              <w:numPr>
                <w:ilvl w:val="0"/>
                <w:numId w:val="53"/>
              </w:numPr>
              <w:tabs>
                <w:tab w:val="clear" w:pos="720"/>
                <w:tab w:val="num" w:pos="460"/>
              </w:tabs>
              <w:spacing w:line="240" w:lineRule="auto"/>
              <w:ind w:left="318"/>
              <w:contextualSpacing/>
              <w:rPr>
                <w:rFonts w:ascii="Times New Roman" w:hAnsi="Times New Roman"/>
                <w:sz w:val="28"/>
                <w:szCs w:val="28"/>
              </w:rPr>
            </w:pPr>
            <w:r w:rsidRPr="00EE520A">
              <w:rPr>
                <w:rFonts w:ascii="Times New Roman" w:hAnsi="Times New Roman"/>
                <w:sz w:val="28"/>
                <w:szCs w:val="28"/>
              </w:rPr>
              <w:t>Снижение уровня жизни.</w:t>
            </w:r>
          </w:p>
        </w:tc>
      </w:tr>
    </w:tbl>
    <w:p w:rsidR="00D33D8E" w:rsidRPr="00EE520A" w:rsidRDefault="00D33D8E" w:rsidP="00D33D8E">
      <w:pPr>
        <w:pStyle w:val="a6"/>
        <w:ind w:firstLine="708"/>
        <w:contextualSpacing/>
        <w:rPr>
          <w:bCs/>
          <w:sz w:val="28"/>
          <w:szCs w:val="28"/>
        </w:rPr>
      </w:pPr>
      <w:r w:rsidRPr="00EE520A">
        <w:rPr>
          <w:bCs/>
          <w:sz w:val="28"/>
          <w:szCs w:val="28"/>
        </w:rPr>
        <w:t xml:space="preserve">SWOT-анализ позволяет оценить потенциал </w:t>
      </w:r>
      <w:r w:rsidR="00B733C7" w:rsidRPr="00EE520A">
        <w:rPr>
          <w:bCs/>
          <w:sz w:val="28"/>
          <w:szCs w:val="28"/>
        </w:rPr>
        <w:t>АГО</w:t>
      </w:r>
      <w:r w:rsidRPr="00EE520A">
        <w:rPr>
          <w:bCs/>
          <w:sz w:val="28"/>
          <w:szCs w:val="28"/>
        </w:rPr>
        <w:t xml:space="preserve"> с точки зрения его преимуществ и недостатков. Район имеет достаточно преимуществ, а недостатки связаны в основном с тем, что эти преимущества не используются или используются неэффективно.</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Слабые стороны муниципального образования выражаются в проблемах в сфере демографии - старении и сокращении численности населения, в сфере занятости - недостаток профессиональных кадров, в сфере ЖКХ - износ инженерных сетей и коммуникаций</w:t>
      </w:r>
      <w:r w:rsidR="00AA5317" w:rsidRPr="00EE520A">
        <w:rPr>
          <w:bCs/>
          <w:sz w:val="28"/>
          <w:szCs w:val="28"/>
        </w:rPr>
        <w:t xml:space="preserve">, </w:t>
      </w:r>
      <w:r w:rsidR="00E37F09" w:rsidRPr="00EE520A">
        <w:rPr>
          <w:bCs/>
          <w:sz w:val="28"/>
          <w:szCs w:val="28"/>
        </w:rPr>
        <w:t xml:space="preserve">дефицит жилья, </w:t>
      </w:r>
      <w:r w:rsidR="00AA5317" w:rsidRPr="00EE520A">
        <w:rPr>
          <w:bCs/>
          <w:sz w:val="28"/>
          <w:szCs w:val="28"/>
        </w:rPr>
        <w:t>отсутствия рабочих мест</w:t>
      </w:r>
      <w:r w:rsidRPr="00EE520A">
        <w:rPr>
          <w:bCs/>
          <w:sz w:val="28"/>
          <w:szCs w:val="28"/>
        </w:rPr>
        <w:t xml:space="preserve"> и т.д.</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xml:space="preserve">На основе анализа сильных и слабых сторон </w:t>
      </w:r>
      <w:r w:rsidR="001A7326" w:rsidRPr="00EE520A">
        <w:rPr>
          <w:bCs/>
          <w:sz w:val="28"/>
          <w:szCs w:val="28"/>
        </w:rPr>
        <w:t>АГО</w:t>
      </w:r>
      <w:r w:rsidRPr="00EE520A">
        <w:rPr>
          <w:bCs/>
          <w:sz w:val="28"/>
          <w:szCs w:val="28"/>
        </w:rPr>
        <w:t xml:space="preserve"> имеет возможность определить свои точки роста и порядок стратегически значимых действий для решения социально-экономических проблем. </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xml:space="preserve">Возможности района заключаются в предоставляемых внешней средой условиях деятельности и проявляются в использовании сильных сторон и укреплении слабых сторон муниципального образования. </w:t>
      </w:r>
    </w:p>
    <w:p w:rsidR="00D33D8E" w:rsidRPr="00EE520A" w:rsidRDefault="00D33D8E" w:rsidP="00E37F09">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К 2035 году </w:t>
      </w:r>
      <w:r w:rsidR="001A7326" w:rsidRPr="00EE520A">
        <w:rPr>
          <w:rFonts w:ascii="Times New Roman" w:hAnsi="Times New Roman"/>
          <w:sz w:val="28"/>
          <w:szCs w:val="28"/>
        </w:rPr>
        <w:t>АГО</w:t>
      </w:r>
      <w:r w:rsidRPr="00EE520A">
        <w:rPr>
          <w:rFonts w:ascii="Times New Roman" w:hAnsi="Times New Roman"/>
          <w:sz w:val="28"/>
          <w:szCs w:val="28"/>
        </w:rPr>
        <w:t xml:space="preserve"> должен стать территорией, которая обладает конкурентными преимуществами для развития, привлечения и удержания человеческого потенциала, которая предоставляет возможности любому человеку для развития карьеры и роста личной капитализации, реализации инициатив и амбиций, воплощения новых идей и проектов, формирования активной жизненной позиции.</w:t>
      </w:r>
    </w:p>
    <w:p w:rsidR="00D33D8E" w:rsidRPr="00EE520A" w:rsidRDefault="00D33D8E" w:rsidP="00E37F09">
      <w:pPr>
        <w:pStyle w:val="a6"/>
        <w:spacing w:before="0" w:beforeAutospacing="0" w:after="0" w:afterAutospacing="0"/>
        <w:ind w:firstLine="709"/>
        <w:contextualSpacing/>
        <w:rPr>
          <w:sz w:val="28"/>
          <w:szCs w:val="28"/>
        </w:rPr>
      </w:pPr>
      <w:r w:rsidRPr="00EE520A">
        <w:rPr>
          <w:bCs/>
          <w:sz w:val="28"/>
          <w:szCs w:val="28"/>
        </w:rPr>
        <w:t xml:space="preserve">В результате проведенного анализа и разработанных моделей видится два основных сценария развития </w:t>
      </w:r>
      <w:r w:rsidR="00AA5317" w:rsidRPr="00EE520A">
        <w:rPr>
          <w:bCs/>
          <w:sz w:val="28"/>
          <w:szCs w:val="28"/>
        </w:rPr>
        <w:t>АГО</w:t>
      </w:r>
      <w:r w:rsidRPr="00EE520A">
        <w:rPr>
          <w:bCs/>
          <w:sz w:val="28"/>
          <w:szCs w:val="28"/>
        </w:rPr>
        <w:t xml:space="preserve"> – инерционный и базовый.</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Инерционный сценарий (ИС).</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Данный сценарий не предполагает ускорения темпов экономического роста (возможно и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w:t>
      </w:r>
      <w:r w:rsidR="00B733C7" w:rsidRPr="00EE520A">
        <w:rPr>
          <w:bCs/>
          <w:sz w:val="28"/>
          <w:szCs w:val="28"/>
        </w:rPr>
        <w:t>есурсные ограничения</w:t>
      </w:r>
      <w:r w:rsidRPr="00EE520A">
        <w:rPr>
          <w:bCs/>
          <w:sz w:val="28"/>
          <w:szCs w:val="28"/>
        </w:rPr>
        <w:t xml:space="preserve">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Основные параметры сценария:</w:t>
      </w:r>
    </w:p>
    <w:p w:rsidR="00D33D8E" w:rsidRPr="00EE520A" w:rsidRDefault="00D33D8E" w:rsidP="00E37F09">
      <w:pPr>
        <w:pStyle w:val="a6"/>
        <w:tabs>
          <w:tab w:val="left" w:pos="1134"/>
        </w:tabs>
        <w:spacing w:before="0" w:beforeAutospacing="0" w:after="0" w:afterAutospacing="0"/>
        <w:ind w:firstLine="709"/>
        <w:contextualSpacing/>
        <w:rPr>
          <w:bCs/>
          <w:sz w:val="28"/>
          <w:szCs w:val="28"/>
        </w:rPr>
      </w:pPr>
      <w:r w:rsidRPr="00EE520A">
        <w:rPr>
          <w:bCs/>
          <w:sz w:val="28"/>
          <w:szCs w:val="28"/>
        </w:rP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района;</w:t>
      </w:r>
    </w:p>
    <w:p w:rsidR="00D33D8E" w:rsidRPr="00EE520A" w:rsidRDefault="00D33D8E" w:rsidP="00E37F09">
      <w:pPr>
        <w:pStyle w:val="a6"/>
        <w:tabs>
          <w:tab w:val="left" w:pos="1134"/>
        </w:tabs>
        <w:spacing w:before="0" w:beforeAutospacing="0" w:after="0" w:afterAutospacing="0"/>
        <w:ind w:firstLine="709"/>
        <w:contextualSpacing/>
        <w:rPr>
          <w:bCs/>
          <w:sz w:val="28"/>
          <w:szCs w:val="28"/>
        </w:rPr>
      </w:pPr>
      <w:r w:rsidRPr="00EE520A">
        <w:rPr>
          <w:bCs/>
          <w:sz w:val="28"/>
          <w:szCs w:val="28"/>
        </w:rPr>
        <w:t>– небольшой рост человеческого капитала;</w:t>
      </w:r>
    </w:p>
    <w:p w:rsidR="00D33D8E" w:rsidRPr="00EE520A" w:rsidRDefault="00D33D8E" w:rsidP="00E37F09">
      <w:pPr>
        <w:pStyle w:val="a6"/>
        <w:tabs>
          <w:tab w:val="left" w:pos="1134"/>
        </w:tabs>
        <w:spacing w:before="0" w:beforeAutospacing="0" w:after="0" w:afterAutospacing="0"/>
        <w:ind w:firstLine="709"/>
        <w:contextualSpacing/>
        <w:rPr>
          <w:bCs/>
          <w:sz w:val="28"/>
          <w:szCs w:val="28"/>
        </w:rPr>
      </w:pPr>
      <w:r w:rsidRPr="00EE520A">
        <w:rPr>
          <w:bCs/>
          <w:sz w:val="28"/>
          <w:szCs w:val="28"/>
        </w:rPr>
        <w:t>– реализация ограниченного количества долгосрочных приоритетных проектов и программ, реализующих сравнительные преимущества экономики социальной сферы;</w:t>
      </w:r>
    </w:p>
    <w:p w:rsidR="00D33D8E" w:rsidRPr="00EE520A" w:rsidRDefault="00D33D8E" w:rsidP="00E37F09">
      <w:pPr>
        <w:pStyle w:val="a6"/>
        <w:tabs>
          <w:tab w:val="left" w:pos="1134"/>
        </w:tabs>
        <w:spacing w:before="0" w:beforeAutospacing="0" w:after="0" w:afterAutospacing="0"/>
        <w:ind w:firstLine="709"/>
        <w:contextualSpacing/>
        <w:rPr>
          <w:bCs/>
          <w:sz w:val="28"/>
          <w:szCs w:val="28"/>
        </w:rPr>
      </w:pPr>
      <w:r w:rsidRPr="00EE520A">
        <w:rPr>
          <w:bCs/>
          <w:sz w:val="28"/>
          <w:szCs w:val="28"/>
        </w:rPr>
        <w:t>– небольшой рост инвестиционной привлекательности;</w:t>
      </w:r>
    </w:p>
    <w:p w:rsidR="00D33D8E" w:rsidRPr="00EE520A" w:rsidRDefault="00D33D8E" w:rsidP="00E37F09">
      <w:pPr>
        <w:pStyle w:val="a6"/>
        <w:tabs>
          <w:tab w:val="left" w:pos="1134"/>
        </w:tabs>
        <w:spacing w:before="0" w:beforeAutospacing="0" w:after="0" w:afterAutospacing="0"/>
        <w:ind w:firstLine="709"/>
        <w:contextualSpacing/>
        <w:rPr>
          <w:bCs/>
          <w:sz w:val="28"/>
          <w:szCs w:val="28"/>
        </w:rPr>
      </w:pPr>
      <w:r w:rsidRPr="00EE520A">
        <w:rPr>
          <w:bCs/>
          <w:sz w:val="28"/>
          <w:szCs w:val="28"/>
        </w:rPr>
        <w:t>– стабильный уровень безопасности.</w:t>
      </w:r>
    </w:p>
    <w:p w:rsidR="00D33D8E" w:rsidRPr="00EE520A" w:rsidRDefault="00D33D8E" w:rsidP="00E37F09">
      <w:pPr>
        <w:pStyle w:val="a6"/>
        <w:tabs>
          <w:tab w:val="left" w:pos="1134"/>
        </w:tabs>
        <w:spacing w:before="0" w:beforeAutospacing="0" w:after="0" w:afterAutospacing="0"/>
        <w:ind w:firstLine="709"/>
        <w:contextualSpacing/>
        <w:rPr>
          <w:bCs/>
          <w:sz w:val="28"/>
          <w:szCs w:val="28"/>
        </w:rPr>
      </w:pPr>
    </w:p>
    <w:p w:rsidR="007434FC" w:rsidRPr="00EE520A" w:rsidRDefault="007434FC" w:rsidP="00E37F09">
      <w:pPr>
        <w:pStyle w:val="a6"/>
        <w:tabs>
          <w:tab w:val="left" w:pos="1134"/>
        </w:tabs>
        <w:spacing w:before="0" w:beforeAutospacing="0" w:after="0" w:afterAutospacing="0"/>
        <w:ind w:firstLine="709"/>
        <w:contextualSpacing/>
        <w:rPr>
          <w:bCs/>
          <w:sz w:val="28"/>
          <w:szCs w:val="28"/>
        </w:rPr>
      </w:pP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Базовый сценарий (БС).</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Основные параметры сценария:</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высокая степень реализации потенциала развития городского округа;</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отраслях;</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xml:space="preserve">– развитие человеческого потенциала на базе </w:t>
      </w:r>
      <w:r w:rsidR="00B733C7" w:rsidRPr="00EE520A">
        <w:rPr>
          <w:bCs/>
          <w:sz w:val="28"/>
          <w:szCs w:val="28"/>
        </w:rPr>
        <w:t>роста</w:t>
      </w:r>
      <w:r w:rsidRPr="00EE520A">
        <w:rPr>
          <w:bCs/>
          <w:sz w:val="28"/>
          <w:szCs w:val="28"/>
        </w:rPr>
        <w:t xml:space="preserve"> благосостояния, социального благополучия, согласия и безопасности через глубокую модернизацию социальной сферы;</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осуществление большинства долгосрочных приоритетных проектов и программ, реализующих сравнительные преимущества экономики;</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существенное улучшение инвестиционного климата;</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создание благоприятной среды, способствующей устойчивому развитию.</w:t>
      </w:r>
    </w:p>
    <w:p w:rsidR="00D33D8E"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xml:space="preserve">В основе разработки Стратегии социально-экономического развития </w:t>
      </w:r>
      <w:r w:rsidR="00B733C7" w:rsidRPr="00EE520A">
        <w:rPr>
          <w:bCs/>
          <w:sz w:val="28"/>
          <w:szCs w:val="28"/>
        </w:rPr>
        <w:t>АГО</w:t>
      </w:r>
      <w:r w:rsidRPr="00EE520A">
        <w:rPr>
          <w:bCs/>
          <w:sz w:val="28"/>
          <w:szCs w:val="28"/>
        </w:rPr>
        <w:t xml:space="preserve"> используется базовый сценарий, который характеризуется постепенным, поступательным развитием.</w:t>
      </w:r>
    </w:p>
    <w:p w:rsidR="00AA5317" w:rsidRPr="00EE520A" w:rsidRDefault="00D33D8E" w:rsidP="00E37F09">
      <w:pPr>
        <w:pStyle w:val="a6"/>
        <w:spacing w:before="0" w:beforeAutospacing="0" w:after="0" w:afterAutospacing="0"/>
        <w:ind w:firstLine="709"/>
        <w:contextualSpacing/>
        <w:rPr>
          <w:bCs/>
          <w:sz w:val="28"/>
          <w:szCs w:val="28"/>
        </w:rPr>
      </w:pPr>
      <w:r w:rsidRPr="00EE520A">
        <w:rPr>
          <w:bCs/>
          <w:sz w:val="28"/>
          <w:szCs w:val="28"/>
        </w:rPr>
        <w:t xml:space="preserve">Предполагается достаточно активное развитие экономики и социальной сферы </w:t>
      </w:r>
      <w:r w:rsidR="00E37F09" w:rsidRPr="00EE520A">
        <w:rPr>
          <w:bCs/>
          <w:sz w:val="28"/>
          <w:szCs w:val="28"/>
        </w:rPr>
        <w:t>АГО</w:t>
      </w:r>
      <w:r w:rsidRPr="00EE520A">
        <w:rPr>
          <w:bCs/>
          <w:sz w:val="28"/>
          <w:szCs w:val="28"/>
        </w:rPr>
        <w:t xml:space="preserve">, в результате которого происходит наращивание конкурентных преимуществ района и повышение его инвестиционного потенциала за счет диверсификации экономики использования эффектов территориальной интеграции с муниципальными районами (Красноуфимский, Ачитский, Н.Сергинский городские округа). Реализация данного сценария подразумевает </w:t>
      </w:r>
      <w:r w:rsidR="00644DE0" w:rsidRPr="00EE520A">
        <w:rPr>
          <w:bCs/>
          <w:sz w:val="28"/>
          <w:szCs w:val="28"/>
        </w:rPr>
        <w:t>расширение</w:t>
      </w:r>
      <w:r w:rsidRPr="00EE520A">
        <w:rPr>
          <w:bCs/>
          <w:sz w:val="28"/>
          <w:szCs w:val="28"/>
        </w:rPr>
        <w:t xml:space="preserve"> на территории района производств</w:t>
      </w:r>
      <w:r w:rsidR="00644DE0" w:rsidRPr="00EE520A">
        <w:rPr>
          <w:bCs/>
          <w:sz w:val="28"/>
          <w:szCs w:val="28"/>
        </w:rPr>
        <w:t>енных баз</w:t>
      </w:r>
      <w:r w:rsidRPr="00EE520A">
        <w:rPr>
          <w:bCs/>
          <w:sz w:val="28"/>
          <w:szCs w:val="28"/>
        </w:rPr>
        <w:t>, которые будут способствовать как повышению средней оплаты труда по району, так и увеличению численности населения, за счет снижения миграци</w:t>
      </w:r>
      <w:r w:rsidR="00AA5317" w:rsidRPr="00EE520A">
        <w:rPr>
          <w:bCs/>
          <w:sz w:val="28"/>
          <w:szCs w:val="28"/>
        </w:rPr>
        <w:t>и молодого населения.</w:t>
      </w:r>
    </w:p>
    <w:p w:rsidR="00D33D8E" w:rsidRPr="00EE520A" w:rsidRDefault="00D33D8E" w:rsidP="00E37F09">
      <w:pPr>
        <w:pStyle w:val="a6"/>
        <w:spacing w:before="0" w:beforeAutospacing="0" w:after="0" w:afterAutospacing="0"/>
        <w:ind w:firstLine="709"/>
        <w:contextualSpacing/>
        <w:rPr>
          <w:bCs/>
          <w:sz w:val="28"/>
          <w:szCs w:val="28"/>
          <w:highlight w:val="yellow"/>
        </w:rPr>
      </w:pPr>
      <w:r w:rsidRPr="00EE520A">
        <w:rPr>
          <w:bCs/>
          <w:sz w:val="28"/>
          <w:szCs w:val="28"/>
        </w:rPr>
        <w:t xml:space="preserve">Результатом реализации сценария должны выступить: диверсификация экономики, более полное использование конкурентных преимуществ территории технического, сырьевого и человеческого потенциала. При этом крупные инвестиционные проекты будут являться дополнительным стимулом для устойчивого развития экономики. Ожидаемая динамика основных целевых показателей приведена в таблице </w:t>
      </w:r>
      <w:r w:rsidR="00F71309" w:rsidRPr="00EE520A">
        <w:rPr>
          <w:bCs/>
          <w:sz w:val="28"/>
          <w:szCs w:val="28"/>
        </w:rPr>
        <w:t>5</w:t>
      </w:r>
      <w:r w:rsidR="001A7326" w:rsidRPr="00EE520A">
        <w:rPr>
          <w:bCs/>
          <w:sz w:val="28"/>
          <w:szCs w:val="28"/>
        </w:rPr>
        <w:t>.</w:t>
      </w:r>
    </w:p>
    <w:p w:rsidR="007434FC" w:rsidRPr="00EE520A" w:rsidRDefault="007434FC">
      <w:pPr>
        <w:spacing w:after="0" w:line="240" w:lineRule="auto"/>
        <w:rPr>
          <w:rFonts w:ascii="Times New Roman" w:eastAsia="Times New Roman" w:hAnsi="Times New Roman"/>
          <w:bCs/>
          <w:sz w:val="28"/>
          <w:szCs w:val="28"/>
          <w:lang w:eastAsia="ru-RU"/>
        </w:rPr>
      </w:pPr>
      <w:r w:rsidRPr="00EE520A">
        <w:rPr>
          <w:bCs/>
          <w:sz w:val="28"/>
          <w:szCs w:val="28"/>
        </w:rPr>
        <w:br w:type="page"/>
      </w:r>
    </w:p>
    <w:p w:rsidR="00D33D8E" w:rsidRPr="00EE520A" w:rsidRDefault="00D33D8E" w:rsidP="00E37F09">
      <w:pPr>
        <w:pStyle w:val="a6"/>
        <w:spacing w:before="0" w:beforeAutospacing="0" w:after="0" w:afterAutospacing="0"/>
        <w:ind w:firstLine="709"/>
        <w:contextualSpacing/>
        <w:jc w:val="right"/>
        <w:rPr>
          <w:bCs/>
          <w:sz w:val="28"/>
          <w:szCs w:val="28"/>
        </w:rPr>
      </w:pPr>
      <w:r w:rsidRPr="00EE520A">
        <w:rPr>
          <w:bCs/>
          <w:sz w:val="28"/>
          <w:szCs w:val="28"/>
        </w:rPr>
        <w:t xml:space="preserve">Таблица </w:t>
      </w:r>
      <w:r w:rsidR="00F71309" w:rsidRPr="00EE520A">
        <w:rPr>
          <w:bCs/>
          <w:sz w:val="28"/>
          <w:szCs w:val="28"/>
        </w:rPr>
        <w:t>5</w:t>
      </w:r>
    </w:p>
    <w:bookmarkEnd w:id="6"/>
    <w:p w:rsidR="00E670BB" w:rsidRPr="00EE520A" w:rsidRDefault="00E670BB" w:rsidP="00E37F09">
      <w:pPr>
        <w:spacing w:after="0" w:line="240" w:lineRule="auto"/>
        <w:jc w:val="center"/>
        <w:rPr>
          <w:rFonts w:ascii="Times New Roman" w:hAnsi="Times New Roman"/>
          <w:sz w:val="28"/>
          <w:szCs w:val="28"/>
        </w:rPr>
      </w:pPr>
      <w:r w:rsidRPr="00EE520A">
        <w:rPr>
          <w:rFonts w:ascii="Times New Roman" w:hAnsi="Times New Roman"/>
          <w:sz w:val="28"/>
          <w:szCs w:val="28"/>
        </w:rPr>
        <w:t xml:space="preserve">Значения ожидаемых результатов реализации Стратегии </w:t>
      </w:r>
    </w:p>
    <w:p w:rsidR="00E37F09" w:rsidRPr="00EE520A" w:rsidRDefault="00E670BB" w:rsidP="00E37F09">
      <w:pPr>
        <w:spacing w:after="0" w:line="240" w:lineRule="auto"/>
        <w:jc w:val="center"/>
        <w:rPr>
          <w:rFonts w:ascii="Times New Roman" w:hAnsi="Times New Roman"/>
          <w:sz w:val="28"/>
          <w:szCs w:val="28"/>
        </w:rPr>
      </w:pPr>
      <w:r w:rsidRPr="00EE520A">
        <w:rPr>
          <w:rFonts w:ascii="Times New Roman" w:hAnsi="Times New Roman"/>
          <w:sz w:val="28"/>
          <w:szCs w:val="28"/>
        </w:rPr>
        <w:t>социально-экономического развития АГО на 2017-20</w:t>
      </w:r>
      <w:r w:rsidR="00E37F09" w:rsidRPr="00EE520A">
        <w:rPr>
          <w:rFonts w:ascii="Times New Roman" w:hAnsi="Times New Roman"/>
          <w:sz w:val="28"/>
          <w:szCs w:val="28"/>
        </w:rPr>
        <w:t>3</w:t>
      </w:r>
      <w:r w:rsidRPr="00EE520A">
        <w:rPr>
          <w:rFonts w:ascii="Times New Roman" w:hAnsi="Times New Roman"/>
          <w:sz w:val="28"/>
          <w:szCs w:val="28"/>
        </w:rPr>
        <w:t xml:space="preserve">5 годы </w:t>
      </w:r>
    </w:p>
    <w:p w:rsidR="002313FB" w:rsidRPr="00EE520A" w:rsidRDefault="002313FB" w:rsidP="00E37F09">
      <w:pPr>
        <w:spacing w:after="0" w:line="240" w:lineRule="auto"/>
        <w:jc w:val="center"/>
        <w:rPr>
          <w:rFonts w:ascii="Times New Roman" w:hAnsi="Times New Roman"/>
          <w:sz w:val="28"/>
          <w:szCs w:val="28"/>
        </w:rPr>
      </w:pPr>
    </w:p>
    <w:tbl>
      <w:tblPr>
        <w:tblW w:w="10206" w:type="dxa"/>
        <w:tblInd w:w="-459" w:type="dxa"/>
        <w:tblLayout w:type="fixed"/>
        <w:tblLook w:val="04A0" w:firstRow="1" w:lastRow="0" w:firstColumn="1" w:lastColumn="0" w:noHBand="0" w:noVBand="1"/>
      </w:tblPr>
      <w:tblGrid>
        <w:gridCol w:w="425"/>
        <w:gridCol w:w="1843"/>
        <w:gridCol w:w="708"/>
        <w:gridCol w:w="709"/>
        <w:gridCol w:w="708"/>
        <w:gridCol w:w="709"/>
        <w:gridCol w:w="709"/>
        <w:gridCol w:w="850"/>
        <w:gridCol w:w="709"/>
        <w:gridCol w:w="709"/>
        <w:gridCol w:w="708"/>
        <w:gridCol w:w="709"/>
        <w:gridCol w:w="710"/>
      </w:tblGrid>
      <w:tr w:rsidR="00EE520A" w:rsidRPr="00EE520A" w:rsidTr="00B14711">
        <w:trPr>
          <w:trHeight w:val="62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Показатели</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Ед. изм</w:t>
            </w:r>
            <w:r w:rsidR="005010F8">
              <w:rPr>
                <w:rFonts w:ascii="Times New Roman" w:eastAsia="Times New Roman" w:hAnsi="Times New Roman"/>
                <w:sz w:val="24"/>
                <w:szCs w:val="24"/>
                <w:lang w:eastAsia="ru-RU"/>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ind w:right="-108"/>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Годы</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2016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2017</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2018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2020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2021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2024</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2025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2030</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2035</w:t>
            </w:r>
          </w:p>
        </w:tc>
      </w:tr>
      <w:tr w:rsidR="00EE520A" w:rsidRPr="00EE520A" w:rsidTr="00B14711">
        <w:trPr>
          <w:trHeight w:val="288"/>
        </w:trPr>
        <w:tc>
          <w:tcPr>
            <w:tcW w:w="425" w:type="dxa"/>
            <w:tcBorders>
              <w:top w:val="nil"/>
              <w:left w:val="single" w:sz="4" w:space="0" w:color="auto"/>
              <w:bottom w:val="single" w:sz="4" w:space="0" w:color="auto"/>
              <w:right w:val="single" w:sz="4" w:space="0" w:color="auto"/>
            </w:tcBorders>
            <w:shd w:val="clear" w:color="auto" w:fill="auto"/>
            <w:noWrap/>
            <w:hideMark/>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1</w:t>
            </w:r>
          </w:p>
        </w:tc>
        <w:tc>
          <w:tcPr>
            <w:tcW w:w="1843" w:type="dxa"/>
            <w:tcBorders>
              <w:top w:val="nil"/>
              <w:left w:val="nil"/>
              <w:bottom w:val="single" w:sz="4" w:space="0" w:color="auto"/>
              <w:right w:val="single" w:sz="4" w:space="0" w:color="auto"/>
            </w:tcBorders>
            <w:shd w:val="clear" w:color="000000" w:fill="FFFFFF"/>
            <w:hideMark/>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2</w:t>
            </w:r>
          </w:p>
        </w:tc>
        <w:tc>
          <w:tcPr>
            <w:tcW w:w="708" w:type="dxa"/>
            <w:tcBorders>
              <w:top w:val="nil"/>
              <w:left w:val="nil"/>
              <w:bottom w:val="single" w:sz="4" w:space="0" w:color="auto"/>
              <w:right w:val="single" w:sz="4" w:space="0" w:color="auto"/>
            </w:tcBorders>
            <w:shd w:val="clear" w:color="000000" w:fill="FFFFFF"/>
            <w:hideMark/>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4</w:t>
            </w:r>
          </w:p>
        </w:tc>
        <w:tc>
          <w:tcPr>
            <w:tcW w:w="708"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5</w:t>
            </w:r>
          </w:p>
        </w:tc>
        <w:tc>
          <w:tcPr>
            <w:tcW w:w="709"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6</w:t>
            </w:r>
          </w:p>
        </w:tc>
        <w:tc>
          <w:tcPr>
            <w:tcW w:w="709"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7</w:t>
            </w:r>
          </w:p>
        </w:tc>
        <w:tc>
          <w:tcPr>
            <w:tcW w:w="850"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8</w:t>
            </w:r>
          </w:p>
        </w:tc>
        <w:tc>
          <w:tcPr>
            <w:tcW w:w="709"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9</w:t>
            </w:r>
          </w:p>
        </w:tc>
        <w:tc>
          <w:tcPr>
            <w:tcW w:w="709"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10</w:t>
            </w:r>
          </w:p>
        </w:tc>
        <w:tc>
          <w:tcPr>
            <w:tcW w:w="708"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11</w:t>
            </w:r>
          </w:p>
        </w:tc>
        <w:tc>
          <w:tcPr>
            <w:tcW w:w="709"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12</w:t>
            </w:r>
          </w:p>
        </w:tc>
        <w:tc>
          <w:tcPr>
            <w:tcW w:w="710" w:type="dxa"/>
            <w:tcBorders>
              <w:top w:val="nil"/>
              <w:left w:val="nil"/>
              <w:bottom w:val="single" w:sz="4" w:space="0" w:color="auto"/>
              <w:right w:val="single" w:sz="4" w:space="0" w:color="auto"/>
            </w:tcBorders>
            <w:shd w:val="clear" w:color="000000" w:fill="FFFFFF"/>
          </w:tcPr>
          <w:p w:rsidR="00985F10" w:rsidRPr="00EE520A" w:rsidRDefault="00985F10" w:rsidP="00B14711">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13</w:t>
            </w:r>
          </w:p>
        </w:tc>
      </w:tr>
      <w:tr w:rsidR="00EE520A" w:rsidRPr="00EE520A" w:rsidTr="00B14711">
        <w:trPr>
          <w:trHeight w:val="356"/>
        </w:trPr>
        <w:tc>
          <w:tcPr>
            <w:tcW w:w="102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 xml:space="preserve">Направление 1 </w:t>
            </w:r>
            <w:r w:rsidR="00B14711" w:rsidRPr="00EE520A">
              <w:rPr>
                <w:rFonts w:ascii="Times New Roman" w:eastAsia="Times New Roman" w:hAnsi="Times New Roman"/>
                <w:sz w:val="24"/>
                <w:szCs w:val="24"/>
                <w:lang w:eastAsia="ru-RU"/>
              </w:rPr>
              <w:t>«</w:t>
            </w:r>
            <w:r w:rsidRPr="00EE520A">
              <w:rPr>
                <w:rFonts w:ascii="Times New Roman" w:eastAsia="Times New Roman" w:hAnsi="Times New Roman"/>
                <w:sz w:val="24"/>
                <w:szCs w:val="24"/>
                <w:lang w:eastAsia="ru-RU"/>
              </w:rPr>
              <w:t>СОХРАНЕНИЕ И РА</w:t>
            </w:r>
            <w:r w:rsidR="00B14711" w:rsidRPr="00EE520A">
              <w:rPr>
                <w:rFonts w:ascii="Times New Roman" w:eastAsia="Times New Roman" w:hAnsi="Times New Roman"/>
                <w:sz w:val="24"/>
                <w:szCs w:val="24"/>
                <w:lang w:eastAsia="ru-RU"/>
              </w:rPr>
              <w:t>ЗВИТИЕ ЧЕЛОВЕЧЕСКОГО ПОТЕНЦИАЛА»</w:t>
            </w:r>
          </w:p>
        </w:tc>
      </w:tr>
      <w:tr w:rsidR="00EE520A" w:rsidRPr="00EE520A" w:rsidTr="00B14711">
        <w:trPr>
          <w:trHeight w:val="417"/>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B63617" w:rsidRPr="00EE520A" w:rsidRDefault="00B63617"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Средняя продолжительность жизни</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лет</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70.1</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70.8</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71.4</w:t>
            </w:r>
          </w:p>
        </w:tc>
        <w:tc>
          <w:tcPr>
            <w:tcW w:w="85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72.6</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73.8</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74.4</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75.0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75.6</w:t>
            </w:r>
          </w:p>
        </w:tc>
        <w:tc>
          <w:tcPr>
            <w:tcW w:w="71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76.0</w:t>
            </w:r>
          </w:p>
        </w:tc>
      </w:tr>
      <w:tr w:rsidR="00EE520A" w:rsidRPr="00EE520A" w:rsidTr="00B14711">
        <w:trPr>
          <w:trHeight w:val="409"/>
        </w:trPr>
        <w:tc>
          <w:tcPr>
            <w:tcW w:w="425" w:type="dxa"/>
            <w:vMerge/>
            <w:tcBorders>
              <w:top w:val="nil"/>
              <w:left w:val="single" w:sz="4" w:space="0" w:color="auto"/>
              <w:bottom w:val="single" w:sz="4" w:space="0" w:color="000000"/>
              <w:right w:val="single" w:sz="4" w:space="0" w:color="auto"/>
            </w:tcBorders>
            <w:hideMark/>
          </w:tcPr>
          <w:p w:rsidR="00B63617" w:rsidRPr="00EE520A" w:rsidRDefault="00B63617" w:rsidP="00B14711">
            <w:pPr>
              <w:spacing w:after="0" w:line="240" w:lineRule="auto"/>
              <w:ind w:left="-108" w:righ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B63617" w:rsidRPr="00EE520A" w:rsidRDefault="00B63617"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B63617" w:rsidRPr="00EE520A" w:rsidRDefault="00B63617"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70.1</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71.0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71.2</w:t>
            </w:r>
          </w:p>
        </w:tc>
        <w:tc>
          <w:tcPr>
            <w:tcW w:w="85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72.0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72.6</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73.0</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73.6</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74.0</w:t>
            </w:r>
          </w:p>
        </w:tc>
        <w:tc>
          <w:tcPr>
            <w:tcW w:w="71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spacing w:after="0" w:line="240" w:lineRule="auto"/>
              <w:ind w:left="-108"/>
              <w:jc w:val="right"/>
            </w:pPr>
            <w:r w:rsidRPr="00EE520A">
              <w:rPr>
                <w:rFonts w:ascii="Times New Roman" w:eastAsia="Times New Roman" w:hAnsi="Times New Roman"/>
                <w:lang w:eastAsia="ru-RU"/>
              </w:rPr>
              <w:t>74.6</w:t>
            </w:r>
          </w:p>
        </w:tc>
      </w:tr>
      <w:tr w:rsidR="00EE520A" w:rsidRPr="00EE520A" w:rsidTr="00B14711">
        <w:trPr>
          <w:trHeight w:val="415"/>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1.1</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Численность постоянного населения (на начало года)</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человек</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27878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27864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2A08F0" w:rsidRDefault="002A08F0" w:rsidP="00F45DDC">
            <w:pPr>
              <w:spacing w:after="0" w:line="240" w:lineRule="auto"/>
              <w:ind w:left="-108"/>
              <w:jc w:val="right"/>
              <w:rPr>
                <w:rFonts w:ascii="Times New Roman" w:eastAsia="Times New Roman" w:hAnsi="Times New Roman"/>
                <w:lang w:eastAsia="ru-RU"/>
              </w:rPr>
            </w:pPr>
            <w:r w:rsidRPr="002A08F0">
              <w:rPr>
                <w:rFonts w:ascii="Times New Roman" w:eastAsia="Times New Roman" w:hAnsi="Times New Roman"/>
                <w:lang w:eastAsia="ru-RU"/>
              </w:rPr>
              <w:t>27641</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27764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27734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27634</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27604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27904</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28204</w:t>
            </w:r>
          </w:p>
        </w:tc>
      </w:tr>
      <w:tr w:rsidR="00EE520A" w:rsidRPr="00EE520A" w:rsidTr="00B14711">
        <w:trPr>
          <w:trHeight w:val="421"/>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27878</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27864</w:t>
            </w:r>
          </w:p>
        </w:tc>
        <w:tc>
          <w:tcPr>
            <w:tcW w:w="709" w:type="dxa"/>
            <w:tcBorders>
              <w:top w:val="nil"/>
              <w:left w:val="nil"/>
              <w:bottom w:val="single" w:sz="4" w:space="0" w:color="auto"/>
              <w:right w:val="single" w:sz="4" w:space="0" w:color="auto"/>
            </w:tcBorders>
            <w:shd w:val="clear" w:color="auto" w:fill="auto"/>
            <w:vAlign w:val="center"/>
            <w:hideMark/>
          </w:tcPr>
          <w:p w:rsidR="00985F10" w:rsidRPr="002A08F0" w:rsidRDefault="002A08F0" w:rsidP="00F45DDC">
            <w:pPr>
              <w:spacing w:after="0" w:line="240" w:lineRule="auto"/>
              <w:ind w:left="-108"/>
              <w:jc w:val="right"/>
              <w:rPr>
                <w:rFonts w:ascii="Times New Roman" w:eastAsia="Times New Roman" w:hAnsi="Times New Roman"/>
                <w:lang w:eastAsia="ru-RU"/>
              </w:rPr>
            </w:pPr>
            <w:r w:rsidRPr="002A08F0">
              <w:rPr>
                <w:rFonts w:ascii="Times New Roman" w:eastAsia="Times New Roman" w:hAnsi="Times New Roman"/>
                <w:lang w:eastAsia="ru-RU"/>
              </w:rPr>
              <w:t>27641</w:t>
            </w:r>
          </w:p>
        </w:tc>
        <w:tc>
          <w:tcPr>
            <w:tcW w:w="850"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27624</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27562</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27273</w:t>
            </w:r>
          </w:p>
        </w:tc>
        <w:tc>
          <w:tcPr>
            <w:tcW w:w="708"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27204</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27421</w:t>
            </w:r>
          </w:p>
        </w:tc>
        <w:tc>
          <w:tcPr>
            <w:tcW w:w="710"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27638</w:t>
            </w:r>
          </w:p>
        </w:tc>
      </w:tr>
      <w:tr w:rsidR="00EE520A" w:rsidRPr="00EE520A" w:rsidTr="00B14711">
        <w:trPr>
          <w:trHeight w:val="515"/>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1.2</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Численность трудоспособного населения на начало года</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человек</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13889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13627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13627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13827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13927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14027</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14127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14627</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15127</w:t>
            </w:r>
          </w:p>
        </w:tc>
      </w:tr>
      <w:tr w:rsidR="00EE520A" w:rsidRPr="00EE520A" w:rsidTr="00B14711">
        <w:trPr>
          <w:trHeight w:val="565"/>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13889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13627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13534</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13320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13205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13020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12993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13403</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13803</w:t>
            </w:r>
          </w:p>
        </w:tc>
      </w:tr>
      <w:tr w:rsidR="00EE520A" w:rsidRPr="00EE520A" w:rsidTr="00B14711">
        <w:trPr>
          <w:trHeight w:val="545"/>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1.3</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Среднегодовая численность работников организаций</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человек</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4806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4628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4647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4680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4800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4900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5400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5900</w:t>
            </w:r>
          </w:p>
        </w:tc>
      </w:tr>
      <w:tr w:rsidR="00EE520A" w:rsidRPr="00EE520A" w:rsidTr="00B14711">
        <w:trPr>
          <w:trHeight w:val="425"/>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4806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4628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4640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4640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4650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4700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4800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5100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5400</w:t>
            </w:r>
          </w:p>
        </w:tc>
      </w:tr>
      <w:tr w:rsidR="00EE520A" w:rsidRPr="00EE520A" w:rsidTr="00B14711">
        <w:trPr>
          <w:trHeight w:val="272"/>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2</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населения, обеспеченного первичной и скорой медицин</w:t>
            </w:r>
            <w:r w:rsidR="00B14711" w:rsidRPr="00EE520A">
              <w:rPr>
                <w:rFonts w:ascii="Times New Roman" w:eastAsia="Times New Roman" w:hAnsi="Times New Roman"/>
                <w:lang w:eastAsia="ru-RU"/>
              </w:rPr>
              <w:t>-ской помощью,</w:t>
            </w:r>
            <w:r w:rsidRPr="00EE520A">
              <w:rPr>
                <w:rFonts w:ascii="Times New Roman" w:eastAsia="Times New Roman" w:hAnsi="Times New Roman"/>
                <w:lang w:eastAsia="ru-RU"/>
              </w:rPr>
              <w:t xml:space="preserve"> соответствующей стандартам доступности</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p w:rsidR="00B14711" w:rsidRPr="00EE520A" w:rsidRDefault="00B14711" w:rsidP="00985F10">
            <w:pPr>
              <w:spacing w:after="0" w:line="240" w:lineRule="auto"/>
              <w:rPr>
                <w:rFonts w:ascii="Times New Roman" w:eastAsia="Times New Roman" w:hAnsi="Times New Roman"/>
                <w:lang w:eastAsia="ru-RU"/>
              </w:rPr>
            </w:pP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93</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97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756"/>
        </w:trPr>
        <w:tc>
          <w:tcPr>
            <w:tcW w:w="425" w:type="dxa"/>
            <w:vMerge/>
            <w:tcBorders>
              <w:top w:val="single" w:sz="4" w:space="0" w:color="auto"/>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93</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97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708"/>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3</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B14711">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учащихся общеобразова</w:t>
            </w:r>
            <w:r w:rsidR="00B14711" w:rsidRPr="00EE520A">
              <w:rPr>
                <w:rFonts w:ascii="Times New Roman" w:eastAsia="Times New Roman" w:hAnsi="Times New Roman"/>
                <w:lang w:eastAsia="ru-RU"/>
              </w:rPr>
              <w:t>-</w:t>
            </w:r>
            <w:r w:rsidRPr="00EE520A">
              <w:rPr>
                <w:rFonts w:ascii="Times New Roman" w:eastAsia="Times New Roman" w:hAnsi="Times New Roman"/>
                <w:lang w:eastAsia="ru-RU"/>
              </w:rPr>
              <w:t>тельных организаций</w:t>
            </w:r>
            <w:r w:rsidR="00B14711" w:rsidRPr="00EE520A">
              <w:rPr>
                <w:rFonts w:ascii="Times New Roman" w:eastAsia="Times New Roman" w:hAnsi="Times New Roman"/>
                <w:lang w:eastAsia="ru-RU"/>
              </w:rPr>
              <w:t>,</w:t>
            </w:r>
            <w:r w:rsidRPr="00EE520A">
              <w:rPr>
                <w:rFonts w:ascii="Times New Roman" w:eastAsia="Times New Roman" w:hAnsi="Times New Roman"/>
                <w:lang w:eastAsia="ru-RU"/>
              </w:rPr>
              <w:t xml:space="preserve"> обучающихся в одну смену</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85.8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86.2</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86</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righ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4</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Удовлетворение спроса на услуги дополнительного образования для детей и молоде</w:t>
            </w:r>
            <w:r w:rsidR="00B14711" w:rsidRPr="00EE520A">
              <w:rPr>
                <w:rFonts w:ascii="Times New Roman" w:eastAsia="Times New Roman" w:hAnsi="Times New Roman"/>
                <w:lang w:eastAsia="ru-RU"/>
              </w:rPr>
              <w:t>-жи в возрасте 5-18 лет</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66.6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69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73</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66.6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67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ind w:left="-108"/>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425"/>
        </w:trPr>
        <w:tc>
          <w:tcPr>
            <w:tcW w:w="10206" w:type="dxa"/>
            <w:gridSpan w:val="13"/>
            <w:tcBorders>
              <w:top w:val="single" w:sz="4" w:space="0" w:color="auto"/>
              <w:left w:val="single" w:sz="4" w:space="0" w:color="auto"/>
              <w:bottom w:val="single" w:sz="4" w:space="0" w:color="auto"/>
              <w:right w:val="single" w:sz="4" w:space="0" w:color="000000"/>
            </w:tcBorders>
            <w:shd w:val="clear" w:color="000000" w:fill="FFFFFF"/>
            <w:noWrap/>
            <w:hideMark/>
          </w:tcPr>
          <w:p w:rsidR="00985F10" w:rsidRPr="00EE520A" w:rsidRDefault="00985F10" w:rsidP="00B14711">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 xml:space="preserve">Направление 2 </w:t>
            </w:r>
            <w:r w:rsidR="00B14711" w:rsidRPr="00EE520A">
              <w:rPr>
                <w:rFonts w:ascii="Times New Roman" w:eastAsia="Times New Roman" w:hAnsi="Times New Roman"/>
                <w:sz w:val="24"/>
                <w:szCs w:val="24"/>
                <w:lang w:eastAsia="ru-RU"/>
              </w:rPr>
              <w:t>«</w:t>
            </w:r>
            <w:r w:rsidRPr="00EE520A">
              <w:rPr>
                <w:rFonts w:ascii="Times New Roman" w:eastAsia="Times New Roman" w:hAnsi="Times New Roman"/>
                <w:sz w:val="24"/>
                <w:szCs w:val="24"/>
                <w:lang w:eastAsia="ru-RU"/>
              </w:rPr>
              <w:t>РАЗВИТИЕ ЭКОНО</w:t>
            </w:r>
            <w:r w:rsidR="00B14711" w:rsidRPr="00EE520A">
              <w:rPr>
                <w:rFonts w:ascii="Times New Roman" w:eastAsia="Times New Roman" w:hAnsi="Times New Roman"/>
                <w:sz w:val="24"/>
                <w:szCs w:val="24"/>
                <w:lang w:eastAsia="ru-RU"/>
              </w:rPr>
              <w:t>МИКИ МУНИЦИПАЛЬНОГО ОБРАЗОВАНИЯ»</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5</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Оборот организаций (по полному кругу), всего</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млн.</w:t>
            </w:r>
            <w:r w:rsidR="00B14711" w:rsidRPr="00EE520A">
              <w:rPr>
                <w:rFonts w:ascii="Times New Roman" w:eastAsia="Times New Roman" w:hAnsi="Times New Roman"/>
                <w:lang w:eastAsia="ru-RU"/>
              </w:rPr>
              <w:t xml:space="preserve"> </w:t>
            </w:r>
            <w:r w:rsidRPr="00EE520A">
              <w:rPr>
                <w:rFonts w:ascii="Times New Roman" w:eastAsia="Times New Roman" w:hAnsi="Times New Roman"/>
                <w:lang w:eastAsia="ru-RU"/>
              </w:rPr>
              <w:t>руб.</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3205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3237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3501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3641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4078</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4241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5301</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6362</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3185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3205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3240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3292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3325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3491</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3666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3886</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4119</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5.1</w:t>
            </w:r>
          </w:p>
        </w:tc>
        <w:tc>
          <w:tcPr>
            <w:tcW w:w="1843" w:type="dxa"/>
            <w:vMerge w:val="restart"/>
            <w:tcBorders>
              <w:top w:val="nil"/>
              <w:left w:val="single" w:sz="4" w:space="0" w:color="auto"/>
              <w:bottom w:val="single" w:sz="4" w:space="0" w:color="000000"/>
              <w:right w:val="single" w:sz="4" w:space="0" w:color="auto"/>
            </w:tcBorders>
            <w:shd w:val="clear" w:color="000000" w:fill="FFFFFF"/>
            <w:hideMark/>
          </w:tcPr>
          <w:p w:rsidR="00985F10" w:rsidRPr="00EE520A" w:rsidRDefault="00985F10" w:rsidP="00B14711">
            <w:pPr>
              <w:spacing w:after="0" w:line="240" w:lineRule="auto"/>
              <w:ind w:right="-108"/>
              <w:rPr>
                <w:rFonts w:ascii="Times New Roman" w:eastAsia="Times New Roman" w:hAnsi="Times New Roman"/>
                <w:lang w:eastAsia="ru-RU"/>
              </w:rPr>
            </w:pPr>
            <w:r w:rsidRPr="00EE520A">
              <w:rPr>
                <w:rFonts w:ascii="Times New Roman" w:eastAsia="Times New Roman" w:hAnsi="Times New Roman"/>
                <w:lang w:eastAsia="ru-RU"/>
              </w:rPr>
              <w:t>Оборот организаций по виду экономи</w:t>
            </w:r>
            <w:r w:rsidR="00B14711" w:rsidRPr="00EE520A">
              <w:rPr>
                <w:rFonts w:ascii="Times New Roman" w:eastAsia="Times New Roman" w:hAnsi="Times New Roman"/>
                <w:lang w:eastAsia="ru-RU"/>
              </w:rPr>
              <w:t>-</w:t>
            </w:r>
            <w:r w:rsidRPr="00EE520A">
              <w:rPr>
                <w:rFonts w:ascii="Times New Roman" w:eastAsia="Times New Roman" w:hAnsi="Times New Roman"/>
                <w:lang w:eastAsia="ru-RU"/>
              </w:rPr>
              <w:t xml:space="preserve">ческой деятельности </w:t>
            </w:r>
            <w:r w:rsidR="00B14711" w:rsidRPr="00EE520A">
              <w:rPr>
                <w:rFonts w:ascii="Times New Roman" w:eastAsia="Times New Roman" w:hAnsi="Times New Roman"/>
                <w:lang w:eastAsia="ru-RU"/>
              </w:rPr>
              <w:t>«Обрабатывающие производства»</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B14711">
            <w:pPr>
              <w:spacing w:after="0" w:line="240" w:lineRule="auto"/>
              <w:ind w:left="-15" w:firstLine="15"/>
              <w:rPr>
                <w:rFonts w:ascii="Times New Roman" w:eastAsia="Times New Roman" w:hAnsi="Times New Roman"/>
                <w:lang w:eastAsia="ru-RU"/>
              </w:rPr>
            </w:pPr>
            <w:r w:rsidRPr="00EE520A">
              <w:rPr>
                <w:rFonts w:ascii="Times New Roman" w:eastAsia="Times New Roman" w:hAnsi="Times New Roman"/>
                <w:lang w:eastAsia="ru-RU"/>
              </w:rPr>
              <w:t>млн.</w:t>
            </w:r>
            <w:r w:rsidR="00B14711" w:rsidRPr="00EE520A">
              <w:rPr>
                <w:rFonts w:ascii="Times New Roman" w:eastAsia="Times New Roman" w:hAnsi="Times New Roman"/>
                <w:lang w:eastAsia="ru-RU"/>
              </w:rPr>
              <w:t xml:space="preserve"> </w:t>
            </w:r>
            <w:r w:rsidRPr="00EE520A">
              <w:rPr>
                <w:rFonts w:ascii="Times New Roman" w:eastAsia="Times New Roman" w:hAnsi="Times New Roman"/>
                <w:lang w:eastAsia="ru-RU"/>
              </w:rPr>
              <w:t>руб.</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263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268</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279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290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296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302</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308</w:t>
            </w:r>
          </w:p>
        </w:tc>
      </w:tr>
      <w:tr w:rsidR="00EE520A" w:rsidRPr="00EE520A" w:rsidTr="00B14711">
        <w:trPr>
          <w:trHeight w:val="516"/>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263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255</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265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271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276</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287</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293</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5.2</w:t>
            </w:r>
          </w:p>
        </w:tc>
        <w:tc>
          <w:tcPr>
            <w:tcW w:w="1843" w:type="dxa"/>
            <w:vMerge w:val="restart"/>
            <w:tcBorders>
              <w:top w:val="nil"/>
              <w:left w:val="single" w:sz="4" w:space="0" w:color="auto"/>
              <w:bottom w:val="single" w:sz="4" w:space="0" w:color="000000"/>
              <w:right w:val="single" w:sz="4" w:space="0" w:color="auto"/>
            </w:tcBorders>
            <w:shd w:val="clear" w:color="000000" w:fill="FFFFFF"/>
            <w:hideMark/>
          </w:tcPr>
          <w:p w:rsidR="00985F10" w:rsidRPr="00EE520A" w:rsidRDefault="00985F10" w:rsidP="00B14711">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Оборот организаций по виду экономи</w:t>
            </w:r>
            <w:r w:rsidR="00B14711" w:rsidRPr="00EE520A">
              <w:rPr>
                <w:rFonts w:ascii="Times New Roman" w:eastAsia="Times New Roman" w:hAnsi="Times New Roman"/>
                <w:lang w:eastAsia="ru-RU"/>
              </w:rPr>
              <w:t>-ческой деятельности «</w:t>
            </w:r>
            <w:r w:rsidRPr="00EE520A">
              <w:rPr>
                <w:rFonts w:ascii="Times New Roman" w:eastAsia="Times New Roman" w:hAnsi="Times New Roman"/>
                <w:lang w:eastAsia="ru-RU"/>
              </w:rPr>
              <w:t>Обеспечение электрической энергией. газом и паром</w:t>
            </w:r>
            <w:r w:rsidR="00B14711" w:rsidRPr="00EE520A">
              <w:rPr>
                <w:rFonts w:ascii="Times New Roman" w:eastAsia="Times New Roman" w:hAnsi="Times New Roman"/>
                <w:lang w:eastAsia="ru-RU"/>
              </w:rPr>
              <w:t>»</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млн.руб.</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82.4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84.5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92</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123</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133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155</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169</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82.4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84.5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115</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142</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154</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5.3</w:t>
            </w:r>
          </w:p>
        </w:tc>
        <w:tc>
          <w:tcPr>
            <w:tcW w:w="1843" w:type="dxa"/>
            <w:vMerge w:val="restart"/>
            <w:tcBorders>
              <w:top w:val="nil"/>
              <w:left w:val="single" w:sz="4" w:space="0" w:color="auto"/>
              <w:bottom w:val="single" w:sz="4" w:space="0" w:color="000000"/>
              <w:right w:val="single" w:sz="4" w:space="0" w:color="auto"/>
            </w:tcBorders>
            <w:shd w:val="clear" w:color="000000" w:fill="FFFFFF"/>
            <w:hideMark/>
          </w:tcPr>
          <w:p w:rsidR="00985F10" w:rsidRPr="00EE520A" w:rsidRDefault="00985F10" w:rsidP="00B14711">
            <w:pPr>
              <w:spacing w:after="0" w:line="240" w:lineRule="auto"/>
              <w:ind w:right="-108"/>
              <w:rPr>
                <w:rFonts w:ascii="Times New Roman" w:eastAsia="Times New Roman" w:hAnsi="Times New Roman"/>
                <w:lang w:eastAsia="ru-RU"/>
              </w:rPr>
            </w:pPr>
            <w:r w:rsidRPr="00EE520A">
              <w:rPr>
                <w:rFonts w:ascii="Times New Roman" w:eastAsia="Times New Roman" w:hAnsi="Times New Roman"/>
                <w:lang w:eastAsia="ru-RU"/>
              </w:rPr>
              <w:t>Оборот организаций по в</w:t>
            </w:r>
            <w:r w:rsidR="00B14711" w:rsidRPr="00EE520A">
              <w:rPr>
                <w:rFonts w:ascii="Times New Roman" w:eastAsia="Times New Roman" w:hAnsi="Times New Roman"/>
                <w:lang w:eastAsia="ru-RU"/>
              </w:rPr>
              <w:t>иду экономической деятельности «Сельское. лесное хозяйство»</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млн.руб.</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868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920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962</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962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1300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1522</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1717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2016</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2213</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868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910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974</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1041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1067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1228</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1313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1497</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1782</w:t>
            </w:r>
          </w:p>
        </w:tc>
      </w:tr>
      <w:tr w:rsidR="00EE520A" w:rsidRPr="00EE520A" w:rsidTr="0009248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5.4</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Оборот розничной торговли</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млн.руб.</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1839</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1966</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2064</w:t>
            </w:r>
          </w:p>
        </w:tc>
        <w:tc>
          <w:tcPr>
            <w:tcW w:w="850"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2276</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2390</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2766</w:t>
            </w:r>
          </w:p>
        </w:tc>
        <w:tc>
          <w:tcPr>
            <w:tcW w:w="708"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2905</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3707</w:t>
            </w:r>
          </w:p>
        </w:tc>
        <w:tc>
          <w:tcPr>
            <w:tcW w:w="710"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4731</w:t>
            </w:r>
          </w:p>
        </w:tc>
      </w:tr>
      <w:tr w:rsidR="00EE520A" w:rsidRPr="00EE520A" w:rsidTr="0009248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1839</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1938</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2006</w:t>
            </w:r>
          </w:p>
        </w:tc>
        <w:tc>
          <w:tcPr>
            <w:tcW w:w="850"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2148</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2224</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2465</w:t>
            </w:r>
          </w:p>
        </w:tc>
        <w:tc>
          <w:tcPr>
            <w:tcW w:w="708"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2552</w:t>
            </w:r>
          </w:p>
        </w:tc>
        <w:tc>
          <w:tcPr>
            <w:tcW w:w="709"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3031</w:t>
            </w:r>
          </w:p>
        </w:tc>
        <w:tc>
          <w:tcPr>
            <w:tcW w:w="710" w:type="dxa"/>
            <w:tcBorders>
              <w:top w:val="nil"/>
              <w:left w:val="nil"/>
              <w:bottom w:val="single" w:sz="4" w:space="0" w:color="auto"/>
              <w:right w:val="single" w:sz="4" w:space="0" w:color="auto"/>
            </w:tcBorders>
            <w:shd w:val="clear" w:color="auto" w:fill="auto"/>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3599</w:t>
            </w:r>
          </w:p>
        </w:tc>
      </w:tr>
      <w:tr w:rsidR="00EE520A" w:rsidRPr="00EE520A" w:rsidTr="0009248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B63617" w:rsidRPr="00EE520A" w:rsidRDefault="00B63617"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6</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B63617" w:rsidRPr="00EE520A" w:rsidRDefault="00B63617" w:rsidP="00F45DDC">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Среднемесячная начисленная заработная плата работников организаций</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B63617" w:rsidRPr="00EE520A" w:rsidRDefault="005010F8" w:rsidP="00985F10">
            <w:pPr>
              <w:spacing w:after="0" w:line="240" w:lineRule="auto"/>
              <w:rPr>
                <w:rFonts w:ascii="Times New Roman" w:eastAsia="Times New Roman" w:hAnsi="Times New Roman"/>
                <w:lang w:eastAsia="ru-RU"/>
              </w:rPr>
            </w:pPr>
            <w:r>
              <w:rPr>
                <w:rFonts w:ascii="Times New Roman" w:eastAsia="Times New Roman" w:hAnsi="Times New Roman"/>
                <w:lang w:eastAsia="ru-RU"/>
              </w:rPr>
              <w:t>руб.</w:t>
            </w:r>
          </w:p>
        </w:tc>
        <w:tc>
          <w:tcPr>
            <w:tcW w:w="709"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22553</w:t>
            </w:r>
          </w:p>
        </w:tc>
        <w:tc>
          <w:tcPr>
            <w:tcW w:w="709"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23630</w:t>
            </w:r>
          </w:p>
        </w:tc>
        <w:tc>
          <w:tcPr>
            <w:tcW w:w="709"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25159</w:t>
            </w:r>
          </w:p>
        </w:tc>
        <w:tc>
          <w:tcPr>
            <w:tcW w:w="850"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28269</w:t>
            </w:r>
          </w:p>
        </w:tc>
        <w:tc>
          <w:tcPr>
            <w:tcW w:w="709"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29795</w:t>
            </w:r>
          </w:p>
        </w:tc>
        <w:tc>
          <w:tcPr>
            <w:tcW w:w="709"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35487</w:t>
            </w:r>
          </w:p>
        </w:tc>
        <w:tc>
          <w:tcPr>
            <w:tcW w:w="708"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37616</w:t>
            </w:r>
          </w:p>
        </w:tc>
        <w:tc>
          <w:tcPr>
            <w:tcW w:w="709"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50338</w:t>
            </w:r>
          </w:p>
        </w:tc>
        <w:tc>
          <w:tcPr>
            <w:tcW w:w="710" w:type="dxa"/>
            <w:tcBorders>
              <w:top w:val="nil"/>
              <w:left w:val="nil"/>
              <w:bottom w:val="single" w:sz="4" w:space="0" w:color="auto"/>
              <w:right w:val="single" w:sz="4" w:space="0" w:color="auto"/>
            </w:tcBorders>
            <w:shd w:val="clear" w:color="auto" w:fill="auto"/>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67364</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B63617" w:rsidRPr="00EE520A" w:rsidRDefault="00B63617"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B63617" w:rsidRPr="00EE520A" w:rsidRDefault="00B63617"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B63617" w:rsidRPr="00EE520A" w:rsidRDefault="00B63617"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22553</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23630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25123</w:t>
            </w:r>
          </w:p>
        </w:tc>
        <w:tc>
          <w:tcPr>
            <w:tcW w:w="85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27698</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29083</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33667</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35351</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45117</w:t>
            </w:r>
          </w:p>
        </w:tc>
        <w:tc>
          <w:tcPr>
            <w:tcW w:w="71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57582</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B63617" w:rsidRPr="00EE520A" w:rsidRDefault="00B63617"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6.1</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Реальная заработная плата в процентах к уровню преды-дущего года</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97.7</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101.0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103.7</w:t>
            </w:r>
          </w:p>
        </w:tc>
        <w:tc>
          <w:tcPr>
            <w:tcW w:w="85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108.7</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101.3</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114.5</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101.9</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128.7</w:t>
            </w:r>
          </w:p>
        </w:tc>
        <w:tc>
          <w:tcPr>
            <w:tcW w:w="71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128.7</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B63617" w:rsidRPr="00EE520A" w:rsidRDefault="00B63617"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B63617" w:rsidRPr="00EE520A" w:rsidRDefault="00B63617"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B63617" w:rsidRPr="00EE520A" w:rsidRDefault="00B63617"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97.7</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101.0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103.5</w:t>
            </w:r>
          </w:p>
        </w:tc>
        <w:tc>
          <w:tcPr>
            <w:tcW w:w="85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106.4</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101.0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111.3</w:t>
            </w:r>
          </w:p>
        </w:tc>
        <w:tc>
          <w:tcPr>
            <w:tcW w:w="708"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101.0</w:t>
            </w:r>
          </w:p>
        </w:tc>
        <w:tc>
          <w:tcPr>
            <w:tcW w:w="709"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122.7</w:t>
            </w:r>
          </w:p>
        </w:tc>
        <w:tc>
          <w:tcPr>
            <w:tcW w:w="710" w:type="dxa"/>
            <w:tcBorders>
              <w:top w:val="nil"/>
              <w:left w:val="nil"/>
              <w:bottom w:val="single" w:sz="4" w:space="0" w:color="auto"/>
              <w:right w:val="single" w:sz="4" w:space="0" w:color="auto"/>
            </w:tcBorders>
            <w:shd w:val="clear" w:color="000000" w:fill="FFFFFF"/>
            <w:vAlign w:val="center"/>
            <w:hideMark/>
          </w:tcPr>
          <w:p w:rsidR="00B63617" w:rsidRPr="00EE520A" w:rsidRDefault="00B63617" w:rsidP="00A4391B">
            <w:pPr>
              <w:jc w:val="right"/>
              <w:rPr>
                <w:rFonts w:ascii="Times New Roman" w:hAnsi="Times New Roman"/>
                <w:sz w:val="18"/>
                <w:szCs w:val="18"/>
              </w:rPr>
            </w:pPr>
            <w:r w:rsidRPr="00EE520A">
              <w:rPr>
                <w:rFonts w:ascii="Times New Roman" w:hAnsi="Times New Roman"/>
                <w:sz w:val="18"/>
                <w:szCs w:val="18"/>
              </w:rPr>
              <w:t>122.7</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7</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Объем инвести</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ций в основной капитал за счет всех источников финансирования</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млн.</w:t>
            </w:r>
            <w:r w:rsidR="00B14711" w:rsidRPr="00EE520A">
              <w:rPr>
                <w:rFonts w:ascii="Times New Roman" w:eastAsia="Times New Roman" w:hAnsi="Times New Roman"/>
                <w:lang w:eastAsia="ru-RU"/>
              </w:rPr>
              <w:t xml:space="preserve"> </w:t>
            </w:r>
            <w:r w:rsidRPr="00EE520A">
              <w:rPr>
                <w:rFonts w:ascii="Times New Roman" w:eastAsia="Times New Roman" w:hAnsi="Times New Roman"/>
                <w:lang w:eastAsia="ru-RU"/>
              </w:rPr>
              <w:t>руб.</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377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476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697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865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908</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954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1001</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1051</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377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476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697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647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653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686</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720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756</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79</w:t>
            </w:r>
            <w:r w:rsidR="00F45DDC" w:rsidRPr="00EE520A">
              <w:rPr>
                <w:rFonts w:ascii="Times New Roman" w:eastAsia="Times New Roman" w:hAnsi="Times New Roman"/>
                <w:lang w:eastAsia="ru-RU"/>
              </w:rPr>
              <w:t>4</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000000" w:fill="FFFFFF"/>
            <w:noWrap/>
            <w:hideMark/>
          </w:tcPr>
          <w:p w:rsidR="00985F10" w:rsidRPr="00EE520A" w:rsidRDefault="00985F10" w:rsidP="00B14711">
            <w:pPr>
              <w:spacing w:after="0" w:line="240" w:lineRule="auto"/>
              <w:ind w:left="-108"/>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7.1</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Объем инвестиций в сопоставимых ценах к уровню прошлого года</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146</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146</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105</w:t>
            </w:r>
          </w:p>
        </w:tc>
      </w:tr>
      <w:tr w:rsidR="00EE520A" w:rsidRPr="00EE520A" w:rsidTr="00B14711">
        <w:trPr>
          <w:trHeight w:val="257"/>
        </w:trPr>
        <w:tc>
          <w:tcPr>
            <w:tcW w:w="10206"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Направление 3 «КОМФОРТНАЯ СРЕДА ПРОЖИВАНИЯ»</w:t>
            </w:r>
          </w:p>
        </w:tc>
      </w:tr>
      <w:tr w:rsidR="00EE520A" w:rsidRPr="00EE520A" w:rsidTr="00F45DDC">
        <w:trPr>
          <w:trHeight w:val="559"/>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8</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Ввод жилья эконом класса</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кв.м.</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3123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7220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6000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6500</w:t>
            </w:r>
          </w:p>
        </w:tc>
      </w:tr>
      <w:tr w:rsidR="00EE520A" w:rsidRPr="00EE520A" w:rsidTr="00F45DDC">
        <w:trPr>
          <w:trHeight w:val="611"/>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3123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7220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3500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3500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3800</w:t>
            </w:r>
          </w:p>
        </w:tc>
      </w:tr>
      <w:tr w:rsidR="00EE520A" w:rsidRPr="00EE520A" w:rsidTr="007434FC">
        <w:trPr>
          <w:trHeight w:val="558"/>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9</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населения, обеспеченного доступом к "Системе-112"</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96</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94</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99</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102F1C">
        <w:trPr>
          <w:trHeight w:val="415"/>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10</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2313FB">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Снижение коли</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чества аварий на объектах комму</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нальной инфра</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структуры в сфере водо-, теплоснабжения и водоотведения при производст</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ве, транспорти</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ровке</w:t>
            </w:r>
            <w:r w:rsidR="009C3F94" w:rsidRPr="00EE520A">
              <w:rPr>
                <w:rFonts w:ascii="Times New Roman" w:eastAsia="Times New Roman" w:hAnsi="Times New Roman"/>
                <w:lang w:eastAsia="ru-RU"/>
              </w:rPr>
              <w:t xml:space="preserve"> </w:t>
            </w:r>
            <w:r w:rsidRPr="00EE520A">
              <w:rPr>
                <w:rFonts w:ascii="Times New Roman" w:eastAsia="Times New Roman" w:hAnsi="Times New Roman"/>
                <w:lang w:eastAsia="ru-RU"/>
              </w:rPr>
              <w:t>и распре</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делении комму</w:t>
            </w:r>
            <w:r w:rsidR="007434FC" w:rsidRPr="00EE520A">
              <w:rPr>
                <w:rFonts w:ascii="Times New Roman" w:eastAsia="Times New Roman" w:hAnsi="Times New Roman"/>
                <w:lang w:eastAsia="ru-RU"/>
              </w:rPr>
              <w:t>-нальных ресурс</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единица</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r>
      <w:tr w:rsidR="00EE520A" w:rsidRPr="00EE520A" w:rsidTr="00B14711">
        <w:trPr>
          <w:trHeight w:val="1632"/>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r>
      <w:tr w:rsidR="00EE520A" w:rsidRPr="00EE520A" w:rsidTr="00F45DDC">
        <w:trPr>
          <w:trHeight w:val="858"/>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11</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F45DDC">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Доступность для граждан государственной системы жилищ</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но-коммуналь</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 xml:space="preserve">ного хозяйства (наличие в ГИС ЖКХ </w:t>
            </w:r>
            <w:r w:rsidR="00F45DDC" w:rsidRPr="00EE520A">
              <w:rPr>
                <w:rFonts w:ascii="Times New Roman" w:eastAsia="Times New Roman" w:hAnsi="Times New Roman"/>
                <w:lang w:eastAsia="ru-RU"/>
              </w:rPr>
              <w:t xml:space="preserve">платежных документов, </w:t>
            </w:r>
            <w:r w:rsidRPr="00EE520A">
              <w:rPr>
                <w:rFonts w:ascii="Times New Roman" w:eastAsia="Times New Roman" w:hAnsi="Times New Roman"/>
                <w:lang w:eastAsia="ru-RU"/>
              </w:rPr>
              <w:t xml:space="preserve">информации о размере платы за </w:t>
            </w:r>
            <w:r w:rsidR="007434FC" w:rsidRPr="00EE520A">
              <w:rPr>
                <w:rFonts w:ascii="Times New Roman" w:eastAsia="Times New Roman" w:hAnsi="Times New Roman"/>
                <w:lang w:eastAsia="ru-RU"/>
              </w:rPr>
              <w:t>ЖКУ</w:t>
            </w:r>
            <w:r w:rsidRPr="00EE520A">
              <w:rPr>
                <w:rFonts w:ascii="Times New Roman" w:eastAsia="Times New Roman" w:hAnsi="Times New Roman"/>
                <w:lang w:eastAsia="ru-RU"/>
              </w:rPr>
              <w:t xml:space="preserve"> и задолженности)</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единица</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1464"/>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52</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100</w:t>
            </w:r>
          </w:p>
        </w:tc>
      </w:tr>
      <w:tr w:rsidR="00EE520A" w:rsidRPr="00EE520A" w:rsidTr="00B14711">
        <w:trPr>
          <w:trHeight w:val="295"/>
        </w:trPr>
        <w:tc>
          <w:tcPr>
            <w:tcW w:w="10206"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Направление 4 «РАЗВИТИЕ МАЛОГО И СРЕДНЕГО БИЗНЕСА»</w:t>
            </w:r>
          </w:p>
        </w:tc>
      </w:tr>
      <w:tr w:rsidR="00EE520A" w:rsidRPr="00EE520A" w:rsidTr="00B14711">
        <w:trPr>
          <w:trHeight w:val="936"/>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12</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C3F94">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среднеспи</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сочной числен</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ности работ</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ников. занятых на малых</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 xml:space="preserve"> сред</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них предприя</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тиях и у ИП, в общей числен</w:t>
            </w:r>
            <w:r w:rsidR="00F45DDC" w:rsidRPr="00EE520A">
              <w:rPr>
                <w:rFonts w:ascii="Times New Roman" w:eastAsia="Times New Roman" w:hAnsi="Times New Roman"/>
                <w:lang w:eastAsia="ru-RU"/>
              </w:rPr>
              <w:t>-</w:t>
            </w:r>
            <w:r w:rsidRPr="00EE520A">
              <w:rPr>
                <w:rFonts w:ascii="Times New Roman" w:eastAsia="Times New Roman" w:hAnsi="Times New Roman"/>
                <w:lang w:eastAsia="ru-RU"/>
              </w:rPr>
              <w:t>ности занятого населения</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44.8</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52.7</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w:t>
            </w:r>
          </w:p>
        </w:tc>
      </w:tr>
      <w:tr w:rsidR="00EE520A" w:rsidRPr="00EE520A" w:rsidTr="00B14711">
        <w:trPr>
          <w:trHeight w:val="816"/>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39</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49</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54</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13</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7434FC">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Количество субъектов малого и сред</w:t>
            </w:r>
            <w:r w:rsidR="007434FC" w:rsidRPr="00EE520A">
              <w:rPr>
                <w:rFonts w:ascii="Times New Roman" w:eastAsia="Times New Roman" w:hAnsi="Times New Roman"/>
                <w:lang w:eastAsia="ru-RU"/>
              </w:rPr>
              <w:t>-</w:t>
            </w:r>
            <w:r w:rsidRPr="00EE520A">
              <w:rPr>
                <w:rFonts w:ascii="Times New Roman" w:eastAsia="Times New Roman" w:hAnsi="Times New Roman"/>
                <w:lang w:eastAsia="ru-RU"/>
              </w:rPr>
              <w:t>него предприни</w:t>
            </w:r>
            <w:r w:rsidR="007434FC" w:rsidRPr="00EE520A">
              <w:rPr>
                <w:rFonts w:ascii="Times New Roman" w:eastAsia="Times New Roman" w:hAnsi="Times New Roman"/>
                <w:lang w:eastAsia="ru-RU"/>
              </w:rPr>
              <w:t>-</w:t>
            </w:r>
            <w:r w:rsidRPr="00EE520A">
              <w:rPr>
                <w:rFonts w:ascii="Times New Roman" w:eastAsia="Times New Roman" w:hAnsi="Times New Roman"/>
                <w:lang w:eastAsia="ru-RU"/>
              </w:rPr>
              <w:t>мательства в расчете на 1 тыс.</w:t>
            </w:r>
            <w:r w:rsidR="007434FC" w:rsidRPr="00EE520A">
              <w:rPr>
                <w:rFonts w:ascii="Times New Roman" w:eastAsia="Times New Roman" w:hAnsi="Times New Roman"/>
                <w:lang w:eastAsia="ru-RU"/>
              </w:rPr>
              <w:t xml:space="preserve"> </w:t>
            </w:r>
            <w:r w:rsidRPr="00EE520A">
              <w:rPr>
                <w:rFonts w:ascii="Times New Roman" w:eastAsia="Times New Roman" w:hAnsi="Times New Roman"/>
                <w:lang w:eastAsia="ru-RU"/>
              </w:rPr>
              <w:t>чел</w:t>
            </w:r>
            <w:r w:rsidR="007434FC" w:rsidRPr="00EE520A">
              <w:rPr>
                <w:rFonts w:ascii="Times New Roman" w:eastAsia="Times New Roman" w:hAnsi="Times New Roman"/>
                <w:lang w:eastAsia="ru-RU"/>
              </w:rPr>
              <w:t xml:space="preserve">. </w:t>
            </w:r>
            <w:r w:rsidRPr="00EE520A">
              <w:rPr>
                <w:rFonts w:ascii="Times New Roman" w:eastAsia="Times New Roman" w:hAnsi="Times New Roman"/>
                <w:lang w:eastAsia="ru-RU"/>
              </w:rPr>
              <w:t>населения</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единица</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21.5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22.9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24.7</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31.3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32.5</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33.8</w:t>
            </w:r>
          </w:p>
        </w:tc>
      </w:tr>
      <w:tr w:rsidR="00EE520A" w:rsidRPr="00EE520A" w:rsidTr="00B14711">
        <w:trPr>
          <w:trHeight w:val="864"/>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21.5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22.9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23.2</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23.4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23.9</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24.9</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26.2</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27.3</w:t>
            </w:r>
          </w:p>
        </w:tc>
      </w:tr>
      <w:tr w:rsidR="00EE520A" w:rsidRPr="00EE520A" w:rsidTr="00B14711">
        <w:trPr>
          <w:trHeight w:val="996"/>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14</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2313FB">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субъектов малого и сред</w:t>
            </w:r>
            <w:r w:rsidR="002313FB" w:rsidRPr="00EE520A">
              <w:rPr>
                <w:rFonts w:ascii="Times New Roman" w:eastAsia="Times New Roman" w:hAnsi="Times New Roman"/>
                <w:lang w:eastAsia="ru-RU"/>
              </w:rPr>
              <w:t>-</w:t>
            </w:r>
            <w:r w:rsidRPr="00EE520A">
              <w:rPr>
                <w:rFonts w:ascii="Times New Roman" w:eastAsia="Times New Roman" w:hAnsi="Times New Roman"/>
                <w:lang w:eastAsia="ru-RU"/>
              </w:rPr>
              <w:t>него предприни</w:t>
            </w:r>
            <w:r w:rsidR="002313FB" w:rsidRPr="00EE520A">
              <w:rPr>
                <w:rFonts w:ascii="Times New Roman" w:eastAsia="Times New Roman" w:hAnsi="Times New Roman"/>
                <w:lang w:eastAsia="ru-RU"/>
              </w:rPr>
              <w:t>-</w:t>
            </w:r>
            <w:r w:rsidRPr="00EE520A">
              <w:rPr>
                <w:rFonts w:ascii="Times New Roman" w:eastAsia="Times New Roman" w:hAnsi="Times New Roman"/>
                <w:lang w:eastAsia="ru-RU"/>
              </w:rPr>
              <w:t>ма</w:t>
            </w:r>
            <w:r w:rsidR="009C3F94" w:rsidRPr="00EE520A">
              <w:rPr>
                <w:rFonts w:ascii="Times New Roman" w:eastAsia="Times New Roman" w:hAnsi="Times New Roman"/>
                <w:lang w:eastAsia="ru-RU"/>
              </w:rPr>
              <w:t xml:space="preserve">тельства, </w:t>
            </w:r>
            <w:r w:rsidRPr="00EE520A">
              <w:rPr>
                <w:rFonts w:ascii="Times New Roman" w:eastAsia="Times New Roman" w:hAnsi="Times New Roman"/>
                <w:lang w:eastAsia="ru-RU"/>
              </w:rPr>
              <w:t>воспользовав</w:t>
            </w:r>
            <w:r w:rsidR="009C4AC2" w:rsidRPr="00EE520A">
              <w:rPr>
                <w:rFonts w:ascii="Times New Roman" w:eastAsia="Times New Roman" w:hAnsi="Times New Roman"/>
                <w:lang w:eastAsia="ru-RU"/>
              </w:rPr>
              <w:t>-</w:t>
            </w:r>
            <w:r w:rsidRPr="00EE520A">
              <w:rPr>
                <w:rFonts w:ascii="Times New Roman" w:eastAsia="Times New Roman" w:hAnsi="Times New Roman"/>
                <w:lang w:eastAsia="ru-RU"/>
              </w:rPr>
              <w:t xml:space="preserve">шихся мерами государственной поддержки, от общего числа </w:t>
            </w:r>
            <w:r w:rsidR="009C3F94" w:rsidRPr="00EE520A">
              <w:rPr>
                <w:rFonts w:ascii="Times New Roman" w:eastAsia="Times New Roman" w:hAnsi="Times New Roman"/>
                <w:lang w:eastAsia="ru-RU"/>
              </w:rPr>
              <w:t>СМСП</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6.3</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8.7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13.2</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13.5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14.8</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16.3</w:t>
            </w:r>
          </w:p>
        </w:tc>
      </w:tr>
      <w:tr w:rsidR="00EE520A" w:rsidRPr="00EE520A" w:rsidTr="00B14711">
        <w:trPr>
          <w:trHeight w:val="1080"/>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5.6</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6.3</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6.4</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6.7</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7.1</w:t>
            </w:r>
          </w:p>
        </w:tc>
      </w:tr>
      <w:tr w:rsidR="00EE520A" w:rsidRPr="00EE520A" w:rsidTr="00B14711">
        <w:trPr>
          <w:trHeight w:val="1152"/>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15</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F45DDC">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 xml:space="preserve">Доля закупок у субъектов </w:t>
            </w:r>
            <w:r w:rsidR="00F45DDC" w:rsidRPr="00EE520A">
              <w:rPr>
                <w:rFonts w:ascii="Times New Roman" w:eastAsia="Times New Roman" w:hAnsi="Times New Roman"/>
                <w:lang w:eastAsia="ru-RU"/>
              </w:rPr>
              <w:t>МСП</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 xml:space="preserve"> социально-ориентирован</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ных некоммер</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ческих организа</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 xml:space="preserve">ций в совокупном годовом объеме закупок </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75.3</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55.3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55.8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56.3</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56.8</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57.3</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57.8</w:t>
            </w:r>
          </w:p>
        </w:tc>
      </w:tr>
      <w:tr w:rsidR="00EE520A" w:rsidRPr="00EE520A" w:rsidTr="00F45DDC">
        <w:trPr>
          <w:trHeight w:val="1312"/>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62.7</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28.1</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75.3</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25.4</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25.8</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26</w:t>
            </w:r>
          </w:p>
        </w:tc>
      </w:tr>
      <w:tr w:rsidR="00EE520A" w:rsidRPr="00EE520A" w:rsidTr="00B14711">
        <w:trPr>
          <w:trHeight w:val="286"/>
        </w:trPr>
        <w:tc>
          <w:tcPr>
            <w:tcW w:w="10206"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lang w:eastAsia="ru-RU"/>
              </w:rPr>
            </w:pPr>
            <w:r w:rsidRPr="00EE520A">
              <w:rPr>
                <w:rFonts w:ascii="Times New Roman" w:eastAsia="Times New Roman" w:hAnsi="Times New Roman"/>
                <w:lang w:eastAsia="ru-RU"/>
              </w:rPr>
              <w:t>Направление 5 «РАЗВИТИЕ ГРАЖДАНСКОГО ОБЩЕСТВА И МЕСТНОГО САМОУПРАВЛЕНИЯ»</w:t>
            </w:r>
          </w:p>
        </w:tc>
      </w:tr>
      <w:tr w:rsidR="00EE520A" w:rsidRPr="00EE520A" w:rsidTr="009C3F94">
        <w:trPr>
          <w:trHeight w:val="981"/>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16</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C3F94">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 xml:space="preserve">Доля населения, </w:t>
            </w:r>
            <w:r w:rsidR="00092481" w:rsidRPr="00EE520A">
              <w:rPr>
                <w:rFonts w:ascii="Times New Roman" w:eastAsia="Times New Roman" w:hAnsi="Times New Roman"/>
                <w:lang w:eastAsia="ru-RU"/>
              </w:rPr>
              <w:t xml:space="preserve">получающего </w:t>
            </w:r>
            <w:r w:rsidR="009C3F94" w:rsidRPr="00EE520A">
              <w:rPr>
                <w:rFonts w:ascii="Times New Roman" w:eastAsia="Times New Roman" w:hAnsi="Times New Roman"/>
                <w:lang w:eastAsia="ru-RU"/>
              </w:rPr>
              <w:t xml:space="preserve">государственные и </w:t>
            </w:r>
            <w:r w:rsidRPr="00EE520A">
              <w:rPr>
                <w:rFonts w:ascii="Times New Roman" w:eastAsia="Times New Roman" w:hAnsi="Times New Roman"/>
                <w:lang w:eastAsia="ru-RU"/>
              </w:rPr>
              <w:t>муниципаль</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 xml:space="preserve">ные услуги в </w:t>
            </w:r>
            <w:r w:rsidR="009C3F94" w:rsidRPr="00EE520A">
              <w:rPr>
                <w:rFonts w:ascii="Times New Roman" w:eastAsia="Times New Roman" w:hAnsi="Times New Roman"/>
                <w:lang w:eastAsia="ru-RU"/>
              </w:rPr>
              <w:t>ГБУ</w:t>
            </w:r>
            <w:r w:rsidRPr="00EE520A">
              <w:rPr>
                <w:rFonts w:ascii="Times New Roman" w:eastAsia="Times New Roman" w:hAnsi="Times New Roman"/>
                <w:lang w:eastAsia="ru-RU"/>
              </w:rPr>
              <w:t xml:space="preserve"> СО </w:t>
            </w:r>
            <w:r w:rsidR="009C3F94" w:rsidRPr="00EE520A">
              <w:rPr>
                <w:rFonts w:ascii="Times New Roman" w:eastAsia="Times New Roman" w:hAnsi="Times New Roman"/>
                <w:lang w:eastAsia="ru-RU"/>
              </w:rPr>
              <w:t>«Многофункциональный центр»</w:t>
            </w:r>
            <w:r w:rsidRPr="00EE520A">
              <w:rPr>
                <w:rFonts w:ascii="Times New Roman" w:eastAsia="Times New Roman" w:hAnsi="Times New Roman"/>
                <w:lang w:eastAsia="ru-RU"/>
              </w:rPr>
              <w:t xml:space="preserve"> и в электронном виде</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r>
      <w:tr w:rsidR="00EE520A" w:rsidRPr="00EE520A" w:rsidTr="009C3F94">
        <w:trPr>
          <w:trHeight w:val="1445"/>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r>
      <w:tr w:rsidR="00EE520A" w:rsidRPr="00EE520A" w:rsidTr="00B14711">
        <w:trPr>
          <w:trHeight w:val="1044"/>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17</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молодежи, участвующей в деятельности общественных объединений, различных фор</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мах обществен</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ного самоуправ</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ления, от общей численности молодых граждан</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процент</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11</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14</w:t>
            </w:r>
          </w:p>
        </w:tc>
        <w:tc>
          <w:tcPr>
            <w:tcW w:w="850"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36</w:t>
            </w:r>
          </w:p>
        </w:tc>
        <w:tc>
          <w:tcPr>
            <w:tcW w:w="708"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42</w:t>
            </w:r>
          </w:p>
        </w:tc>
        <w:tc>
          <w:tcPr>
            <w:tcW w:w="710"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43</w:t>
            </w:r>
          </w:p>
        </w:tc>
      </w:tr>
      <w:tr w:rsidR="00EE520A" w:rsidRPr="00EE520A" w:rsidTr="00B14711">
        <w:trPr>
          <w:trHeight w:val="1176"/>
        </w:trPr>
        <w:tc>
          <w:tcPr>
            <w:tcW w:w="425" w:type="dxa"/>
            <w:vMerge/>
            <w:tcBorders>
              <w:top w:val="nil"/>
              <w:left w:val="single" w:sz="4" w:space="0" w:color="auto"/>
              <w:bottom w:val="single" w:sz="4" w:space="0" w:color="000000"/>
              <w:right w:val="single" w:sz="4" w:space="0" w:color="auto"/>
            </w:tcBorders>
            <w:hideMark/>
          </w:tcPr>
          <w:p w:rsidR="00985F10" w:rsidRPr="00EE520A" w:rsidRDefault="00985F10" w:rsidP="00985F10">
            <w:pPr>
              <w:spacing w:after="0" w:line="240" w:lineRule="auto"/>
              <w:jc w:val="center"/>
              <w:rPr>
                <w:rFonts w:ascii="Times New Roman" w:eastAsia="Times New Roman" w:hAnsi="Times New Roman"/>
                <w:sz w:val="16"/>
                <w:szCs w:val="16"/>
                <w:lang w:eastAsia="ru-RU"/>
              </w:rPr>
            </w:pPr>
          </w:p>
        </w:tc>
        <w:tc>
          <w:tcPr>
            <w:tcW w:w="1843" w:type="dxa"/>
            <w:vMerge/>
            <w:tcBorders>
              <w:top w:val="nil"/>
              <w:left w:val="single" w:sz="4" w:space="0" w:color="auto"/>
              <w:bottom w:val="single" w:sz="4" w:space="0" w:color="auto"/>
              <w:right w:val="single" w:sz="4" w:space="0" w:color="auto"/>
            </w:tcBorders>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11</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12</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13</w:t>
            </w:r>
          </w:p>
        </w:tc>
        <w:tc>
          <w:tcPr>
            <w:tcW w:w="850"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28</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32</w:t>
            </w:r>
          </w:p>
        </w:tc>
        <w:tc>
          <w:tcPr>
            <w:tcW w:w="708"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38</w:t>
            </w:r>
          </w:p>
        </w:tc>
        <w:tc>
          <w:tcPr>
            <w:tcW w:w="709"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w:t>
            </w:r>
          </w:p>
        </w:tc>
        <w:tc>
          <w:tcPr>
            <w:tcW w:w="710" w:type="dxa"/>
            <w:tcBorders>
              <w:top w:val="nil"/>
              <w:left w:val="nil"/>
              <w:bottom w:val="single" w:sz="4" w:space="0" w:color="auto"/>
              <w:right w:val="single" w:sz="4" w:space="0" w:color="auto"/>
            </w:tcBorders>
            <w:shd w:val="clear" w:color="000000" w:fill="FFFFFF"/>
            <w:vAlign w:val="center"/>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42</w:t>
            </w:r>
          </w:p>
        </w:tc>
      </w:tr>
      <w:tr w:rsidR="00EE520A" w:rsidRPr="00EE520A" w:rsidTr="00B14711">
        <w:trPr>
          <w:trHeight w:val="660"/>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rsidR="00985F10" w:rsidRPr="00EE520A" w:rsidRDefault="00985F10" w:rsidP="00985F10">
            <w:pPr>
              <w:spacing w:after="0" w:line="240" w:lineRule="auto"/>
              <w:jc w:val="center"/>
              <w:rPr>
                <w:rFonts w:ascii="Times New Roman" w:eastAsia="Times New Roman" w:hAnsi="Times New Roman"/>
                <w:sz w:val="20"/>
                <w:szCs w:val="20"/>
                <w:lang w:eastAsia="ru-RU"/>
              </w:rPr>
            </w:pPr>
            <w:r w:rsidRPr="00EE520A">
              <w:rPr>
                <w:rFonts w:ascii="Times New Roman" w:eastAsia="Times New Roman" w:hAnsi="Times New Roman"/>
                <w:sz w:val="20"/>
                <w:szCs w:val="20"/>
                <w:lang w:eastAsia="ru-RU"/>
              </w:rPr>
              <w:t>18</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Доля населения, участвующего в общественно значимых меро</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приятиях, в общей числен</w:t>
            </w:r>
            <w:r w:rsidR="009C3F94" w:rsidRPr="00EE520A">
              <w:rPr>
                <w:rFonts w:ascii="Times New Roman" w:eastAsia="Times New Roman" w:hAnsi="Times New Roman"/>
                <w:lang w:eastAsia="ru-RU"/>
              </w:rPr>
              <w:t>-</w:t>
            </w:r>
            <w:r w:rsidRPr="00EE520A">
              <w:rPr>
                <w:rFonts w:ascii="Times New Roman" w:eastAsia="Times New Roman" w:hAnsi="Times New Roman"/>
                <w:lang w:eastAsia="ru-RU"/>
              </w:rPr>
              <w:t>ности населения</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БС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40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55</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55</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60</w:t>
            </w:r>
          </w:p>
        </w:tc>
      </w:tr>
      <w:tr w:rsidR="00EE520A" w:rsidRPr="00EE520A" w:rsidTr="00B14711">
        <w:trPr>
          <w:trHeight w:val="660"/>
        </w:trPr>
        <w:tc>
          <w:tcPr>
            <w:tcW w:w="425"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85F10" w:rsidRPr="00EE520A" w:rsidRDefault="00985F10" w:rsidP="00985F10">
            <w:pPr>
              <w:spacing w:after="0" w:line="240" w:lineRule="auto"/>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985F10">
            <w:pPr>
              <w:spacing w:after="0" w:line="240" w:lineRule="auto"/>
              <w:rPr>
                <w:rFonts w:ascii="Times New Roman" w:eastAsia="Times New Roman" w:hAnsi="Times New Roman"/>
                <w:lang w:eastAsia="ru-RU"/>
              </w:rPr>
            </w:pPr>
            <w:r w:rsidRPr="00EE520A">
              <w:rPr>
                <w:rFonts w:ascii="Times New Roman" w:eastAsia="Times New Roman" w:hAnsi="Times New Roman"/>
                <w:lang w:eastAsia="ru-RU"/>
              </w:rPr>
              <w:t>ИС</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70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52</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20</w:t>
            </w:r>
          </w:p>
        </w:tc>
        <w:tc>
          <w:tcPr>
            <w:tcW w:w="85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30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50</w:t>
            </w:r>
          </w:p>
        </w:tc>
        <w:tc>
          <w:tcPr>
            <w:tcW w:w="708"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50</w:t>
            </w:r>
          </w:p>
        </w:tc>
        <w:tc>
          <w:tcPr>
            <w:tcW w:w="709"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55</w:t>
            </w:r>
          </w:p>
        </w:tc>
        <w:tc>
          <w:tcPr>
            <w:tcW w:w="710" w:type="dxa"/>
            <w:tcBorders>
              <w:top w:val="nil"/>
              <w:left w:val="nil"/>
              <w:bottom w:val="single" w:sz="4" w:space="0" w:color="auto"/>
              <w:right w:val="single" w:sz="4" w:space="0" w:color="auto"/>
            </w:tcBorders>
            <w:shd w:val="clear" w:color="000000" w:fill="FFFFFF"/>
            <w:vAlign w:val="center"/>
            <w:hideMark/>
          </w:tcPr>
          <w:p w:rsidR="00985F10" w:rsidRPr="00EE520A" w:rsidRDefault="00985F10" w:rsidP="00F45DDC">
            <w:pPr>
              <w:spacing w:after="0" w:line="240" w:lineRule="auto"/>
              <w:jc w:val="right"/>
              <w:rPr>
                <w:rFonts w:ascii="Times New Roman" w:eastAsia="Times New Roman" w:hAnsi="Times New Roman"/>
                <w:lang w:eastAsia="ru-RU"/>
              </w:rPr>
            </w:pPr>
            <w:r w:rsidRPr="00EE520A">
              <w:rPr>
                <w:rFonts w:ascii="Times New Roman" w:eastAsia="Times New Roman" w:hAnsi="Times New Roman"/>
                <w:lang w:eastAsia="ru-RU"/>
              </w:rPr>
              <w:t>55</w:t>
            </w:r>
          </w:p>
        </w:tc>
      </w:tr>
    </w:tbl>
    <w:p w:rsidR="00206034" w:rsidRPr="00EE520A" w:rsidRDefault="00206034" w:rsidP="00553F7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4B7A2F" w:rsidRPr="00EE520A" w:rsidRDefault="009948BB" w:rsidP="001D208B">
      <w:pPr>
        <w:spacing w:after="0" w:line="240" w:lineRule="auto"/>
        <w:jc w:val="center"/>
        <w:rPr>
          <w:rFonts w:ascii="Times New Roman" w:hAnsi="Times New Roman"/>
          <w:b/>
          <w:sz w:val="32"/>
          <w:szCs w:val="32"/>
        </w:rPr>
      </w:pPr>
      <w:r w:rsidRPr="00EE520A">
        <w:rPr>
          <w:rFonts w:ascii="Times New Roman" w:hAnsi="Times New Roman"/>
          <w:b/>
          <w:sz w:val="32"/>
          <w:szCs w:val="32"/>
        </w:rPr>
        <w:br w:type="page"/>
      </w:r>
      <w:r w:rsidR="004202D4" w:rsidRPr="00EE520A">
        <w:rPr>
          <w:rFonts w:ascii="Times New Roman" w:hAnsi="Times New Roman"/>
          <w:b/>
          <w:sz w:val="32"/>
          <w:szCs w:val="32"/>
        </w:rPr>
        <w:t>Р</w:t>
      </w:r>
      <w:r w:rsidR="004B7A2F" w:rsidRPr="00EE520A">
        <w:rPr>
          <w:rFonts w:ascii="Times New Roman" w:hAnsi="Times New Roman"/>
          <w:b/>
          <w:sz w:val="32"/>
          <w:szCs w:val="32"/>
        </w:rPr>
        <w:t xml:space="preserve">аздел </w:t>
      </w:r>
      <w:r w:rsidR="004202D4" w:rsidRPr="00EE520A">
        <w:rPr>
          <w:rFonts w:ascii="Times New Roman" w:hAnsi="Times New Roman"/>
          <w:b/>
          <w:sz w:val="32"/>
          <w:szCs w:val="32"/>
        </w:rPr>
        <w:t>I</w:t>
      </w:r>
      <w:r w:rsidR="004202D4" w:rsidRPr="00EE520A">
        <w:rPr>
          <w:rFonts w:ascii="Times New Roman" w:hAnsi="Times New Roman"/>
          <w:b/>
          <w:sz w:val="32"/>
          <w:szCs w:val="32"/>
          <w:lang w:val="en-US"/>
        </w:rPr>
        <w:t>II</w:t>
      </w:r>
      <w:r w:rsidR="0018798F" w:rsidRPr="00EE520A">
        <w:rPr>
          <w:rFonts w:ascii="Times New Roman" w:hAnsi="Times New Roman"/>
          <w:b/>
          <w:sz w:val="32"/>
          <w:szCs w:val="32"/>
        </w:rPr>
        <w:t xml:space="preserve"> </w:t>
      </w:r>
      <w:r w:rsidR="004B7A2F" w:rsidRPr="00EE520A">
        <w:rPr>
          <w:rFonts w:ascii="Times New Roman" w:hAnsi="Times New Roman"/>
          <w:b/>
          <w:sz w:val="32"/>
          <w:szCs w:val="32"/>
        </w:rPr>
        <w:t>«</w:t>
      </w:r>
      <w:r w:rsidR="004202D4" w:rsidRPr="00EE520A">
        <w:rPr>
          <w:rFonts w:ascii="Times New Roman" w:hAnsi="Times New Roman"/>
          <w:b/>
          <w:sz w:val="32"/>
          <w:szCs w:val="32"/>
        </w:rPr>
        <w:t>С</w:t>
      </w:r>
      <w:r w:rsidR="004B7A2F" w:rsidRPr="00EE520A">
        <w:rPr>
          <w:rFonts w:ascii="Times New Roman" w:hAnsi="Times New Roman"/>
          <w:b/>
          <w:sz w:val="32"/>
          <w:szCs w:val="32"/>
        </w:rPr>
        <w:t>тратегические направления развития</w:t>
      </w:r>
    </w:p>
    <w:p w:rsidR="004B7A2F" w:rsidRPr="00EE520A" w:rsidRDefault="004B7A2F" w:rsidP="00553F7F">
      <w:pPr>
        <w:spacing w:line="240" w:lineRule="auto"/>
        <w:contextualSpacing/>
        <w:jc w:val="center"/>
        <w:rPr>
          <w:rFonts w:ascii="Times New Roman" w:hAnsi="Times New Roman"/>
          <w:b/>
          <w:sz w:val="32"/>
          <w:szCs w:val="32"/>
        </w:rPr>
      </w:pPr>
      <w:r w:rsidRPr="00EE520A">
        <w:rPr>
          <w:rFonts w:ascii="Times New Roman" w:hAnsi="Times New Roman"/>
          <w:b/>
          <w:sz w:val="32"/>
          <w:szCs w:val="32"/>
        </w:rPr>
        <w:t>Артинского городского округа»</w:t>
      </w:r>
    </w:p>
    <w:p w:rsidR="00553F7F" w:rsidRPr="00EE520A" w:rsidRDefault="00553F7F" w:rsidP="00553F7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4B7A2F" w:rsidRPr="00EE520A" w:rsidRDefault="004B7A2F" w:rsidP="004B7A2F">
      <w:pPr>
        <w:pStyle w:val="a3"/>
        <w:spacing w:after="0" w:line="240" w:lineRule="auto"/>
        <w:ind w:left="0" w:firstLine="709"/>
        <w:jc w:val="both"/>
        <w:rPr>
          <w:rFonts w:ascii="Times New Roman" w:eastAsia="Times New Roman" w:hAnsi="Times New Roman" w:cs="Times New Roman"/>
          <w:sz w:val="28"/>
          <w:szCs w:val="28"/>
          <w:lang w:eastAsia="ru-RU"/>
        </w:rPr>
      </w:pPr>
      <w:r w:rsidRPr="00EE520A">
        <w:rPr>
          <w:rFonts w:ascii="Times New Roman" w:eastAsia="Times New Roman" w:hAnsi="Times New Roman" w:cs="Times New Roman"/>
          <w:sz w:val="28"/>
          <w:szCs w:val="28"/>
          <w:lang w:eastAsia="ru-RU"/>
        </w:rPr>
        <w:t xml:space="preserve">Стратегическими направлениями развития Артинского городского округа являются: </w:t>
      </w:r>
    </w:p>
    <w:p w:rsidR="004202D4" w:rsidRPr="00EE520A" w:rsidRDefault="004202D4"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Ра</w:t>
      </w:r>
      <w:r w:rsidR="004B7A2F" w:rsidRPr="00EE520A">
        <w:rPr>
          <w:rFonts w:ascii="Times New Roman" w:eastAsia="Times New Roman" w:hAnsi="Times New Roman"/>
          <w:sz w:val="28"/>
          <w:szCs w:val="28"/>
          <w:lang w:eastAsia="ru-RU"/>
        </w:rPr>
        <w:t>звитие человеческого потенциала;</w:t>
      </w:r>
    </w:p>
    <w:p w:rsidR="004202D4" w:rsidRPr="00EE520A" w:rsidRDefault="004202D4"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Раз</w:t>
      </w:r>
      <w:r w:rsidR="004B7A2F" w:rsidRPr="00EE520A">
        <w:rPr>
          <w:rFonts w:ascii="Times New Roman" w:eastAsia="Times New Roman" w:hAnsi="Times New Roman"/>
          <w:sz w:val="28"/>
          <w:szCs w:val="28"/>
          <w:lang w:eastAsia="ru-RU"/>
        </w:rPr>
        <w:t>витие экономического потенциала;</w:t>
      </w:r>
    </w:p>
    <w:p w:rsidR="004202D4" w:rsidRPr="00EE520A" w:rsidRDefault="004202D4"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Развитие инженерной инфраструктуры и </w:t>
      </w:r>
      <w:r w:rsidR="004B7A2F" w:rsidRPr="00EE520A">
        <w:rPr>
          <w:rFonts w:ascii="Times New Roman" w:eastAsia="Times New Roman" w:hAnsi="Times New Roman"/>
          <w:sz w:val="28"/>
          <w:szCs w:val="28"/>
          <w:lang w:eastAsia="ru-RU"/>
        </w:rPr>
        <w:t>жилищно-коммунального хозяйства;</w:t>
      </w:r>
    </w:p>
    <w:p w:rsidR="004202D4" w:rsidRPr="00EE520A" w:rsidRDefault="004202D4"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Разви</w:t>
      </w:r>
      <w:r w:rsidR="004B7A2F" w:rsidRPr="00EE520A">
        <w:rPr>
          <w:rFonts w:ascii="Times New Roman" w:eastAsia="Times New Roman" w:hAnsi="Times New Roman"/>
          <w:sz w:val="28"/>
          <w:szCs w:val="28"/>
          <w:lang w:eastAsia="ru-RU"/>
        </w:rPr>
        <w:t>тие транспортной инфраструктуры;</w:t>
      </w:r>
    </w:p>
    <w:p w:rsidR="004202D4" w:rsidRPr="00EE520A" w:rsidRDefault="004202D4"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Экология; благоустроенная город</w:t>
      </w:r>
      <w:r w:rsidR="004B7A2F" w:rsidRPr="00EE520A">
        <w:rPr>
          <w:rFonts w:ascii="Times New Roman" w:eastAsia="Times New Roman" w:hAnsi="Times New Roman"/>
          <w:sz w:val="28"/>
          <w:szCs w:val="28"/>
          <w:lang w:eastAsia="ru-RU"/>
        </w:rPr>
        <w:t>ская среда; рекреационные зоны;</w:t>
      </w:r>
    </w:p>
    <w:p w:rsidR="004202D4" w:rsidRPr="00EE520A" w:rsidRDefault="004B7A2F"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Безопасность;</w:t>
      </w:r>
    </w:p>
    <w:p w:rsidR="004202D4" w:rsidRPr="00EE520A" w:rsidRDefault="004B7A2F"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Развитие гражданского общества;</w:t>
      </w:r>
    </w:p>
    <w:p w:rsidR="004202D4" w:rsidRPr="00EE520A" w:rsidRDefault="004202D4" w:rsidP="00027B12">
      <w:pPr>
        <w:pStyle w:val="a3"/>
        <w:numPr>
          <w:ilvl w:val="0"/>
          <w:numId w:val="15"/>
        </w:numPr>
        <w:tabs>
          <w:tab w:val="left" w:pos="1134"/>
        </w:tabs>
        <w:spacing w:after="0" w:line="240" w:lineRule="auto"/>
        <w:ind w:left="0" w:firstLine="709"/>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Градостроительство</w:t>
      </w:r>
      <w:r w:rsidR="004B7A2F" w:rsidRPr="00EE520A">
        <w:rPr>
          <w:rFonts w:ascii="Times New Roman" w:eastAsia="Times New Roman" w:hAnsi="Times New Roman"/>
          <w:sz w:val="28"/>
          <w:szCs w:val="28"/>
          <w:lang w:eastAsia="ru-RU"/>
        </w:rPr>
        <w:t>,</w:t>
      </w:r>
      <w:r w:rsidRPr="00EE520A">
        <w:rPr>
          <w:rFonts w:ascii="Times New Roman" w:eastAsia="Times New Roman" w:hAnsi="Times New Roman"/>
          <w:sz w:val="28"/>
          <w:szCs w:val="28"/>
          <w:lang w:eastAsia="ru-RU"/>
        </w:rPr>
        <w:t xml:space="preserve"> землепользование.</w:t>
      </w:r>
    </w:p>
    <w:p w:rsidR="004202D4" w:rsidRPr="00EE520A" w:rsidRDefault="004202D4" w:rsidP="004B7A2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4B7A2F" w:rsidRPr="00EE520A" w:rsidRDefault="004B7A2F" w:rsidP="00E37F09">
      <w:pPr>
        <w:pStyle w:val="a3"/>
        <w:widowControl w:val="0"/>
        <w:numPr>
          <w:ilvl w:val="1"/>
          <w:numId w:val="8"/>
        </w:numPr>
        <w:suppressAutoHyphens/>
        <w:autoSpaceDE w:val="0"/>
        <w:spacing w:after="0" w:line="240" w:lineRule="auto"/>
        <w:ind w:left="0" w:firstLine="0"/>
        <w:jc w:val="center"/>
        <w:rPr>
          <w:rFonts w:ascii="Times New Roman" w:eastAsia="Times New Roman" w:hAnsi="Times New Roman"/>
          <w:i/>
          <w:sz w:val="32"/>
          <w:szCs w:val="32"/>
          <w:lang w:eastAsia="ru-RU" w:bidi="ru-RU"/>
        </w:rPr>
      </w:pPr>
      <w:r w:rsidRPr="00EE520A">
        <w:rPr>
          <w:rFonts w:ascii="Times New Roman" w:eastAsia="Times New Roman" w:hAnsi="Times New Roman"/>
          <w:sz w:val="32"/>
          <w:szCs w:val="32"/>
          <w:lang w:eastAsia="ru-RU"/>
        </w:rPr>
        <w:t>Развитие человеческого потенциала</w:t>
      </w:r>
    </w:p>
    <w:p w:rsidR="00553F7F" w:rsidRPr="00EE520A" w:rsidRDefault="004B7A2F" w:rsidP="004B7A2F">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ab/>
      </w:r>
    </w:p>
    <w:p w:rsidR="004B7A2F" w:rsidRPr="00EE520A" w:rsidRDefault="00553F7F" w:rsidP="00553F7F">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 xml:space="preserve">решения на территории АГО задач в сфере развития человеческого потенциала </w:t>
      </w:r>
      <w:r w:rsidRPr="00EE520A">
        <w:rPr>
          <w:rFonts w:ascii="Times New Roman" w:eastAsia="Times New Roman" w:hAnsi="Times New Roman"/>
          <w:sz w:val="28"/>
          <w:szCs w:val="28"/>
          <w:lang w:eastAsia="ru-RU" w:bidi="ru-RU"/>
        </w:rPr>
        <w:t>разработаны 6 стратегических программ:</w:t>
      </w:r>
    </w:p>
    <w:p w:rsidR="00553F7F" w:rsidRPr="00EE520A" w:rsidRDefault="00F601EF" w:rsidP="00553F7F">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553F7F" w:rsidRPr="00EE520A">
        <w:rPr>
          <w:rFonts w:ascii="Times New Roman" w:eastAsia="Times New Roman" w:hAnsi="Times New Roman"/>
          <w:sz w:val="28"/>
          <w:szCs w:val="28"/>
          <w:lang w:eastAsia="ru-RU" w:bidi="ru-RU"/>
        </w:rPr>
        <w:t>«Здоровый городской округ»,</w:t>
      </w:r>
    </w:p>
    <w:p w:rsidR="00553F7F" w:rsidRPr="00EE520A" w:rsidRDefault="00F601EF" w:rsidP="00553F7F">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553F7F" w:rsidRPr="00EE520A">
        <w:rPr>
          <w:rFonts w:ascii="Times New Roman" w:eastAsia="Times New Roman" w:hAnsi="Times New Roman"/>
          <w:sz w:val="28"/>
          <w:szCs w:val="28"/>
          <w:lang w:eastAsia="ru-RU" w:bidi="ru-RU"/>
        </w:rPr>
        <w:t>«Образование - основа развития, залог успеха»,</w:t>
      </w:r>
    </w:p>
    <w:p w:rsidR="00553F7F" w:rsidRPr="00EE520A" w:rsidRDefault="00553F7F" w:rsidP="00553F7F">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ab/>
      </w:r>
      <w:r w:rsidR="00F601EF"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«Городской округ культуры и искусства»,</w:t>
      </w:r>
    </w:p>
    <w:p w:rsidR="00553F7F" w:rsidRPr="00EE520A" w:rsidRDefault="00F601EF" w:rsidP="00553F7F">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553F7F" w:rsidRPr="00EE520A">
        <w:rPr>
          <w:rFonts w:ascii="Times New Roman" w:eastAsia="Times New Roman" w:hAnsi="Times New Roman"/>
          <w:sz w:val="28"/>
          <w:szCs w:val="28"/>
          <w:lang w:eastAsia="ru-RU" w:bidi="ru-RU"/>
        </w:rPr>
        <w:t>«Спортивный городской округ»,</w:t>
      </w:r>
    </w:p>
    <w:p w:rsidR="00553F7F" w:rsidRPr="00EE520A" w:rsidRDefault="00F601EF" w:rsidP="00553F7F">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553F7F" w:rsidRPr="00EE520A">
        <w:rPr>
          <w:rFonts w:ascii="Times New Roman" w:eastAsia="Times New Roman" w:hAnsi="Times New Roman"/>
          <w:sz w:val="28"/>
          <w:szCs w:val="28"/>
          <w:lang w:eastAsia="ru-RU" w:bidi="ru-RU"/>
        </w:rPr>
        <w:t>«Городской округ молодежных инициатив»,</w:t>
      </w:r>
    </w:p>
    <w:p w:rsidR="00553F7F" w:rsidRPr="00EE520A" w:rsidRDefault="00F601EF" w:rsidP="00553F7F">
      <w:pPr>
        <w:widowControl w:val="0"/>
        <w:suppressAutoHyphens/>
        <w:autoSpaceDE w:val="0"/>
        <w:spacing w:after="0" w:line="240" w:lineRule="auto"/>
        <w:ind w:firstLine="708"/>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553F7F" w:rsidRPr="00EE520A">
        <w:rPr>
          <w:rFonts w:ascii="Times New Roman" w:eastAsia="Times New Roman" w:hAnsi="Times New Roman"/>
          <w:sz w:val="28"/>
          <w:szCs w:val="28"/>
          <w:lang w:eastAsia="ru-RU" w:bidi="ru-RU"/>
        </w:rPr>
        <w:t>«Городской округ комфортной городской среды».</w:t>
      </w:r>
    </w:p>
    <w:p w:rsidR="00553F7F" w:rsidRPr="00EE520A" w:rsidRDefault="00553F7F" w:rsidP="004B7A2F">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p>
    <w:p w:rsidR="00553F7F" w:rsidRPr="00EE520A" w:rsidRDefault="00553F7F" w:rsidP="00027B12">
      <w:pPr>
        <w:pStyle w:val="a3"/>
        <w:widowControl w:val="0"/>
        <w:numPr>
          <w:ilvl w:val="1"/>
          <w:numId w:val="33"/>
        </w:numPr>
        <w:suppressAutoHyphens/>
        <w:autoSpaceDE w:val="0"/>
        <w:spacing w:after="0" w:line="240" w:lineRule="auto"/>
        <w:jc w:val="both"/>
        <w:rPr>
          <w:rFonts w:ascii="Times New Roman" w:eastAsia="Times New Roman" w:hAnsi="Times New Roman"/>
          <w:i/>
          <w:sz w:val="28"/>
          <w:szCs w:val="28"/>
          <w:lang w:eastAsia="ru-RU" w:bidi="ru-RU"/>
        </w:rPr>
      </w:pPr>
      <w:r w:rsidRPr="00EE520A">
        <w:rPr>
          <w:rFonts w:ascii="Times New Roman" w:eastAsia="Times New Roman" w:hAnsi="Times New Roman"/>
          <w:i/>
          <w:sz w:val="28"/>
          <w:szCs w:val="28"/>
          <w:lang w:eastAsia="ru-RU" w:bidi="ru-RU"/>
        </w:rPr>
        <w:t xml:space="preserve">Стратегическая </w:t>
      </w:r>
      <w:r w:rsidR="00B733C7" w:rsidRPr="00EE520A">
        <w:rPr>
          <w:rFonts w:ascii="Times New Roman" w:eastAsia="Times New Roman" w:hAnsi="Times New Roman"/>
          <w:i/>
          <w:sz w:val="28"/>
          <w:szCs w:val="28"/>
          <w:lang w:eastAsia="ru-RU" w:bidi="ru-RU"/>
        </w:rPr>
        <w:t>п</w:t>
      </w:r>
      <w:r w:rsidRPr="00EE520A">
        <w:rPr>
          <w:rFonts w:ascii="Times New Roman" w:eastAsia="Times New Roman" w:hAnsi="Times New Roman"/>
          <w:i/>
          <w:sz w:val="28"/>
          <w:szCs w:val="28"/>
          <w:lang w:eastAsia="ru-RU" w:bidi="ru-RU"/>
        </w:rPr>
        <w:t>рограмма «Здоровый городской округ»</w:t>
      </w:r>
    </w:p>
    <w:p w:rsidR="00553F7F" w:rsidRPr="00EE520A" w:rsidRDefault="00553F7F" w:rsidP="002F48DD">
      <w:pPr>
        <w:widowControl w:val="0"/>
        <w:suppressAutoHyphens/>
        <w:autoSpaceDE w:val="0"/>
        <w:spacing w:after="0" w:line="240" w:lineRule="auto"/>
        <w:ind w:left="709" w:firstLine="709"/>
        <w:contextualSpacing/>
        <w:jc w:val="both"/>
        <w:rPr>
          <w:rFonts w:ascii="Times New Roman" w:eastAsia="Times New Roman" w:hAnsi="Times New Roman"/>
          <w:sz w:val="28"/>
          <w:szCs w:val="28"/>
          <w:lang w:eastAsia="ru-RU" w:bidi="ru-RU"/>
        </w:rPr>
      </w:pPr>
    </w:p>
    <w:p w:rsidR="007C2A72" w:rsidRPr="00EE520A" w:rsidRDefault="007C2A72" w:rsidP="007C2A7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За последние десять лет в АГО наблюдается снижение численности населения, обусловленная как естественной убылью населения, так миграционными процессами. </w:t>
      </w:r>
      <w:r w:rsidRPr="00EE520A">
        <w:rPr>
          <w:rFonts w:ascii="Times New Roman" w:hAnsi="Times New Roman"/>
          <w:bCs/>
          <w:sz w:val="28"/>
          <w:szCs w:val="28"/>
        </w:rPr>
        <w:t xml:space="preserve">Отмечается снижение рождаемости. </w:t>
      </w:r>
      <w:r w:rsidRPr="00EE520A">
        <w:rPr>
          <w:rFonts w:ascii="Times New Roman" w:hAnsi="Times New Roman"/>
          <w:sz w:val="28"/>
          <w:szCs w:val="28"/>
        </w:rPr>
        <w:t xml:space="preserve">Число умерших стало превышать число родившихся, уровень рождаемости на 1/3 ниже необходимого для воспроизводства населения. Сохраняются высокие показатели младенческой смертности. </w:t>
      </w:r>
      <w:r w:rsidRPr="00EE520A">
        <w:rPr>
          <w:rFonts w:ascii="Times New Roman" w:hAnsi="Times New Roman"/>
          <w:bCs/>
          <w:sz w:val="28"/>
          <w:szCs w:val="28"/>
        </w:rPr>
        <w:t>Отмечается увеличение общей смертности частично за счёт увеличения смертности от заболеваний ЖКТ в основном за счёт тяжёлых форм цирроза печени и панкреонекроза на фоне алкоголизации, так как отсутствует возможность трудоустройства населения в АГО. Также увеличилась смертность за счёт бытовых травм, заболеваний органов дыхания: пневмония, ХОБЛ.</w:t>
      </w:r>
      <w:r w:rsidR="00200A2D" w:rsidRPr="00EE520A">
        <w:rPr>
          <w:rFonts w:ascii="Times New Roman" w:hAnsi="Times New Roman"/>
          <w:bCs/>
          <w:sz w:val="28"/>
          <w:szCs w:val="28"/>
        </w:rPr>
        <w:t xml:space="preserve"> </w:t>
      </w:r>
      <w:r w:rsidRPr="00EE520A">
        <w:rPr>
          <w:rFonts w:ascii="Times New Roman" w:hAnsi="Times New Roman"/>
          <w:sz w:val="28"/>
          <w:szCs w:val="28"/>
        </w:rPr>
        <w:t>Материнская смертность за последние четыре года отсутствует.</w:t>
      </w:r>
    </w:p>
    <w:p w:rsidR="006C5757" w:rsidRPr="00EE520A" w:rsidRDefault="006C5757" w:rsidP="006C5757">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На территории АГО медицинскую помощь населению оказывает ГБУЗ Свердловской области «Артинская центральная районная больница», которая представлена амбулаторно-поликлинической службой, стационарными отделениями, отделением скорой медицинской помощи. </w:t>
      </w:r>
      <w:r w:rsidR="00102F1C" w:rsidRPr="00EE520A">
        <w:rPr>
          <w:rFonts w:ascii="Times New Roman" w:eastAsia="Times New Roman" w:hAnsi="Times New Roman"/>
          <w:sz w:val="28"/>
          <w:szCs w:val="28"/>
          <w:lang w:eastAsia="ru-RU" w:bidi="ru-RU"/>
        </w:rPr>
        <w:t>В сельской местности ф</w:t>
      </w:r>
      <w:r w:rsidRPr="00EE520A">
        <w:rPr>
          <w:rFonts w:ascii="Times New Roman" w:eastAsia="Times New Roman" w:hAnsi="Times New Roman"/>
          <w:sz w:val="28"/>
          <w:szCs w:val="28"/>
          <w:lang w:eastAsia="ru-RU" w:bidi="ru-RU"/>
        </w:rPr>
        <w:t xml:space="preserve">ункционируют 4 пункта неотложной медицинской помощи, 5 обще-врачебных практик, </w:t>
      </w:r>
      <w:r w:rsidR="00102F1C" w:rsidRPr="00EE520A">
        <w:rPr>
          <w:rFonts w:ascii="Times New Roman" w:eastAsia="Times New Roman" w:hAnsi="Times New Roman"/>
          <w:sz w:val="28"/>
          <w:szCs w:val="28"/>
          <w:lang w:eastAsia="ru-RU" w:bidi="ru-RU"/>
        </w:rPr>
        <w:t>29</w:t>
      </w:r>
      <w:r w:rsidRPr="00EE520A">
        <w:rPr>
          <w:rFonts w:ascii="Times New Roman" w:eastAsia="Times New Roman" w:hAnsi="Times New Roman"/>
          <w:sz w:val="28"/>
          <w:szCs w:val="28"/>
          <w:lang w:eastAsia="ru-RU" w:bidi="ru-RU"/>
        </w:rPr>
        <w:t xml:space="preserve"> фельдшерско-акушерских пунктов</w:t>
      </w:r>
      <w:r w:rsidR="00102F1C" w:rsidRPr="00EE520A">
        <w:rPr>
          <w:rFonts w:ascii="Times New Roman" w:eastAsia="Times New Roman" w:hAnsi="Times New Roman"/>
          <w:sz w:val="28"/>
          <w:szCs w:val="28"/>
          <w:lang w:eastAsia="ru-RU" w:bidi="ru-RU"/>
        </w:rPr>
        <w:t xml:space="preserve"> и 2 мобильных ФАПа</w:t>
      </w:r>
      <w:r w:rsidRPr="00EE520A">
        <w:rPr>
          <w:rFonts w:ascii="Times New Roman" w:eastAsia="Times New Roman" w:hAnsi="Times New Roman"/>
          <w:sz w:val="28"/>
          <w:szCs w:val="28"/>
          <w:lang w:eastAsia="ru-RU" w:bidi="ru-RU"/>
        </w:rPr>
        <w:t>.</w:t>
      </w:r>
    </w:p>
    <w:p w:rsidR="00F33A79" w:rsidRPr="00EE520A" w:rsidRDefault="006C5757" w:rsidP="006C5757">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Сфера здравоохранения получила свое развитие в рамках</w:t>
      </w:r>
      <w:r w:rsidR="00F33A79" w:rsidRPr="00EE520A">
        <w:rPr>
          <w:rFonts w:ascii="Times New Roman" w:eastAsia="Times New Roman" w:hAnsi="Times New Roman"/>
          <w:sz w:val="28"/>
          <w:szCs w:val="28"/>
          <w:lang w:eastAsia="ru-RU" w:bidi="ru-RU"/>
        </w:rPr>
        <w:t xml:space="preserve"> реализации:</w:t>
      </w:r>
      <w:r w:rsidRPr="00EE520A">
        <w:rPr>
          <w:rFonts w:ascii="Times New Roman" w:eastAsia="Times New Roman" w:hAnsi="Times New Roman"/>
          <w:sz w:val="28"/>
          <w:szCs w:val="28"/>
          <w:lang w:eastAsia="ru-RU" w:bidi="ru-RU"/>
        </w:rPr>
        <w:t xml:space="preserve"> </w:t>
      </w:r>
    </w:p>
    <w:p w:rsidR="00F33A79" w:rsidRPr="00EE520A" w:rsidRDefault="00F33A79" w:rsidP="00F33A79">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Муниципальных программ в 2009-2011 годах: «Мать и дитя», «Вакцинопрофилактика», «Снижение материнской и детской смертности», «Профилактика безнадзорности», «Профилактика ВИЧ-инфекции и инфекций, передающихся половым путём», «Профилактика и снижение заболеваемости туберкулёзом»;</w:t>
      </w:r>
    </w:p>
    <w:p w:rsidR="00F33A79" w:rsidRPr="00EE520A" w:rsidRDefault="00F33A79" w:rsidP="00F33A79">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Программы модернизации здравоохранения субъектов Российской Федерации в 2011-2012 годах, направленной на укрепление материально-технической базы медицинских учреждений, внедрение современных информационных систем в здравоохранение, внедрение стандартов оказания медицинской помощи;</w:t>
      </w:r>
    </w:p>
    <w:p w:rsidR="00F33A79" w:rsidRPr="00EE520A" w:rsidRDefault="00F33A79" w:rsidP="00F33A79">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Приоритетного национального проекта «Здоровье», действовавшего по 2013 год, который был направлен на повышение качества и доступности оказываемой медицинской помощи жителям городского округа; </w:t>
      </w:r>
    </w:p>
    <w:p w:rsidR="00F33A79" w:rsidRPr="00EE520A" w:rsidRDefault="00F33A79" w:rsidP="00F33A79">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Программы «Доступность медиц</w:t>
      </w:r>
      <w:bookmarkStart w:id="7" w:name="__DdeLink__84403_812681679"/>
      <w:r w:rsidRPr="00EE520A">
        <w:rPr>
          <w:rFonts w:ascii="Times New Roman" w:hAnsi="Times New Roman"/>
          <w:sz w:val="28"/>
          <w:szCs w:val="28"/>
        </w:rPr>
        <w:t>инской помощи</w:t>
      </w:r>
      <w:bookmarkEnd w:id="7"/>
      <w:r w:rsidRPr="00EE520A">
        <w:rPr>
          <w:rFonts w:ascii="Times New Roman" w:hAnsi="Times New Roman"/>
          <w:sz w:val="28"/>
          <w:szCs w:val="28"/>
        </w:rPr>
        <w:t>», по которой были получены два передвижных ФАПа для оказания медицинской помощи населению на отдалённых территориях.</w:t>
      </w:r>
    </w:p>
    <w:p w:rsidR="006C5757" w:rsidRPr="00EE520A" w:rsidRDefault="006C5757" w:rsidP="006C5757">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Обеспеченность врачами на 10 тыс. населения в 2016 году составила 21,5, что ниже показателя </w:t>
      </w:r>
      <w:r w:rsidR="00CA6B5B" w:rsidRPr="00EE520A">
        <w:rPr>
          <w:rFonts w:ascii="Times New Roman" w:eastAsia="Times New Roman" w:hAnsi="Times New Roman"/>
          <w:sz w:val="28"/>
          <w:szCs w:val="28"/>
          <w:lang w:eastAsia="ru-RU" w:bidi="ru-RU"/>
        </w:rPr>
        <w:t>по Свердловской области (31,9</w:t>
      </w:r>
      <w:r w:rsidRPr="00EE520A">
        <w:rPr>
          <w:rFonts w:ascii="Times New Roman" w:eastAsia="Times New Roman" w:hAnsi="Times New Roman"/>
          <w:sz w:val="28"/>
          <w:szCs w:val="28"/>
          <w:lang w:eastAsia="ru-RU" w:bidi="ru-RU"/>
        </w:rPr>
        <w:t>). Обеспеченность</w:t>
      </w:r>
      <w:r w:rsidR="003C3C75"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населения средним медицинским персоналом - 108,8, что выше показателя</w:t>
      </w:r>
      <w:r w:rsidR="00CA6B5B" w:rsidRPr="00EE520A">
        <w:rPr>
          <w:rFonts w:ascii="Times New Roman" w:eastAsia="Times New Roman" w:hAnsi="Times New Roman"/>
          <w:sz w:val="28"/>
          <w:szCs w:val="28"/>
          <w:lang w:eastAsia="ru-RU" w:bidi="ru-RU"/>
        </w:rPr>
        <w:t xml:space="preserve"> по Свердловской области (89,3).</w:t>
      </w:r>
    </w:p>
    <w:p w:rsidR="00E64B6D" w:rsidRPr="00EE520A" w:rsidRDefault="00E64B6D" w:rsidP="00E64B6D">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E64B6D" w:rsidRPr="00EE520A" w:rsidRDefault="00E64B6D" w:rsidP="00E64B6D">
      <w:pPr>
        <w:spacing w:line="240" w:lineRule="auto"/>
        <w:contextualSpacing/>
        <w:jc w:val="center"/>
        <w:rPr>
          <w:rFonts w:ascii="Times New Roman" w:hAnsi="Times New Roman"/>
          <w:sz w:val="28"/>
          <w:szCs w:val="28"/>
        </w:rPr>
      </w:pPr>
    </w:p>
    <w:p w:rsidR="00E64B6D" w:rsidRPr="00EE520A" w:rsidRDefault="00E64B6D" w:rsidP="00E64B6D">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E64B6D" w:rsidRPr="00EE520A" w:rsidRDefault="00E64B6D" w:rsidP="00E64B6D">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E64B6D" w:rsidRPr="00EE520A" w:rsidRDefault="00E64B6D" w:rsidP="00E64B6D">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E64B6D" w:rsidRPr="00EE520A" w:rsidRDefault="00E64B6D"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Здравоохранение</w:t>
            </w:r>
          </w:p>
        </w:tc>
      </w:tr>
      <w:tr w:rsidR="003C3C75"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Положительный опыт реализации на территории города приоритетного национального проекта «Здоровье»;</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Достаточный коэффициент обеспеченности врачами и средним медицинским персоналом;</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хорошей базы диагностического оборудования, в соответствии со стандартами оказания медицинской помощи;</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современного оборудования;</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Стабильные объемы медицинской помощи, установленные Территориальной программой;</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Единственная медицинская организация в АГО;</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Проведение мероприятий по повышению квалификации медицинских работников;</w:t>
            </w:r>
          </w:p>
          <w:p w:rsidR="00E64B6D" w:rsidRPr="00EE520A" w:rsidRDefault="00E64B6D" w:rsidP="00F429FE">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Высокий внешний спрос на </w:t>
            </w:r>
            <w:r w:rsidR="00F429FE" w:rsidRPr="00EE520A">
              <w:rPr>
                <w:rFonts w:ascii="Times New Roman" w:hAnsi="Times New Roman"/>
                <w:sz w:val="28"/>
                <w:szCs w:val="28"/>
              </w:rPr>
              <w:t>медицинскую помощь ЦРБ</w:t>
            </w:r>
            <w:r w:rsidRPr="00EE520A">
              <w:rPr>
                <w:rFonts w:ascii="Times New Roman" w:hAnsi="Times New Roman"/>
                <w:sz w:val="28"/>
                <w:szCs w:val="28"/>
              </w:rPr>
              <w:t xml:space="preserve"> (население близлежащих районов:</w:t>
            </w:r>
            <w:r w:rsidR="003C3C75" w:rsidRPr="00EE520A">
              <w:rPr>
                <w:rFonts w:ascii="Times New Roman" w:hAnsi="Times New Roman"/>
                <w:sz w:val="28"/>
                <w:szCs w:val="28"/>
              </w:rPr>
              <w:t xml:space="preserve"> </w:t>
            </w:r>
            <w:r w:rsidRPr="00EE520A">
              <w:rPr>
                <w:rFonts w:ascii="Times New Roman" w:hAnsi="Times New Roman"/>
                <w:sz w:val="28"/>
                <w:szCs w:val="28"/>
              </w:rPr>
              <w:t>Михайловского района, Красноуфимского городского округа).</w:t>
            </w:r>
          </w:p>
        </w:tc>
        <w:tc>
          <w:tcPr>
            <w:tcW w:w="4779" w:type="dxa"/>
            <w:tcBorders>
              <w:top w:val="single" w:sz="4" w:space="0" w:color="auto"/>
              <w:left w:val="single" w:sz="4" w:space="0" w:color="auto"/>
              <w:bottom w:val="single" w:sz="4" w:space="0" w:color="auto"/>
              <w:right w:val="single" w:sz="4" w:space="0" w:color="auto"/>
            </w:tcBorders>
            <w:hideMark/>
          </w:tcPr>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мотивация населения к сохранению здоровья;</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Недостаточный уровень качества и доступности первичной медико-санитарной помощи;</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Недостаточный уровень профилактической направленности в деятельности учреждений здравоохранения;</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Снижение доступности и качества первичной медико-санитарной помощи на фоне сохраняющейся недостаточной укомплектованности медицинских учреждений  участковыми врачами и медицинскими сестрами;</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финансовой возможности для внедрения новых технологий;</w:t>
            </w:r>
          </w:p>
          <w:p w:rsidR="00E64B6D" w:rsidRPr="00EE520A" w:rsidRDefault="00E64B6D"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Ускоренный износ автопарка в связи с большой протяженностью округа и неудовлетворительным состоянием дорог.</w:t>
            </w:r>
          </w:p>
        </w:tc>
      </w:tr>
    </w:tbl>
    <w:p w:rsidR="00CE5611" w:rsidRPr="00EE520A" w:rsidRDefault="00CE5611" w:rsidP="006C5757">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C0684C" w:rsidRPr="00EE520A" w:rsidRDefault="002F48DD" w:rsidP="002F48DD">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w:t>
      </w:r>
      <w:r w:rsidR="00C0684C" w:rsidRPr="00EE520A">
        <w:rPr>
          <w:rFonts w:ascii="Times New Roman" w:hAnsi="Times New Roman"/>
          <w:sz w:val="28"/>
          <w:szCs w:val="28"/>
        </w:rPr>
        <w:t>ью программы является сохранение потенциала здоровья населения Артинского городского округа.</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 xml:space="preserve">Программа предусматривает решение следующих задач: </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1) повышение доступности и качества первичной медико-санитарной помощи;</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2) восстановление кадрового потенциала первичного звена, повышение заработной платы медицинским работникам, материальное стимулирование по конечным результатам деятельности;</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3) подготовка и переподготовка врачей и средних медицинских работников;</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4) оснащение подразделений ГБУЗ СО «Артинская ЦРБ» новейшим диагностическим  и медицинским оборудованием, современными транспортными средствами;</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5) ежегодное проведение дополнительная диспансеризация взрослого населения и охват профилактическими осмотрами детей АГО на 100% в соответствии с планом;</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6) своевременная иммунизация населения в соответствии с национальным и региональным календарём прививок;</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7)</w:t>
      </w:r>
      <w:r w:rsidR="00CE5611" w:rsidRPr="00EE520A">
        <w:rPr>
          <w:rFonts w:ascii="Times New Roman" w:hAnsi="Times New Roman"/>
          <w:bCs/>
          <w:sz w:val="28"/>
          <w:szCs w:val="28"/>
        </w:rPr>
        <w:t xml:space="preserve"> </w:t>
      </w:r>
      <w:r w:rsidRPr="00EE520A">
        <w:rPr>
          <w:rFonts w:ascii="Times New Roman" w:hAnsi="Times New Roman"/>
          <w:bCs/>
          <w:sz w:val="28"/>
          <w:szCs w:val="28"/>
        </w:rPr>
        <w:t>профилактика, выявление и лечение инфицированных ВИЧ, гепатита B и C;</w:t>
      </w:r>
    </w:p>
    <w:p w:rsidR="00580175" w:rsidRPr="00EE520A" w:rsidRDefault="00580175"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8) обеспечение населения округа высокоте</w:t>
      </w:r>
      <w:r w:rsidR="00557FB9" w:rsidRPr="00EE520A">
        <w:rPr>
          <w:rFonts w:ascii="Times New Roman" w:hAnsi="Times New Roman"/>
          <w:bCs/>
          <w:sz w:val="28"/>
          <w:szCs w:val="28"/>
        </w:rPr>
        <w:t>хнологичной медицинской помощью;</w:t>
      </w:r>
    </w:p>
    <w:p w:rsidR="00557FB9" w:rsidRPr="00EE520A" w:rsidRDefault="00557FB9" w:rsidP="00580175">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9) переход к ведению медицинской документации в электронном виде.</w:t>
      </w:r>
    </w:p>
    <w:p w:rsidR="00FA468B" w:rsidRPr="00EE520A" w:rsidRDefault="00FA468B" w:rsidP="00580175">
      <w:pPr>
        <w:spacing w:line="240" w:lineRule="auto"/>
        <w:ind w:firstLine="709"/>
        <w:contextualSpacing/>
        <w:jc w:val="both"/>
        <w:rPr>
          <w:rFonts w:ascii="Times New Roman" w:hAnsi="Times New Roman"/>
          <w:b/>
          <w:sz w:val="28"/>
          <w:szCs w:val="28"/>
        </w:rPr>
      </w:pPr>
    </w:p>
    <w:p w:rsidR="002F48DD" w:rsidRPr="00EE520A" w:rsidRDefault="002F48DD"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r w:rsidR="00580175" w:rsidRPr="00EE520A">
        <w:rPr>
          <w:rFonts w:ascii="Times New Roman" w:hAnsi="Times New Roman"/>
          <w:sz w:val="28"/>
          <w:szCs w:val="28"/>
        </w:rPr>
        <w:t>:</w:t>
      </w:r>
    </w:p>
    <w:p w:rsidR="00E15A1D" w:rsidRPr="00EE520A" w:rsidRDefault="00E15A1D" w:rsidP="00580175">
      <w:pPr>
        <w:spacing w:line="240" w:lineRule="auto"/>
        <w:ind w:firstLine="709"/>
        <w:contextualSpacing/>
        <w:jc w:val="both"/>
        <w:rPr>
          <w:rFonts w:ascii="Times New Roman" w:hAnsi="Times New Roman"/>
          <w:sz w:val="28"/>
          <w:szCs w:val="28"/>
        </w:rPr>
      </w:pP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Организационн</w:t>
      </w:r>
      <w:r w:rsidR="00E15A1D" w:rsidRPr="00EE520A">
        <w:rPr>
          <w:rFonts w:ascii="Times New Roman" w:hAnsi="Times New Roman"/>
          <w:sz w:val="28"/>
          <w:szCs w:val="28"/>
        </w:rPr>
        <w:t>о-методологические</w:t>
      </w:r>
      <w:r w:rsidRPr="00EE520A">
        <w:rPr>
          <w:rFonts w:ascii="Times New Roman" w:hAnsi="Times New Roman"/>
          <w:sz w:val="28"/>
          <w:szCs w:val="28"/>
        </w:rPr>
        <w:t>:</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Подготовка и переподготовка врачей и среднего медперсонала;</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Организация и проведение врачебно-фельдшерских конференций по педиатрии, акушерству, терапии;</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маршрутизации пациентов в межмуниципальные медицинские центры и областные учреждения здравоохранения в соответствии с приказами Министерства здравоохранения Свердловской области;</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выполнения стандартов и порядков оказания медицинской помощи населению;</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Взаимодействие с консультативными центрами, с центром медицины катастроф;</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Организация работы выездной бригады врачей-специалистов на ОВП  и  ФАПы (согласно графика);</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Организация работы выездного</w:t>
      </w:r>
      <w:r w:rsidR="00CD47D1" w:rsidRPr="00EE520A">
        <w:rPr>
          <w:rFonts w:ascii="Times New Roman" w:hAnsi="Times New Roman"/>
          <w:sz w:val="28"/>
          <w:szCs w:val="28"/>
        </w:rPr>
        <w:t xml:space="preserve"> </w:t>
      </w:r>
      <w:r w:rsidRPr="00EE520A">
        <w:rPr>
          <w:rFonts w:ascii="Times New Roman" w:hAnsi="Times New Roman"/>
          <w:sz w:val="28"/>
          <w:szCs w:val="28"/>
        </w:rPr>
        <w:t>флюорографа на отдалённые территории;</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профилактики и ранней диагностики онкопатологии населения;</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Обеспечить реализацию программы долечивания пациентов с ОИМ и ОНМК в </w:t>
      </w:r>
      <w:r w:rsidR="00160A5C" w:rsidRPr="00EE520A">
        <w:rPr>
          <w:rFonts w:ascii="Times New Roman" w:hAnsi="Times New Roman"/>
          <w:sz w:val="28"/>
          <w:szCs w:val="28"/>
        </w:rPr>
        <w:t>санаторно</w:t>
      </w:r>
      <w:r w:rsidR="00160A5C">
        <w:rPr>
          <w:rFonts w:ascii="Times New Roman" w:hAnsi="Times New Roman"/>
          <w:sz w:val="28"/>
          <w:szCs w:val="28"/>
        </w:rPr>
        <w:t>-курортных учреждениях</w:t>
      </w:r>
      <w:r w:rsidRPr="00EE520A">
        <w:rPr>
          <w:rFonts w:ascii="Times New Roman" w:hAnsi="Times New Roman"/>
          <w:sz w:val="28"/>
          <w:szCs w:val="28"/>
        </w:rPr>
        <w:t>;</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Обеспечить охват беременных женщин на 100% «Мониторингом беременных»;</w:t>
      </w:r>
    </w:p>
    <w:p w:rsidR="00580175" w:rsidRPr="00EE520A" w:rsidRDefault="00580175"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Проведение просветительной работы среди населения в СМИ, лекции, беседы, буклеты</w:t>
      </w:r>
      <w:r w:rsidR="00557FB9" w:rsidRPr="00EE520A">
        <w:rPr>
          <w:rFonts w:ascii="Times New Roman" w:hAnsi="Times New Roman"/>
          <w:sz w:val="28"/>
          <w:szCs w:val="28"/>
        </w:rPr>
        <w:t>;</w:t>
      </w:r>
    </w:p>
    <w:p w:rsidR="00557FB9" w:rsidRPr="00EE520A" w:rsidRDefault="00557FB9"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Организация подключения автоматизированных рабочих мест к сети Интернет;</w:t>
      </w:r>
    </w:p>
    <w:p w:rsidR="00557FB9" w:rsidRPr="00EE520A" w:rsidRDefault="00557FB9"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Организация получения электронной подписи для врачей, оказывающих первичную медико-санитарную по</w:t>
      </w:r>
      <w:r w:rsidR="00CE5611" w:rsidRPr="00EE520A">
        <w:rPr>
          <w:rFonts w:ascii="Times New Roman" w:hAnsi="Times New Roman"/>
          <w:sz w:val="28"/>
          <w:szCs w:val="28"/>
        </w:rPr>
        <w:t>мощь посредством ГБУЗ СО «МИАЦ»;</w:t>
      </w:r>
    </w:p>
    <w:p w:rsidR="00CE5611" w:rsidRPr="00EE520A" w:rsidRDefault="00CE5611"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доступности населения, проживающего в сельской местности, в получении медицинск</w:t>
      </w:r>
      <w:r w:rsidR="00F429FE" w:rsidRPr="00EE520A">
        <w:rPr>
          <w:rFonts w:ascii="Times New Roman" w:hAnsi="Times New Roman"/>
          <w:sz w:val="28"/>
          <w:szCs w:val="28"/>
        </w:rPr>
        <w:t>ой помощи</w:t>
      </w:r>
      <w:r w:rsidRPr="00EE520A">
        <w:rPr>
          <w:rFonts w:ascii="Times New Roman" w:hAnsi="Times New Roman"/>
          <w:sz w:val="28"/>
          <w:szCs w:val="28"/>
        </w:rPr>
        <w:t>.</w:t>
      </w:r>
    </w:p>
    <w:p w:rsidR="00A84E20" w:rsidRPr="00EE520A" w:rsidRDefault="00A84E20" w:rsidP="00A84E20">
      <w:pPr>
        <w:pStyle w:val="a3"/>
        <w:tabs>
          <w:tab w:val="left" w:pos="1276"/>
        </w:tabs>
        <w:spacing w:line="240" w:lineRule="auto"/>
        <w:ind w:left="709"/>
        <w:jc w:val="both"/>
        <w:rPr>
          <w:rFonts w:ascii="Times New Roman" w:hAnsi="Times New Roman"/>
          <w:sz w:val="28"/>
          <w:szCs w:val="28"/>
        </w:rPr>
      </w:pPr>
    </w:p>
    <w:p w:rsidR="00FA468B" w:rsidRPr="00EE520A" w:rsidRDefault="00FA468B" w:rsidP="00FA468B">
      <w:pPr>
        <w:pStyle w:val="a3"/>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Информационно-управленческие:</w:t>
      </w:r>
    </w:p>
    <w:p w:rsidR="00FA468B" w:rsidRPr="00EE520A" w:rsidRDefault="00FA468B"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Проведение анализа смертности, с привлечением заинтересованных лиц с последующим разбором на ВК;</w:t>
      </w:r>
    </w:p>
    <w:p w:rsidR="00FA468B" w:rsidRPr="00EE520A" w:rsidRDefault="00FA468B"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Проведение анализа причин заболеваемости и смертности населения от болезней системы кровообращения</w:t>
      </w:r>
      <w:r w:rsidR="00A84E20" w:rsidRPr="00EE520A">
        <w:rPr>
          <w:rFonts w:ascii="Times New Roman" w:hAnsi="Times New Roman"/>
          <w:sz w:val="28"/>
          <w:szCs w:val="28"/>
        </w:rPr>
        <w:t xml:space="preserve">, </w:t>
      </w:r>
      <w:r w:rsidRPr="00EE520A">
        <w:rPr>
          <w:rFonts w:ascii="Times New Roman" w:hAnsi="Times New Roman"/>
          <w:sz w:val="28"/>
          <w:szCs w:val="28"/>
        </w:rPr>
        <w:t>при злокачественных заболеваниях;</w:t>
      </w:r>
    </w:p>
    <w:p w:rsidR="00FA468B" w:rsidRPr="00EE520A" w:rsidRDefault="00FA468B"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Пров</w:t>
      </w:r>
      <w:r w:rsidR="00A84E20" w:rsidRPr="00EE520A">
        <w:rPr>
          <w:rFonts w:ascii="Times New Roman" w:hAnsi="Times New Roman"/>
          <w:sz w:val="28"/>
          <w:szCs w:val="28"/>
        </w:rPr>
        <w:t>е</w:t>
      </w:r>
      <w:r w:rsidRPr="00EE520A">
        <w:rPr>
          <w:rFonts w:ascii="Times New Roman" w:hAnsi="Times New Roman"/>
          <w:sz w:val="28"/>
          <w:szCs w:val="28"/>
        </w:rPr>
        <w:t>д</w:t>
      </w:r>
      <w:r w:rsidR="00A84E20" w:rsidRPr="00EE520A">
        <w:rPr>
          <w:rFonts w:ascii="Times New Roman" w:hAnsi="Times New Roman"/>
          <w:sz w:val="28"/>
          <w:szCs w:val="28"/>
        </w:rPr>
        <w:t>ение</w:t>
      </w:r>
      <w:r w:rsidRPr="00EE520A">
        <w:rPr>
          <w:rFonts w:ascii="Times New Roman" w:hAnsi="Times New Roman"/>
          <w:sz w:val="28"/>
          <w:szCs w:val="28"/>
        </w:rPr>
        <w:t xml:space="preserve"> мониторинг</w:t>
      </w:r>
      <w:r w:rsidR="00A84E20" w:rsidRPr="00EE520A">
        <w:rPr>
          <w:rFonts w:ascii="Times New Roman" w:hAnsi="Times New Roman"/>
          <w:sz w:val="28"/>
          <w:szCs w:val="28"/>
        </w:rPr>
        <w:t>а</w:t>
      </w:r>
      <w:r w:rsidRPr="00EE520A">
        <w:rPr>
          <w:rFonts w:ascii="Times New Roman" w:hAnsi="Times New Roman"/>
          <w:sz w:val="28"/>
          <w:szCs w:val="28"/>
        </w:rPr>
        <w:t xml:space="preserve"> объёмов оказания медицинской помощи по всем видам в соответствии с госзаказом</w:t>
      </w:r>
      <w:r w:rsidR="00A84E20" w:rsidRPr="00EE520A">
        <w:rPr>
          <w:rFonts w:ascii="Times New Roman" w:hAnsi="Times New Roman"/>
          <w:sz w:val="28"/>
          <w:szCs w:val="28"/>
        </w:rPr>
        <w:t xml:space="preserve">, анализа </w:t>
      </w:r>
      <w:r w:rsidRPr="00EE520A">
        <w:rPr>
          <w:rFonts w:ascii="Times New Roman" w:hAnsi="Times New Roman"/>
          <w:sz w:val="28"/>
          <w:szCs w:val="28"/>
        </w:rPr>
        <w:t>привитости населения</w:t>
      </w:r>
      <w:r w:rsidR="00A84E20" w:rsidRPr="00EE520A">
        <w:rPr>
          <w:rFonts w:ascii="Times New Roman" w:hAnsi="Times New Roman"/>
          <w:sz w:val="28"/>
          <w:szCs w:val="28"/>
        </w:rPr>
        <w:t xml:space="preserve">, </w:t>
      </w:r>
      <w:r w:rsidRPr="00EE520A">
        <w:rPr>
          <w:rFonts w:ascii="Times New Roman" w:hAnsi="Times New Roman"/>
          <w:sz w:val="28"/>
          <w:szCs w:val="28"/>
        </w:rPr>
        <w:t>скрининга на ВИЧ.</w:t>
      </w:r>
    </w:p>
    <w:p w:rsidR="00A84E20" w:rsidRPr="00EE520A" w:rsidRDefault="00A84E20"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 xml:space="preserve">Разработка планов мероприятий по реализации направлений, определенных настоящей стратегической программой. </w:t>
      </w:r>
    </w:p>
    <w:p w:rsidR="00A84E20" w:rsidRPr="00EE520A" w:rsidRDefault="00A84E20" w:rsidP="00FA468B">
      <w:pPr>
        <w:pStyle w:val="a3"/>
        <w:spacing w:line="240" w:lineRule="auto"/>
        <w:ind w:left="0" w:firstLine="709"/>
        <w:jc w:val="both"/>
        <w:rPr>
          <w:rFonts w:ascii="Times New Roman" w:hAnsi="Times New Roman"/>
          <w:bCs/>
          <w:sz w:val="28"/>
          <w:szCs w:val="28"/>
        </w:rPr>
      </w:pPr>
    </w:p>
    <w:p w:rsidR="00FA468B" w:rsidRPr="00EE520A" w:rsidRDefault="00FA468B" w:rsidP="00FA468B">
      <w:pPr>
        <w:pStyle w:val="a3"/>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Финансово-кредитные:</w:t>
      </w:r>
    </w:p>
    <w:p w:rsidR="00FA468B" w:rsidRPr="00EE520A" w:rsidRDefault="00FA468B"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диагностическим и медицинским оборудованием в соответствии со стандартами оснащения при оказании медицинской помощи;</w:t>
      </w:r>
    </w:p>
    <w:p w:rsidR="00FA468B" w:rsidRPr="00EE520A" w:rsidRDefault="00FA468B"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достижения заработной платы сотрудникам в соответствии с «Дорожной картой»;</w:t>
      </w:r>
    </w:p>
    <w:p w:rsidR="00FA468B" w:rsidRPr="00EE520A" w:rsidRDefault="00FA468B" w:rsidP="00027B12">
      <w:pPr>
        <w:pStyle w:val="a3"/>
        <w:numPr>
          <w:ilvl w:val="0"/>
          <w:numId w:val="17"/>
        </w:numPr>
        <w:tabs>
          <w:tab w:val="left" w:pos="1134"/>
        </w:tabs>
        <w:spacing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проведения текущих и капитальных ремонтов подразделений ЦРБ</w:t>
      </w:r>
    </w:p>
    <w:p w:rsidR="00C0684C" w:rsidRPr="00EE520A" w:rsidRDefault="002F48DD" w:rsidP="00C0684C">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Ожидаемые результаты и возможная эффективность. </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Показателями эффективности реализации </w:t>
      </w:r>
      <w:r w:rsidR="00FA468B" w:rsidRPr="00EE520A">
        <w:rPr>
          <w:rFonts w:ascii="Times New Roman" w:hAnsi="Times New Roman"/>
          <w:sz w:val="28"/>
          <w:szCs w:val="28"/>
        </w:rPr>
        <w:t xml:space="preserve">программы </w:t>
      </w:r>
      <w:r w:rsidRPr="00EE520A">
        <w:rPr>
          <w:rFonts w:ascii="Times New Roman" w:hAnsi="Times New Roman"/>
          <w:sz w:val="28"/>
          <w:szCs w:val="28"/>
        </w:rPr>
        <w:t xml:space="preserve">будут являться: </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Снижение уровня общей смертности населения на 1000 жителей с 1</w:t>
      </w:r>
      <w:r w:rsidR="00092481" w:rsidRPr="00EE520A">
        <w:rPr>
          <w:rFonts w:ascii="Times New Roman" w:hAnsi="Times New Roman"/>
          <w:sz w:val="28"/>
          <w:szCs w:val="28"/>
        </w:rPr>
        <w:t>8,1</w:t>
      </w:r>
      <w:r w:rsidRPr="00EE520A">
        <w:rPr>
          <w:rFonts w:ascii="Times New Roman" w:hAnsi="Times New Roman"/>
          <w:sz w:val="28"/>
          <w:szCs w:val="28"/>
        </w:rPr>
        <w:t xml:space="preserve"> в 2016 году до 1</w:t>
      </w:r>
      <w:r w:rsidR="00F33A79" w:rsidRPr="00EE520A">
        <w:rPr>
          <w:rFonts w:ascii="Times New Roman" w:hAnsi="Times New Roman"/>
          <w:sz w:val="28"/>
          <w:szCs w:val="28"/>
        </w:rPr>
        <w:t>3,8</w:t>
      </w:r>
      <w:r w:rsidRPr="00EE520A">
        <w:rPr>
          <w:rFonts w:ascii="Times New Roman" w:hAnsi="Times New Roman"/>
          <w:sz w:val="28"/>
          <w:szCs w:val="28"/>
        </w:rPr>
        <w:t xml:space="preserve"> – к 2035 году; </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Снижение уровня смертности лиц трудоспособного возраста на 1</w:t>
      </w:r>
      <w:r w:rsidR="00610C2F" w:rsidRPr="00EE520A">
        <w:rPr>
          <w:rFonts w:ascii="Times New Roman" w:hAnsi="Times New Roman"/>
          <w:sz w:val="28"/>
          <w:szCs w:val="28"/>
        </w:rPr>
        <w:t>0</w:t>
      </w:r>
      <w:r w:rsidRPr="00EE520A">
        <w:rPr>
          <w:rFonts w:ascii="Times New Roman" w:hAnsi="Times New Roman"/>
          <w:sz w:val="28"/>
          <w:szCs w:val="28"/>
        </w:rPr>
        <w:t>00 жителей с 7</w:t>
      </w:r>
      <w:r w:rsidR="00610C2F" w:rsidRPr="00EE520A">
        <w:rPr>
          <w:rFonts w:ascii="Times New Roman" w:hAnsi="Times New Roman"/>
          <w:sz w:val="28"/>
          <w:szCs w:val="28"/>
        </w:rPr>
        <w:t>,4</w:t>
      </w:r>
      <w:r w:rsidRPr="00EE520A">
        <w:rPr>
          <w:rFonts w:ascii="Times New Roman" w:hAnsi="Times New Roman"/>
          <w:sz w:val="28"/>
          <w:szCs w:val="28"/>
        </w:rPr>
        <w:t xml:space="preserve"> в 2016 году до 5,</w:t>
      </w:r>
      <w:r w:rsidR="00610C2F" w:rsidRPr="00EE520A">
        <w:rPr>
          <w:rFonts w:ascii="Times New Roman" w:hAnsi="Times New Roman"/>
          <w:sz w:val="28"/>
          <w:szCs w:val="28"/>
        </w:rPr>
        <w:t>6</w:t>
      </w:r>
      <w:r w:rsidRPr="00EE520A">
        <w:rPr>
          <w:rFonts w:ascii="Times New Roman" w:hAnsi="Times New Roman"/>
          <w:sz w:val="28"/>
          <w:szCs w:val="28"/>
        </w:rPr>
        <w:t xml:space="preserve"> в 2035 году; </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Снижение уровня младенческой смертности на 1000 человек с 4,6 в 2016 году до </w:t>
      </w:r>
      <w:r w:rsidR="00F33A79" w:rsidRPr="00EE520A">
        <w:rPr>
          <w:rFonts w:ascii="Times New Roman" w:hAnsi="Times New Roman"/>
          <w:sz w:val="28"/>
          <w:szCs w:val="28"/>
        </w:rPr>
        <w:t>2,6</w:t>
      </w:r>
      <w:r w:rsidRPr="00EE520A">
        <w:rPr>
          <w:rFonts w:ascii="Times New Roman" w:hAnsi="Times New Roman"/>
          <w:sz w:val="28"/>
          <w:szCs w:val="28"/>
        </w:rPr>
        <w:t xml:space="preserve"> к 2035 году;</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Отсутствие материнской смертности</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Снижение уровня смертности населения от болезней системы кровообращения на 100 тыс.жителей с 649,3 в 2016 году до 6</w:t>
      </w:r>
      <w:r w:rsidR="007F5AF1" w:rsidRPr="00EE520A">
        <w:rPr>
          <w:rFonts w:ascii="Times New Roman" w:hAnsi="Times New Roman"/>
          <w:sz w:val="28"/>
          <w:szCs w:val="28"/>
        </w:rPr>
        <w:t>33,0</w:t>
      </w:r>
      <w:r w:rsidR="00610C2F" w:rsidRPr="00EE520A">
        <w:rPr>
          <w:rFonts w:ascii="Times New Roman" w:hAnsi="Times New Roman"/>
          <w:sz w:val="28"/>
          <w:szCs w:val="28"/>
        </w:rPr>
        <w:t xml:space="preserve"> </w:t>
      </w:r>
      <w:r w:rsidRPr="00EE520A">
        <w:rPr>
          <w:rFonts w:ascii="Times New Roman" w:hAnsi="Times New Roman"/>
          <w:sz w:val="28"/>
          <w:szCs w:val="28"/>
        </w:rPr>
        <w:t>в 2035 году;</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Снижение уровня смертности населения от злокачественных новообразований на 100 тыс. жителей с 218,8 в 2016 году до 211,</w:t>
      </w:r>
      <w:r w:rsidR="007F5AF1" w:rsidRPr="00EE520A">
        <w:rPr>
          <w:rFonts w:ascii="Times New Roman" w:hAnsi="Times New Roman"/>
          <w:sz w:val="28"/>
          <w:szCs w:val="28"/>
        </w:rPr>
        <w:t>5</w:t>
      </w:r>
      <w:r w:rsidRPr="00EE520A">
        <w:rPr>
          <w:rFonts w:ascii="Times New Roman" w:hAnsi="Times New Roman"/>
          <w:sz w:val="28"/>
          <w:szCs w:val="28"/>
        </w:rPr>
        <w:t xml:space="preserve"> в 2035 году;</w:t>
      </w:r>
    </w:p>
    <w:p w:rsidR="00580175" w:rsidRPr="00EE520A" w:rsidRDefault="00580175"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Увеличение продолжительности жизни населения с 70,1 года в 20</w:t>
      </w:r>
      <w:r w:rsidR="007F5AF1" w:rsidRPr="00EE520A">
        <w:rPr>
          <w:rFonts w:ascii="Times New Roman" w:hAnsi="Times New Roman"/>
          <w:sz w:val="28"/>
          <w:szCs w:val="28"/>
        </w:rPr>
        <w:t>16 году до 76,0</w:t>
      </w:r>
      <w:r w:rsidR="00557FB9" w:rsidRPr="00EE520A">
        <w:rPr>
          <w:rFonts w:ascii="Times New Roman" w:hAnsi="Times New Roman"/>
          <w:sz w:val="28"/>
          <w:szCs w:val="28"/>
        </w:rPr>
        <w:t xml:space="preserve"> лет в 2035 году;</w:t>
      </w:r>
    </w:p>
    <w:p w:rsidR="00557FB9" w:rsidRPr="00EE520A" w:rsidRDefault="00557FB9"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Доля граждан АГО, из числа застрахованных в системе ОМС, для которых заведены электронные карты к 2030 году 100%;</w:t>
      </w:r>
    </w:p>
    <w:p w:rsidR="00557FB9" w:rsidRPr="00EE520A" w:rsidRDefault="00557FB9"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Доля подразделений, оказывающих первичную медико-санитарную помощь, внедривших МИС, перешедших на ведение медицинской документации в электронном виде и участвующих в электронном медицинском документообороте к 2035 году 99%;</w:t>
      </w:r>
    </w:p>
    <w:p w:rsidR="00557FB9" w:rsidRPr="00EE520A" w:rsidRDefault="00557FB9"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213141" w:rsidRPr="00EE520A">
        <w:rPr>
          <w:rFonts w:ascii="Times New Roman" w:hAnsi="Times New Roman"/>
          <w:sz w:val="28"/>
          <w:szCs w:val="28"/>
        </w:rPr>
        <w:t>Сокращение сроков ожидания записи граждан на приём к врачам, оказывающих первичную медико-санитарную помощь, для которых осуществляется мониторинг возможности записи граждан на приём к врачу к 2025 году на 25%;</w:t>
      </w:r>
    </w:p>
    <w:p w:rsidR="00557FB9" w:rsidRPr="00EE520A" w:rsidRDefault="00213141" w:rsidP="0058017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Доля рабочих мест медицинских работников в ГБУЗ СО «Артинская ЦРБ», оказывающих первичную медико-санитарную помощь, оснащённых компьютерным оборудованием, автоматизированными рабочими местами, подключёнными к МИС, и электронными подписями к 2035 году 99%.</w:t>
      </w:r>
    </w:p>
    <w:p w:rsidR="00A84E20" w:rsidRPr="00EE520A" w:rsidRDefault="00A84E20" w:rsidP="00580175">
      <w:pPr>
        <w:spacing w:line="240" w:lineRule="auto"/>
        <w:ind w:firstLine="709"/>
        <w:contextualSpacing/>
        <w:jc w:val="both"/>
        <w:rPr>
          <w:rFonts w:ascii="Times New Roman" w:hAnsi="Times New Roman"/>
          <w:sz w:val="28"/>
          <w:szCs w:val="28"/>
        </w:rPr>
      </w:pPr>
    </w:p>
    <w:p w:rsidR="002F48DD" w:rsidRPr="00EE520A" w:rsidRDefault="00C0684C" w:rsidP="002F48DD">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Список стратегических проектов:</w:t>
      </w:r>
    </w:p>
    <w:p w:rsidR="00C0684C" w:rsidRPr="00EE520A" w:rsidRDefault="00A84E20"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Проект </w:t>
      </w:r>
      <w:r w:rsidR="00C0684C" w:rsidRPr="00EE520A">
        <w:rPr>
          <w:rFonts w:ascii="Times New Roman" w:hAnsi="Times New Roman"/>
          <w:sz w:val="28"/>
          <w:szCs w:val="28"/>
        </w:rPr>
        <w:t xml:space="preserve">«Здоровый городской округ» в </w:t>
      </w:r>
      <w:r w:rsidR="00CE5611" w:rsidRPr="00EE520A">
        <w:rPr>
          <w:rFonts w:ascii="Times New Roman" w:hAnsi="Times New Roman"/>
          <w:sz w:val="28"/>
          <w:szCs w:val="28"/>
        </w:rPr>
        <w:t>АГО</w:t>
      </w:r>
      <w:r w:rsidR="00C0684C" w:rsidRPr="00EE520A">
        <w:rPr>
          <w:rFonts w:ascii="Times New Roman" w:hAnsi="Times New Roman"/>
          <w:sz w:val="28"/>
          <w:szCs w:val="28"/>
        </w:rPr>
        <w:t xml:space="preserve"> на 2017-2035 годы»,</w:t>
      </w:r>
    </w:p>
    <w:p w:rsidR="00C0684C" w:rsidRPr="00EE520A" w:rsidRDefault="00A84E20"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Проект </w:t>
      </w:r>
      <w:r w:rsidR="00C0684C" w:rsidRPr="00EE520A">
        <w:rPr>
          <w:rFonts w:ascii="Times New Roman" w:hAnsi="Times New Roman"/>
          <w:sz w:val="28"/>
          <w:szCs w:val="28"/>
        </w:rPr>
        <w:t>«Совершенствование процессов организации медицинской помощи на основе внедрения информационных технологий» в ГБУЗ СО «Артинская ЦРБ» на 2017-2035 годы».</w:t>
      </w:r>
    </w:p>
    <w:p w:rsidR="00553F7F" w:rsidRPr="00EE520A" w:rsidRDefault="00553F7F" w:rsidP="002F48DD">
      <w:pPr>
        <w:widowControl w:val="0"/>
        <w:suppressAutoHyphens/>
        <w:autoSpaceDE w:val="0"/>
        <w:spacing w:after="0" w:line="240" w:lineRule="auto"/>
        <w:jc w:val="both"/>
        <w:rPr>
          <w:rFonts w:ascii="Times New Roman" w:eastAsia="Times New Roman" w:hAnsi="Times New Roman"/>
          <w:sz w:val="28"/>
          <w:szCs w:val="28"/>
          <w:lang w:eastAsia="ru-RU" w:bidi="ru-RU"/>
        </w:rPr>
      </w:pPr>
    </w:p>
    <w:p w:rsidR="00DD3D7F" w:rsidRPr="00EE520A" w:rsidRDefault="004202D4" w:rsidP="00027B12">
      <w:pPr>
        <w:pStyle w:val="a3"/>
        <w:widowControl w:val="0"/>
        <w:numPr>
          <w:ilvl w:val="1"/>
          <w:numId w:val="33"/>
        </w:numPr>
        <w:suppressAutoHyphens/>
        <w:autoSpaceDE w:val="0"/>
        <w:spacing w:after="0" w:line="240" w:lineRule="auto"/>
        <w:ind w:left="709" w:firstLine="0"/>
        <w:jc w:val="both"/>
        <w:rPr>
          <w:rFonts w:ascii="Times New Roman" w:eastAsia="Times New Roman" w:hAnsi="Times New Roman"/>
          <w:i/>
          <w:sz w:val="28"/>
          <w:szCs w:val="28"/>
          <w:lang w:eastAsia="ru-RU" w:bidi="ru-RU"/>
        </w:rPr>
      </w:pPr>
      <w:r w:rsidRPr="00EE520A">
        <w:rPr>
          <w:rFonts w:ascii="Times New Roman" w:eastAsia="Times New Roman" w:hAnsi="Times New Roman"/>
          <w:i/>
          <w:sz w:val="28"/>
          <w:szCs w:val="28"/>
          <w:lang w:eastAsia="ru-RU" w:bidi="ru-RU"/>
        </w:rPr>
        <w:t>С</w:t>
      </w:r>
      <w:r w:rsidR="004B7A2F" w:rsidRPr="00EE520A">
        <w:rPr>
          <w:rFonts w:ascii="Times New Roman" w:eastAsia="Times New Roman" w:hAnsi="Times New Roman"/>
          <w:i/>
          <w:sz w:val="28"/>
          <w:szCs w:val="28"/>
          <w:lang w:eastAsia="ru-RU" w:bidi="ru-RU"/>
        </w:rPr>
        <w:t>тратегическая программа</w:t>
      </w:r>
      <w:r w:rsidR="00CD47D1" w:rsidRPr="00EE520A">
        <w:rPr>
          <w:rFonts w:ascii="Times New Roman" w:eastAsia="Times New Roman" w:hAnsi="Times New Roman"/>
          <w:i/>
          <w:sz w:val="28"/>
          <w:szCs w:val="28"/>
          <w:lang w:eastAsia="ru-RU" w:bidi="ru-RU"/>
        </w:rPr>
        <w:t xml:space="preserve"> </w:t>
      </w:r>
      <w:r w:rsidR="00DD3D7F" w:rsidRPr="00EE520A">
        <w:rPr>
          <w:rFonts w:ascii="Times New Roman" w:eastAsia="Times New Roman" w:hAnsi="Times New Roman"/>
          <w:i/>
          <w:sz w:val="28"/>
          <w:szCs w:val="28"/>
          <w:lang w:eastAsia="ru-RU" w:bidi="ru-RU"/>
        </w:rPr>
        <w:t>«Образование -</w:t>
      </w:r>
      <w:r w:rsidR="004B7A2F" w:rsidRPr="00EE520A">
        <w:rPr>
          <w:rFonts w:ascii="Times New Roman" w:eastAsia="Times New Roman" w:hAnsi="Times New Roman"/>
          <w:i/>
          <w:sz w:val="28"/>
          <w:szCs w:val="28"/>
          <w:lang w:eastAsia="ru-RU" w:bidi="ru-RU"/>
        </w:rPr>
        <w:t xml:space="preserve"> основа развития, залог успеха»</w:t>
      </w:r>
    </w:p>
    <w:p w:rsidR="004B7A2F" w:rsidRPr="00EE520A" w:rsidRDefault="004B7A2F" w:rsidP="004B7A2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6C2AE1" w:rsidRPr="00EE520A" w:rsidRDefault="00DD3D7F" w:rsidP="006C2AE1">
      <w:pPr>
        <w:widowControl w:val="0"/>
        <w:suppressAutoHyphens/>
        <w:autoSpaceDE w:val="0"/>
        <w:spacing w:after="0" w:line="240" w:lineRule="auto"/>
        <w:ind w:firstLine="709"/>
        <w:contextualSpacing/>
        <w:jc w:val="both"/>
        <w:rPr>
          <w:rFonts w:ascii="Times New Roman" w:hAnsi="Times New Roman"/>
          <w:sz w:val="28"/>
          <w:szCs w:val="28"/>
        </w:rPr>
      </w:pPr>
      <w:r w:rsidRPr="00EE520A">
        <w:rPr>
          <w:rFonts w:ascii="Times New Roman" w:eastAsia="Times New Roman" w:hAnsi="Times New Roman"/>
          <w:sz w:val="28"/>
          <w:szCs w:val="28"/>
          <w:lang w:eastAsia="ru-RU" w:bidi="ru-RU"/>
        </w:rPr>
        <w:t xml:space="preserve">Программа направлена на совершенствование сферы образования </w:t>
      </w:r>
      <w:r w:rsidR="00CE5611"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а именно на позитивные и устойчивые</w:t>
      </w:r>
      <w:r w:rsidRPr="00EE520A">
        <w:rPr>
          <w:rFonts w:ascii="Times New Roman" w:hAnsi="Times New Roman"/>
          <w:sz w:val="28"/>
          <w:szCs w:val="28"/>
        </w:rPr>
        <w:t xml:space="preserve"> количественные и качественные, структурные и функциональные изменения, способствующие максимально полному выполнению функций доступного качественного образования, так как это продолжает оставаться одной из наиболее важных жизненных ценностей граждан, решающим фактором социальной справедливости и политической стабильности.</w:t>
      </w:r>
    </w:p>
    <w:p w:rsidR="006C2AE1" w:rsidRPr="00EE520A" w:rsidRDefault="006C2AE1" w:rsidP="006C2AE1">
      <w:pPr>
        <w:widowControl w:val="0"/>
        <w:suppressAutoHyphens/>
        <w:autoSpaceDE w:val="0"/>
        <w:spacing w:after="0" w:line="240" w:lineRule="auto"/>
        <w:ind w:firstLine="709"/>
        <w:contextualSpacing/>
        <w:jc w:val="both"/>
        <w:rPr>
          <w:rFonts w:ascii="Times New Roman" w:hAnsi="Times New Roman"/>
          <w:sz w:val="28"/>
          <w:szCs w:val="28"/>
        </w:rPr>
      </w:pPr>
      <w:r w:rsidRPr="00EE520A">
        <w:rPr>
          <w:rFonts w:ascii="Times New Roman" w:eastAsia="Times New Roman" w:hAnsi="Times New Roman"/>
          <w:sz w:val="28"/>
          <w:szCs w:val="28"/>
          <w:lang w:eastAsia="ru-RU" w:bidi="ru-RU"/>
        </w:rPr>
        <w:t xml:space="preserve">Процессы развития профессионального образования направлены так же на создание такой модели учебно-воспитательного процесса, которая будет не только готовить обучающихся к профессиональному пути, но и способствовать подготовке их к полноценному и эффективному участию в различных видах жизнедеятельности в современном обществе, закреплению молодежи в территории АГО, восполнению недостатка в квалифицированных рабочих кадрах и специалистов среднего звена, а также расширению возможностей профессионального самоопределения лиц с ограниченными возможностями здоровья и инвалидов. </w:t>
      </w:r>
    </w:p>
    <w:p w:rsidR="006C2AE1" w:rsidRPr="00EE520A" w:rsidRDefault="006C2AE1" w:rsidP="004B7A2F">
      <w:pPr>
        <w:widowControl w:val="0"/>
        <w:suppressAutoHyphens/>
        <w:autoSpaceDE w:val="0"/>
        <w:spacing w:after="0" w:line="240" w:lineRule="auto"/>
        <w:ind w:firstLine="709"/>
        <w:contextualSpacing/>
        <w:jc w:val="both"/>
        <w:rPr>
          <w:rFonts w:ascii="Times New Roman" w:hAnsi="Times New Roman"/>
          <w:sz w:val="28"/>
          <w:szCs w:val="28"/>
        </w:rPr>
      </w:pP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Система образования </w:t>
      </w:r>
      <w:r w:rsidR="00206F99"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xml:space="preserve"> представлена следующими образовательными организациями: 3 детских сада, 16 школ, 3 организации дополнительного образования, агропромышленный техникум. </w:t>
      </w:r>
      <w:r w:rsidR="00B45C80" w:rsidRPr="00EE520A">
        <w:rPr>
          <w:rFonts w:ascii="Times New Roman" w:hAnsi="Times New Roman"/>
          <w:sz w:val="28"/>
          <w:szCs w:val="28"/>
          <w:lang w:eastAsia="ru-RU"/>
        </w:rPr>
        <w:t xml:space="preserve">Всего в системе образования 49 объектов, в которых осуществляется образовательных процесс.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В детских садах трудится 321 человек, в том числе педагогов – 90 человек. Численность детей дошкольного возраста (от 0 до 7 лет) в </w:t>
      </w:r>
      <w:r w:rsidR="00213141"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xml:space="preserve"> составляет 3 079 человека. </w:t>
      </w:r>
    </w:p>
    <w:p w:rsidR="00213141" w:rsidRPr="00EE520A" w:rsidRDefault="00213141" w:rsidP="0021314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За последние пять лет в поселке Арти построены 3 современных детских сада: в 2012 году - детский сад «Радуга» на 130 мест в микрорайоне «Красная горка», в 2014 году - детский сад «Капелька» на 270 мест по ул. Розы Люксембург, в 2015 году - детский сад «Солнышко» на 240 мест по ул. Королева 29а). В результате, 100% детей в возрасте 3-7 лет обеспечены местами в детских садах. </w:t>
      </w:r>
      <w:r w:rsidR="00B45C80" w:rsidRPr="00EE520A">
        <w:rPr>
          <w:rFonts w:ascii="Times New Roman" w:hAnsi="Times New Roman"/>
          <w:sz w:val="28"/>
          <w:szCs w:val="28"/>
          <w:lang w:eastAsia="ru-RU"/>
        </w:rPr>
        <w:t>Однако имеется необходимость в создании дополнительных мест для детей от 2 месяцев до 3 лет на базе действующих детских садов, путем перепрофилирования групп.</w:t>
      </w:r>
    </w:p>
    <w:p w:rsidR="00213141" w:rsidRPr="00EE520A" w:rsidRDefault="00A84E20" w:rsidP="0021314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Численность обучающихся в общеобразовательных организациях составляет 3 073 человека.</w:t>
      </w:r>
      <w:r w:rsidR="00610C2F" w:rsidRPr="00EE520A">
        <w:rPr>
          <w:rFonts w:ascii="Times New Roman" w:eastAsia="Times New Roman" w:hAnsi="Times New Roman"/>
          <w:sz w:val="28"/>
          <w:szCs w:val="28"/>
          <w:lang w:eastAsia="ru-RU" w:bidi="ru-RU"/>
        </w:rPr>
        <w:t xml:space="preserve"> </w:t>
      </w:r>
      <w:r w:rsidR="00213141" w:rsidRPr="00EE520A">
        <w:rPr>
          <w:rFonts w:ascii="Times New Roman" w:eastAsia="Times New Roman" w:hAnsi="Times New Roman"/>
          <w:sz w:val="28"/>
          <w:szCs w:val="28"/>
          <w:lang w:eastAsia="ru-RU" w:bidi="ru-RU"/>
        </w:rPr>
        <w:t>В школах трудится 1 056 человек, в том числе 467 педагогов.</w:t>
      </w:r>
    </w:p>
    <w:p w:rsidR="00213141"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В образовательных организациях района учитывается этнокультурный компонент образования – татарский (3 школы) и марийский (3 школы). Программы профессиональной подготовки  по аграрным профессиям реализуют 5 школ. С 2016 года в ОО реализуются ФГОС для детей с ограниченными возможностями здоровья.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Артинский городской округ участвует в государственной программе Свердловской области «Реализация основных направлений государственной политики в строительном комплексе Свердловской области до 2020 года», подпрограмма «Поддержка муниципальных образований, расположенных на территории Свердловской области, при реализации приоритетных муниципальных инвестиционных проектов» в части строительства пристроев к МАОУ АГО «Артинская СОШ № 1» на 400 мест, к МАОУ АГО «Артинская СОШ № 6» на 150 мест и строительства школы-детского сада на 100 мест в селе Пристань.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Муниципалитет является активным участником программы Свердловской области «Развитие системы образования в Све</w:t>
      </w:r>
      <w:r w:rsidR="00213141" w:rsidRPr="00EE520A">
        <w:rPr>
          <w:rFonts w:ascii="Times New Roman" w:eastAsia="Times New Roman" w:hAnsi="Times New Roman"/>
          <w:sz w:val="28"/>
          <w:szCs w:val="28"/>
          <w:lang w:eastAsia="ru-RU" w:bidi="ru-RU"/>
        </w:rPr>
        <w:t>рдловской области до 2024 года»</w:t>
      </w:r>
      <w:r w:rsidRPr="00EE520A">
        <w:rPr>
          <w:rFonts w:ascii="Times New Roman" w:eastAsia="Times New Roman" w:hAnsi="Times New Roman"/>
          <w:sz w:val="28"/>
          <w:szCs w:val="28"/>
          <w:lang w:eastAsia="ru-RU" w:bidi="ru-RU"/>
        </w:rPr>
        <w:t xml:space="preserve">.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МАОУ «Артинский лицей» функционирует в статусе Региональной инновационной площадки Министерства общего и профессионального образования Свердловской области по программе развития «Школа – центр образования 2015-2018 годы». А также является Базовой площадкой ГАОУСО «Институт развития образования» по мероприятию 2.2. ФЦПРО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w:t>
      </w:r>
    </w:p>
    <w:p w:rsidR="00B45C80" w:rsidRPr="00EE520A" w:rsidRDefault="00A84E20" w:rsidP="00B45C80">
      <w:pPr>
        <w:widowControl w:val="0"/>
        <w:suppressAutoHyphens/>
        <w:autoSpaceDE w:val="0"/>
        <w:spacing w:after="0" w:line="240" w:lineRule="auto"/>
        <w:ind w:firstLine="709"/>
        <w:contextualSpacing/>
        <w:jc w:val="both"/>
        <w:rPr>
          <w:rFonts w:ascii="Times New Roman" w:hAnsi="Times New Roman"/>
          <w:sz w:val="28"/>
          <w:szCs w:val="28"/>
          <w:lang w:eastAsia="ru-RU"/>
        </w:rPr>
      </w:pPr>
      <w:r w:rsidRPr="00EE520A">
        <w:rPr>
          <w:rFonts w:ascii="Times New Roman" w:eastAsia="Times New Roman" w:hAnsi="Times New Roman"/>
          <w:sz w:val="28"/>
          <w:szCs w:val="28"/>
          <w:lang w:eastAsia="ru-RU" w:bidi="ru-RU"/>
        </w:rPr>
        <w:t>МАУ АГО «Центр дополнительного образования» является Базовой площадкой ГАУ ДО Свердловской области «Дворец молодежи» по теме: «Робототехника, 2-d, 3-d моделирование технических объектов и инновационное развитие детского технического творчества».</w:t>
      </w:r>
      <w:r w:rsidR="00B45C80" w:rsidRPr="00EE520A">
        <w:rPr>
          <w:rFonts w:ascii="Times New Roman" w:hAnsi="Times New Roman"/>
          <w:sz w:val="28"/>
          <w:szCs w:val="28"/>
          <w:lang w:eastAsia="ru-RU"/>
        </w:rPr>
        <w:t xml:space="preserve"> Вместе с тем, следует отметить, что удовлетворение потребности населения услугами дополнительного образования не достаточно, особенно в условиях сельской местности. В том числе недостаточное обеспечение детей программами технической направленности.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В сфере профессионального образования </w:t>
      </w:r>
      <w:r w:rsidR="00213141"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xml:space="preserve"> осуществляет свою деятельность Государственное бюджетное профессиональное образовательное учреждение Свердловской области «Артинский агропромышленный техникум».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учреждении трудятся 47 человек, из них 24 педагога. Численность обучающихся составляет 345 человек. Преподаются программы подготовки квалифицированных рабочих, служащих: «Мастер сельскохозяйственного производства», «Автомеханик», «Повар, кондитер», «Продавец, контролер-кассир», «Сварщик», «Электромонтер по ремонту и обслуживанию электрооборудования»; программы подготовки специалистов среднего звена: «Механизация сельского хозяйства», «Техническое обслуживание и ремонт автомобильного транспорта», «Коммерция», «Экономика и бухгалтерский учет», адаптированных программ профессионального обучения для лиц с ОВЗ («Маляр», «Пекарь», «Садовник», «Валяльщик»), программ профессионального обучения различного спектра профессий для взрослого населения, в том числе безработных граждан.</w:t>
      </w:r>
    </w:p>
    <w:p w:rsidR="00C90BA3" w:rsidRPr="00EE520A" w:rsidRDefault="00C90BA3" w:rsidP="00C90BA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7A4CAD" w:rsidRPr="00EE520A" w:rsidRDefault="007A4CAD">
      <w:pPr>
        <w:spacing w:after="0" w:line="240" w:lineRule="auto"/>
        <w:rPr>
          <w:rFonts w:ascii="Times New Roman" w:hAnsi="Times New Roman"/>
          <w:sz w:val="28"/>
          <w:szCs w:val="28"/>
        </w:rPr>
      </w:pPr>
      <w:r w:rsidRPr="00EE520A">
        <w:rPr>
          <w:rFonts w:ascii="Times New Roman" w:hAnsi="Times New Roman"/>
          <w:sz w:val="28"/>
          <w:szCs w:val="28"/>
        </w:rPr>
        <w:br w:type="page"/>
      </w:r>
    </w:p>
    <w:p w:rsidR="00C90BA3" w:rsidRPr="00EE520A" w:rsidRDefault="00C90BA3" w:rsidP="00C90BA3">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C90BA3" w:rsidRPr="00EE520A" w:rsidRDefault="00C90BA3" w:rsidP="00C90BA3">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C90BA3" w:rsidRPr="00EE520A" w:rsidRDefault="00C90BA3" w:rsidP="00C90BA3">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C90BA3" w:rsidRPr="00EE520A" w:rsidRDefault="00C90BA3"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Дошкольное образование</w:t>
            </w:r>
          </w:p>
        </w:tc>
      </w:tr>
      <w:tr w:rsidR="00EE520A" w:rsidRPr="00EE520A" w:rsidTr="00EE7F80">
        <w:tc>
          <w:tcPr>
            <w:tcW w:w="4968"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системы образования АГО до 2020 года»;</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«О создании новых мест в общеобразовательных организациях АГО в соответствии с прогнозируемой потребностью и современными условиями обучения, на 2016 - 2025 годы»;</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Спектр платных дополнительных образовательных услуг;</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новых зданий дошкольных образовательных организаций.</w:t>
            </w:r>
          </w:p>
        </w:tc>
        <w:tc>
          <w:tcPr>
            <w:tcW w:w="4779"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Недостаточный уровень квалификации педагогических работников дошкольных образовательных организаций. Недостаточный приток молодых специалистов; </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89,7% организаций, реализующих программы дошкольного образования требуют капитального ремонта;</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 имеющейся инфраструктуре недостаточно групп для детей от 2 месяцев до 3 лет.</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tcPr>
          <w:p w:rsidR="00C90BA3" w:rsidRPr="00EE520A" w:rsidRDefault="00C90BA3"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Общее образование</w:t>
            </w:r>
          </w:p>
        </w:tc>
      </w:tr>
      <w:tr w:rsidR="00EE520A" w:rsidRPr="00EE520A" w:rsidTr="00EE7F80">
        <w:tc>
          <w:tcPr>
            <w:tcW w:w="4968"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системы образования АГО до 2020 года»</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«О создании новых мест в общеобразовательных организациях АГО в соответствии с прогнозируемой потребностью и современными условиями обучения, на 2016 - 2025 годы»;</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развитой сети общеобразовательных организаций, обеспечивающей доступность услуг начального, основного и среднего общего образования для всех категорий детей;</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Развитие института социального сопровождения обучающихся (классные руководители, социальные педагоги, психологи, логопеды и др.);</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Повышение  качества образовательных услуг общего образования (повышение уровня общей и качественной успеваемости, в т.ч. по результатам ЕГЭ; увеличение количества обучающихся – участников и победителей различных олимпиад, конкурсов, проектов и др.);</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Активное внедрение в образовательный процесс и систему воспитания информационно-коммуникационных технологий (создание школьных сайтов, электронные дневники, предоставление электронных услуг населению);</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системы дополнительного образования с развитым спектром дополнительных образовательных услуг (охват детей от 5 до 18 лет 85%);</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Наличие системы профильной подготовки, с учетом индивидуальных  потребностей обучающихся на базе Артинского лицея; </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системы мер по сохранению и укреплению здоровья и повышению уровня физической подготовленности детей, обучающихся в образовательных организациях;</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высококвалифицированных педагогических кадров и возможность постоянного повышения их квалификации;</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Участие общественности в управлении образовательными организациями. </w:t>
            </w:r>
          </w:p>
        </w:tc>
        <w:tc>
          <w:tcPr>
            <w:tcW w:w="4779"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дефицита мест в учреждениях общего образования (2 общеобразовательные организации работают в две смены), недостаточность площадей;</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физически изношенных зданий и сооружений образовательных организаций (5%);</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старение материально-технической базы учебного процесса;</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Недостаточно гибкая система сетевого взаимодействия образовательных организаций по направлениям профильной подготовки и технического творчества детей; </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Устаревший парк компьютерной техники;</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Недостаточный уровень информационной грамотности населения;</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Старение преподавательского состава, недостаточный приток молодых специалистов.</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tcPr>
          <w:p w:rsidR="00C90BA3" w:rsidRPr="00EE520A" w:rsidRDefault="00C90BA3" w:rsidP="00EE7F80">
            <w:pPr>
              <w:spacing w:before="60" w:after="60" w:line="240" w:lineRule="auto"/>
              <w:contextualSpacing/>
              <w:jc w:val="center"/>
              <w:rPr>
                <w:rFonts w:ascii="Times New Roman" w:hAnsi="Times New Roman"/>
                <w:b/>
                <w:sz w:val="28"/>
                <w:szCs w:val="28"/>
              </w:rPr>
            </w:pPr>
            <w:r w:rsidRPr="00EE520A">
              <w:rPr>
                <w:rFonts w:ascii="Times New Roman" w:hAnsi="Times New Roman"/>
                <w:b/>
                <w:sz w:val="28"/>
                <w:szCs w:val="28"/>
              </w:rPr>
              <w:t xml:space="preserve">Дополнительное образование </w:t>
            </w:r>
          </w:p>
        </w:tc>
      </w:tr>
      <w:tr w:rsidR="00EE520A" w:rsidRPr="00EE520A" w:rsidTr="00EE7F80">
        <w:tc>
          <w:tcPr>
            <w:tcW w:w="4968"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системы образования АГО до 2020 года»;</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современных условий для реализации программ дополнительного образования детей и взрослых;</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Разветвленная сеть пролицензированных адресов организаций дополнительного образования;</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Участие организаций дополнительного образования в грантовых мероприятиях на уровне Свердловской области;</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педагогических работников, имеющих высокие показатели на Всероссийском и международном уровнях;</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Транспортная и пешеходная доступность для детей.</w:t>
            </w:r>
          </w:p>
        </w:tc>
        <w:tc>
          <w:tcPr>
            <w:tcW w:w="4779"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Недостаточная материально-техническая база для реализации физкультурно-спортивного направления деятельности;</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Невозможность расширения спектра услуг дополнительного образования в связи с отсутствием соответствующих условий (кадровых и материально-технических; отсутствие дополнительных площадей);</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Недостаточное удовлетворение спроса на услуги дополнительного образования для детей и молодежи в возрасте от 5 до 18 лет; </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Недостаточный охват детей программами технической направленности.</w:t>
            </w:r>
          </w:p>
        </w:tc>
      </w:tr>
      <w:tr w:rsidR="00C90BA3" w:rsidRPr="00EE520A" w:rsidTr="00EE7F80">
        <w:tc>
          <w:tcPr>
            <w:tcW w:w="4968"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Участие в приоритетном  региональном проекте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(ТОП-50);</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государственной программы Свердловской области «Развитие системы образования в Свердловской области до 2020 года» по направлению «Организация мероприятий по развитию материально-технической базы государственных образовательных организаций Свердловской области, участвующих в реализации комплексной программы «Уральская инженерная школа»;</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Сетевое взаимодействие с образовательными организациями территории;</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Возможности ранней профориентации обучающихся школ и воспитанников детских садов;</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Активное социальное партнерство с предприятиями – работодателями АГО;</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Участие обучающихся техникума в олимпиадах и конкурсах профессионального мастерства  территориального и регионального  уровней, в том числе и Чемпионаты WorldSkillsRussia , «Абилимпикс».</w:t>
            </w:r>
          </w:p>
        </w:tc>
        <w:tc>
          <w:tcPr>
            <w:tcW w:w="4779" w:type="dxa"/>
            <w:tcBorders>
              <w:top w:val="single" w:sz="4" w:space="0" w:color="auto"/>
              <w:left w:val="single" w:sz="4" w:space="0" w:color="auto"/>
              <w:bottom w:val="single" w:sz="4" w:space="0" w:color="auto"/>
              <w:right w:val="single" w:sz="4" w:space="0" w:color="auto"/>
            </w:tcBorders>
          </w:tcPr>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общежития для обучающихся из сельской  местности и иногородних;</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Старение и физический износ  материально-технической базы (особенно парка грузовых автомобилей, тракторов и сельскохозяйственных машин) для  подготовки квалифицированных  рабочих и специалистов среднего звена для сельскохозяйственных предприятий территории;</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современной базы для занятий обучающихся техникума физической культурой и спортом;</w:t>
            </w:r>
          </w:p>
          <w:p w:rsidR="00C90BA3" w:rsidRPr="00EE520A" w:rsidRDefault="00C90BA3"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Невозможность расширения спектра профессиональных  программ в связи с отсутствием финансирования на улучшение материально-технических условий, недостаток площадей здания техникума для оборудования современных лабораторий, мастерских, полигонов.</w:t>
            </w:r>
          </w:p>
        </w:tc>
      </w:tr>
    </w:tbl>
    <w:p w:rsidR="00553F7F" w:rsidRPr="00EE520A" w:rsidRDefault="00553F7F" w:rsidP="004B7A2F">
      <w:pPr>
        <w:widowControl w:val="0"/>
        <w:suppressAutoHyphens/>
        <w:autoSpaceDE w:val="0"/>
        <w:spacing w:after="0" w:line="240" w:lineRule="auto"/>
        <w:ind w:firstLine="709"/>
        <w:contextualSpacing/>
        <w:jc w:val="both"/>
        <w:rPr>
          <w:rFonts w:ascii="Times New Roman" w:hAnsi="Times New Roman"/>
          <w:sz w:val="28"/>
          <w:szCs w:val="28"/>
        </w:rPr>
      </w:pPr>
    </w:p>
    <w:p w:rsidR="00DD3D7F" w:rsidRPr="00EE520A" w:rsidRDefault="00DD3D7F" w:rsidP="004B7A2F">
      <w:pPr>
        <w:pStyle w:val="1"/>
        <w:tabs>
          <w:tab w:val="left" w:pos="1134"/>
        </w:tabs>
        <w:ind w:firstLine="709"/>
        <w:contextualSpacing/>
        <w:jc w:val="both"/>
        <w:rPr>
          <w:b w:val="0"/>
          <w:szCs w:val="28"/>
        </w:rPr>
      </w:pPr>
      <w:r w:rsidRPr="00EE520A">
        <w:rPr>
          <w:b w:val="0"/>
          <w:szCs w:val="28"/>
        </w:rPr>
        <w:t>Цель</w:t>
      </w:r>
      <w:r w:rsidR="00E15A1D" w:rsidRPr="00EE520A">
        <w:rPr>
          <w:b w:val="0"/>
          <w:szCs w:val="28"/>
        </w:rPr>
        <w:t xml:space="preserve">ю </w:t>
      </w:r>
      <w:r w:rsidR="00A84E20" w:rsidRPr="00EE520A">
        <w:rPr>
          <w:b w:val="0"/>
          <w:szCs w:val="28"/>
        </w:rPr>
        <w:t xml:space="preserve">стратегической </w:t>
      </w:r>
      <w:r w:rsidR="00E15A1D" w:rsidRPr="00EE520A">
        <w:rPr>
          <w:b w:val="0"/>
          <w:szCs w:val="28"/>
        </w:rPr>
        <w:t xml:space="preserve">программы </w:t>
      </w:r>
      <w:r w:rsidR="00A84E20" w:rsidRPr="00EE520A">
        <w:rPr>
          <w:b w:val="0"/>
          <w:szCs w:val="28"/>
        </w:rPr>
        <w:t xml:space="preserve">«Образование - основа развития, залог успеха» </w:t>
      </w:r>
      <w:r w:rsidR="00E15A1D" w:rsidRPr="00EE520A">
        <w:rPr>
          <w:b w:val="0"/>
          <w:szCs w:val="28"/>
        </w:rPr>
        <w:t>является ф</w:t>
      </w:r>
      <w:r w:rsidRPr="00EE520A">
        <w:rPr>
          <w:b w:val="0"/>
          <w:szCs w:val="28"/>
        </w:rPr>
        <w:t xml:space="preserve">ормирование единого образовательного пространства </w:t>
      </w:r>
      <w:r w:rsidR="00E15A1D" w:rsidRPr="00EE520A">
        <w:rPr>
          <w:b w:val="0"/>
          <w:szCs w:val="28"/>
        </w:rPr>
        <w:t>АГО</w:t>
      </w:r>
      <w:r w:rsidRPr="00EE520A">
        <w:rPr>
          <w:b w:val="0"/>
          <w:szCs w:val="28"/>
        </w:rPr>
        <w:t>,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w:t>
      </w:r>
    </w:p>
    <w:p w:rsidR="00DD3D7F" w:rsidRPr="00EE520A" w:rsidRDefault="00E15A1D" w:rsidP="004B7A2F">
      <w:pPr>
        <w:pStyle w:val="1"/>
        <w:tabs>
          <w:tab w:val="left" w:pos="1134"/>
        </w:tabs>
        <w:ind w:firstLine="709"/>
        <w:contextualSpacing/>
        <w:jc w:val="both"/>
        <w:rPr>
          <w:b w:val="0"/>
          <w:szCs w:val="28"/>
        </w:rPr>
      </w:pPr>
      <w:r w:rsidRPr="00EE520A">
        <w:rPr>
          <w:b w:val="0"/>
          <w:szCs w:val="28"/>
        </w:rPr>
        <w:t>Задачами программы являются:</w:t>
      </w:r>
    </w:p>
    <w:p w:rsidR="00DD3D7F" w:rsidRPr="00EE520A" w:rsidRDefault="00DD3D7F"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развитие образовательного, культурного и духовного потенциала жителей </w:t>
      </w:r>
      <w:r w:rsidR="00E15A1D" w:rsidRPr="00EE520A">
        <w:rPr>
          <w:rFonts w:ascii="Times New Roman" w:hAnsi="Times New Roman"/>
          <w:sz w:val="28"/>
          <w:szCs w:val="28"/>
        </w:rPr>
        <w:t>АГО</w:t>
      </w:r>
      <w:r w:rsidRPr="00EE520A">
        <w:rPr>
          <w:rFonts w:ascii="Times New Roman" w:hAnsi="Times New Roman"/>
          <w:sz w:val="28"/>
          <w:szCs w:val="28"/>
        </w:rPr>
        <w:t xml:space="preserve"> на основе нового качества образования;</w:t>
      </w:r>
    </w:p>
    <w:p w:rsidR="00DD3D7F" w:rsidRPr="00EE520A" w:rsidRDefault="00DD3D7F" w:rsidP="00EC118A">
      <w:pPr>
        <w:numPr>
          <w:ilvl w:val="0"/>
          <w:numId w:val="1"/>
        </w:numPr>
        <w:tabs>
          <w:tab w:val="clear" w:pos="720"/>
          <w:tab w:val="left" w:pos="1134"/>
        </w:tabs>
        <w:spacing w:before="100" w:beforeAutospacing="1" w:after="100" w:afterAutospacing="1"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совершенствование образовательной среды для полноценного детства маленьких артинцев;</w:t>
      </w:r>
    </w:p>
    <w:p w:rsidR="00DD3D7F" w:rsidRPr="00EE520A" w:rsidRDefault="00DD3D7F" w:rsidP="00EC118A">
      <w:pPr>
        <w:numPr>
          <w:ilvl w:val="0"/>
          <w:numId w:val="1"/>
        </w:numPr>
        <w:tabs>
          <w:tab w:val="clear" w:pos="720"/>
          <w:tab w:val="left" w:pos="1134"/>
        </w:tabs>
        <w:spacing w:before="100" w:beforeAutospacing="1" w:after="100" w:afterAutospacing="1"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организация непрерывного и мобильного образования, отвечающего запросам всех сфер экономики </w:t>
      </w:r>
      <w:r w:rsidR="00E15A1D" w:rsidRPr="00EE520A">
        <w:rPr>
          <w:rFonts w:ascii="Times New Roman" w:hAnsi="Times New Roman"/>
          <w:sz w:val="28"/>
          <w:szCs w:val="28"/>
        </w:rPr>
        <w:t>АГО</w:t>
      </w:r>
      <w:r w:rsidRPr="00EE520A">
        <w:rPr>
          <w:rFonts w:ascii="Times New Roman" w:hAnsi="Times New Roman"/>
          <w:sz w:val="28"/>
          <w:szCs w:val="28"/>
        </w:rPr>
        <w:t xml:space="preserve"> и социокультурных сфер района;</w:t>
      </w:r>
    </w:p>
    <w:p w:rsidR="006C2AE1" w:rsidRPr="00EE520A" w:rsidRDefault="006C2AE1"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модернизация содержания и технологий профессионального образования для обеспечения их соответствия требованиям экономики АГО и изменяющимся запросам работодателей территории и населения, в том числе через создание и распространение структурных и технологических инноваций в профессиональном образовании;</w:t>
      </w:r>
    </w:p>
    <w:p w:rsidR="006C2AE1" w:rsidRPr="00EE520A" w:rsidRDefault="006C2AE1"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w:t>
      </w:r>
      <w:r w:rsidR="00EB39DB" w:rsidRPr="00EE520A">
        <w:rPr>
          <w:rFonts w:ascii="Times New Roman" w:hAnsi="Times New Roman"/>
          <w:sz w:val="28"/>
          <w:szCs w:val="28"/>
        </w:rPr>
        <w:t>е</w:t>
      </w:r>
      <w:r w:rsidRPr="00EE520A">
        <w:rPr>
          <w:rFonts w:ascii="Times New Roman" w:hAnsi="Times New Roman"/>
          <w:sz w:val="28"/>
          <w:szCs w:val="28"/>
        </w:rPr>
        <w:t xml:space="preserve"> научно-образовательной и творческой среды в техникуме, а также вовлечение обучающихся, в том числе школьников территории в социальную практику через сетевое взаимодействие;</w:t>
      </w:r>
    </w:p>
    <w:p w:rsidR="00DD3D7F" w:rsidRPr="00EE520A" w:rsidRDefault="00DD3D7F"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создание условий для полноценного включения в образовательное пространство и успешной социализации детей с ограниченными возможностями здоровья (инклюзивное образование);</w:t>
      </w:r>
    </w:p>
    <w:p w:rsidR="00DD3D7F" w:rsidRPr="00EE520A" w:rsidRDefault="00DD3D7F"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
    <w:p w:rsidR="00DD3D7F" w:rsidRPr="00EE520A" w:rsidRDefault="00DD3D7F" w:rsidP="00EC118A">
      <w:pPr>
        <w:numPr>
          <w:ilvl w:val="0"/>
          <w:numId w:val="1"/>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инновационное развитие системы образования </w:t>
      </w:r>
      <w:r w:rsidR="00E15A1D" w:rsidRPr="00EE520A">
        <w:rPr>
          <w:rFonts w:ascii="Times New Roman" w:hAnsi="Times New Roman"/>
          <w:sz w:val="28"/>
          <w:szCs w:val="28"/>
        </w:rPr>
        <w:t>АГО</w:t>
      </w:r>
      <w:r w:rsidRPr="00EE520A">
        <w:rPr>
          <w:rFonts w:ascii="Times New Roman" w:hAnsi="Times New Roman"/>
          <w:sz w:val="28"/>
          <w:szCs w:val="28"/>
        </w:rPr>
        <w:t>, обеспечивающее ее интеграцию в региональное, российское и мировое информационное и образовательное пространство.</w:t>
      </w:r>
    </w:p>
    <w:p w:rsidR="006C2AE1" w:rsidRPr="00EE520A" w:rsidRDefault="006C2AE1" w:rsidP="00EB39DB">
      <w:pPr>
        <w:tabs>
          <w:tab w:val="left" w:pos="1134"/>
        </w:tabs>
        <w:spacing w:after="0" w:line="240" w:lineRule="auto"/>
        <w:ind w:left="709"/>
        <w:contextualSpacing/>
        <w:jc w:val="both"/>
        <w:rPr>
          <w:rFonts w:ascii="Times New Roman" w:hAnsi="Times New Roman"/>
          <w:sz w:val="28"/>
          <w:szCs w:val="28"/>
        </w:rPr>
      </w:pP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Программные мероприятия</w:t>
      </w:r>
      <w:r w:rsidR="004B7A2F" w:rsidRPr="00EE520A">
        <w:rPr>
          <w:rFonts w:ascii="Times New Roman" w:eastAsia="Times New Roman" w:hAnsi="Times New Roman" w:cs="Times New Roman"/>
          <w:b w:val="0"/>
          <w:color w:val="auto"/>
          <w:sz w:val="28"/>
          <w:szCs w:val="28"/>
        </w:rPr>
        <w:t>:</w:t>
      </w: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Организационно-методологические:</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Строительство новых зданий организаций системы образования </w:t>
      </w:r>
      <w:r w:rsidR="00E15A1D" w:rsidRPr="00EE520A">
        <w:rPr>
          <w:rFonts w:ascii="Times New Roman" w:hAnsi="Times New Roman"/>
          <w:sz w:val="28"/>
          <w:szCs w:val="28"/>
        </w:rPr>
        <w:t>АГО</w:t>
      </w:r>
      <w:r w:rsidRPr="00EE520A">
        <w:rPr>
          <w:rFonts w:ascii="Times New Roman" w:hAnsi="Times New Roman"/>
          <w:sz w:val="28"/>
          <w:szCs w:val="28"/>
        </w:rPr>
        <w:t>, техническое перевооружение (модернизация) учебной, материально-технической базы образовательных организаций в соответствии с современными требованиями;</w:t>
      </w:r>
    </w:p>
    <w:p w:rsidR="008A33B2" w:rsidRPr="00EE520A" w:rsidRDefault="008A33B2" w:rsidP="008A33B2">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Оптимизация загруженности организаций дошкольного образования (проведение организационно-кадровых решений) с целью создания дополнительных мест для детей от 2 месяцев до 3 лет;</w:t>
      </w:r>
    </w:p>
    <w:p w:rsidR="008A33B2" w:rsidRPr="00EE520A" w:rsidRDefault="008A33B2" w:rsidP="008A33B2">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Создание условий для организации дополнительного образования детей на базе общеобразовательных организациях </w:t>
      </w:r>
      <w:r w:rsidR="00610C2F" w:rsidRPr="00EE520A">
        <w:rPr>
          <w:rFonts w:ascii="Times New Roman" w:hAnsi="Times New Roman"/>
          <w:sz w:val="28"/>
          <w:szCs w:val="28"/>
        </w:rPr>
        <w:t>АГО</w:t>
      </w:r>
      <w:r w:rsidRPr="00EE520A">
        <w:rPr>
          <w:rFonts w:ascii="Times New Roman" w:hAnsi="Times New Roman"/>
          <w:sz w:val="28"/>
          <w:szCs w:val="28"/>
        </w:rPr>
        <w:t>;</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Строительство, реконструкция и капитальный ремонт спортивных залов и стадионов в образовательных организациях;</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Переподготовка и повышение квалификации управленческого и педагогического состава системы образования </w:t>
      </w:r>
      <w:r w:rsidR="00E15A1D" w:rsidRPr="00EE520A">
        <w:rPr>
          <w:rFonts w:ascii="Times New Roman" w:hAnsi="Times New Roman"/>
          <w:sz w:val="28"/>
          <w:szCs w:val="28"/>
        </w:rPr>
        <w:t>АГО</w:t>
      </w:r>
      <w:r w:rsidRPr="00EE520A">
        <w:rPr>
          <w:rFonts w:ascii="Times New Roman" w:hAnsi="Times New Roman"/>
          <w:sz w:val="28"/>
          <w:szCs w:val="28"/>
        </w:rPr>
        <w:t>;</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Формирование сети в рамках профильного обучения с участием всех уровней образования: общее, среднее профессиональное, высшее, дополнительное образование детей (сетевое взаимодействие)</w:t>
      </w:r>
      <w:r w:rsidR="00EC118A" w:rsidRPr="00EE520A">
        <w:rPr>
          <w:rFonts w:ascii="Times New Roman" w:hAnsi="Times New Roman"/>
          <w:sz w:val="28"/>
          <w:szCs w:val="28"/>
        </w:rPr>
        <w:t>;</w:t>
      </w:r>
    </w:p>
    <w:p w:rsidR="00DD3D7F" w:rsidRPr="00EE520A" w:rsidRDefault="004B7A2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Укрепление </w:t>
      </w:r>
      <w:r w:rsidR="00DD3D7F" w:rsidRPr="00EE520A">
        <w:rPr>
          <w:rFonts w:ascii="Times New Roman" w:hAnsi="Times New Roman"/>
          <w:sz w:val="28"/>
          <w:szCs w:val="28"/>
        </w:rPr>
        <w:t>связей</w:t>
      </w:r>
      <w:r w:rsidR="00CE5611" w:rsidRPr="00EE520A">
        <w:rPr>
          <w:rFonts w:ascii="Times New Roman" w:hAnsi="Times New Roman"/>
          <w:sz w:val="28"/>
          <w:szCs w:val="28"/>
        </w:rPr>
        <w:t xml:space="preserve"> </w:t>
      </w:r>
      <w:r w:rsidR="00DD3D7F" w:rsidRPr="00EE520A">
        <w:rPr>
          <w:rFonts w:ascii="Times New Roman" w:hAnsi="Times New Roman"/>
          <w:sz w:val="28"/>
          <w:szCs w:val="28"/>
        </w:rPr>
        <w:t>учреждений профессионального образования</w:t>
      </w:r>
      <w:r w:rsidR="00CE5611" w:rsidRPr="00EE520A">
        <w:rPr>
          <w:rFonts w:ascii="Times New Roman" w:hAnsi="Times New Roman"/>
          <w:sz w:val="28"/>
          <w:szCs w:val="28"/>
        </w:rPr>
        <w:t xml:space="preserve"> </w:t>
      </w:r>
      <w:r w:rsidR="00DD3D7F" w:rsidRPr="00EE520A">
        <w:rPr>
          <w:rFonts w:ascii="Times New Roman" w:hAnsi="Times New Roman"/>
          <w:sz w:val="28"/>
          <w:szCs w:val="28"/>
        </w:rPr>
        <w:t>с</w:t>
      </w:r>
      <w:r w:rsidR="00CE5611" w:rsidRPr="00EE520A">
        <w:rPr>
          <w:rFonts w:ascii="Times New Roman" w:hAnsi="Times New Roman"/>
          <w:sz w:val="28"/>
          <w:szCs w:val="28"/>
        </w:rPr>
        <w:t xml:space="preserve"> </w:t>
      </w:r>
      <w:r w:rsidR="00DD3D7F" w:rsidRPr="00EE520A">
        <w:rPr>
          <w:rFonts w:ascii="Times New Roman" w:hAnsi="Times New Roman"/>
          <w:sz w:val="28"/>
          <w:szCs w:val="28"/>
        </w:rPr>
        <w:t xml:space="preserve">организациями и предприятиями </w:t>
      </w:r>
      <w:r w:rsidR="00C0092C" w:rsidRPr="00EE520A">
        <w:rPr>
          <w:rFonts w:ascii="Times New Roman" w:hAnsi="Times New Roman"/>
          <w:sz w:val="28"/>
          <w:szCs w:val="28"/>
        </w:rPr>
        <w:t>АГО</w:t>
      </w:r>
      <w:r w:rsidR="00DD3D7F" w:rsidRPr="00EE520A">
        <w:rPr>
          <w:rFonts w:ascii="Times New Roman" w:hAnsi="Times New Roman"/>
          <w:sz w:val="28"/>
          <w:szCs w:val="28"/>
        </w:rPr>
        <w:t>, развитие сотрудничества с профессиональными учреждениями Свердловской области и других регионов стр</w:t>
      </w:r>
      <w:r w:rsidR="00EB39DB" w:rsidRPr="00EE520A">
        <w:rPr>
          <w:rFonts w:ascii="Times New Roman" w:hAnsi="Times New Roman"/>
          <w:sz w:val="28"/>
          <w:szCs w:val="28"/>
        </w:rPr>
        <w:t>аны;</w:t>
      </w:r>
    </w:p>
    <w:p w:rsidR="00EC118A" w:rsidRPr="00EE520A" w:rsidRDefault="00EC118A"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Строительство общежития для обучающихся</w:t>
      </w:r>
      <w:r w:rsidR="00CE5611" w:rsidRPr="00EE520A">
        <w:rPr>
          <w:rFonts w:ascii="Times New Roman" w:hAnsi="Times New Roman"/>
          <w:sz w:val="28"/>
          <w:szCs w:val="28"/>
        </w:rPr>
        <w:t xml:space="preserve"> </w:t>
      </w:r>
      <w:r w:rsidRPr="00EE520A">
        <w:rPr>
          <w:rFonts w:ascii="Times New Roman" w:hAnsi="Times New Roman"/>
          <w:sz w:val="28"/>
          <w:szCs w:val="28"/>
        </w:rPr>
        <w:t>ГБПОУ СО «Артинский агропромышленный техникум»;</w:t>
      </w:r>
    </w:p>
    <w:p w:rsidR="00EC118A" w:rsidRPr="00EE520A" w:rsidRDefault="00EC118A"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Строительство пристроя к зданию техникума, в котором расположены спортивный зал и столовая для обучающихся техникума;</w:t>
      </w:r>
    </w:p>
    <w:p w:rsidR="00EC118A" w:rsidRPr="00EE520A" w:rsidRDefault="00EC118A"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Расширение спектра образовательных услуг техникума для подготовки рабочих кадров и специалистов по наиболее востребованным на рынке труда новым и перспективным профессиям, требующих среднего профессионального образования (ТОП-50 и ТОП-регион);</w:t>
      </w:r>
    </w:p>
    <w:p w:rsidR="00EC118A" w:rsidRPr="00EE520A" w:rsidRDefault="00EC118A"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Укрепление сетевого взаимодействия профессиональной образовательной организации и организаций общего, дошкольного и дополнительного образования для ранней профориентации детей и молодежи, вовлечение их в сферу труда, закрепление молодежи на территории АГО.</w:t>
      </w:r>
    </w:p>
    <w:p w:rsidR="00EB39DB" w:rsidRPr="00EE520A" w:rsidRDefault="00EB39DB" w:rsidP="00EC118A">
      <w:pPr>
        <w:tabs>
          <w:tab w:val="left" w:pos="1134"/>
        </w:tabs>
        <w:spacing w:after="0" w:line="240" w:lineRule="auto"/>
        <w:ind w:left="709"/>
        <w:contextualSpacing/>
        <w:jc w:val="both"/>
        <w:rPr>
          <w:rFonts w:ascii="Times New Roman" w:hAnsi="Times New Roman"/>
          <w:sz w:val="28"/>
          <w:szCs w:val="28"/>
        </w:rPr>
      </w:pP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 xml:space="preserve">Нормативно-правовые: </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Разработка муниципальных программ по реализации направлений, определенных настоящей стратегической программой. </w:t>
      </w: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Финансово-кредитные:</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Участие муниципалитета в грантовых и конкурсных мероприятиях на региональном и всероссийском уровнях;</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Вступление в федеральные и региональные программы по развитию системы образования </w:t>
      </w:r>
      <w:r w:rsidR="00A84E20" w:rsidRPr="00EE520A">
        <w:rPr>
          <w:rFonts w:ascii="Times New Roman" w:hAnsi="Times New Roman"/>
          <w:sz w:val="28"/>
          <w:szCs w:val="28"/>
        </w:rPr>
        <w:t>АГО</w:t>
      </w:r>
      <w:r w:rsidRPr="00EE520A">
        <w:rPr>
          <w:rFonts w:ascii="Times New Roman" w:hAnsi="Times New Roman"/>
          <w:sz w:val="28"/>
          <w:szCs w:val="28"/>
        </w:rPr>
        <w:t>;</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Планирование софинансирования местного бюджета для участия в федеральных и региональных программах;</w:t>
      </w:r>
    </w:p>
    <w:p w:rsidR="00DD3D7F" w:rsidRPr="00EE520A" w:rsidRDefault="00DD3D7F" w:rsidP="00EC118A">
      <w:pPr>
        <w:numPr>
          <w:ilvl w:val="0"/>
          <w:numId w:val="2"/>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Сохранение объема финансирования системы образования не н</w:t>
      </w:r>
      <w:r w:rsidR="00A84E20" w:rsidRPr="00EE520A">
        <w:rPr>
          <w:rFonts w:ascii="Times New Roman" w:hAnsi="Times New Roman"/>
          <w:sz w:val="28"/>
          <w:szCs w:val="28"/>
        </w:rPr>
        <w:t>иже уровня прошлого года.</w:t>
      </w:r>
    </w:p>
    <w:p w:rsidR="00C91635" w:rsidRPr="00EE520A" w:rsidRDefault="00C91635" w:rsidP="00C91635">
      <w:pPr>
        <w:tabs>
          <w:tab w:val="left" w:pos="1134"/>
        </w:tabs>
        <w:spacing w:after="0" w:line="240" w:lineRule="auto"/>
        <w:ind w:left="709"/>
        <w:contextualSpacing/>
        <w:jc w:val="both"/>
        <w:rPr>
          <w:rFonts w:ascii="Times New Roman" w:hAnsi="Times New Roman"/>
          <w:sz w:val="28"/>
          <w:szCs w:val="28"/>
        </w:rPr>
      </w:pP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Информационно-управленческие:</w:t>
      </w:r>
    </w:p>
    <w:p w:rsidR="00DD3D7F" w:rsidRPr="00EE520A" w:rsidRDefault="00DD3D7F" w:rsidP="00EC118A">
      <w:pPr>
        <w:numPr>
          <w:ilvl w:val="0"/>
          <w:numId w:val="2"/>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Внедрение новых образовательных технологий, включая информационно-коммуникационные, обеспечивающих качество образования в соответствии с новыми государственными образовательными стандартами.</w:t>
      </w:r>
    </w:p>
    <w:p w:rsidR="00DD3D7F" w:rsidRPr="00EE520A" w:rsidRDefault="00DD3D7F" w:rsidP="003A1AB4">
      <w:pPr>
        <w:tabs>
          <w:tab w:val="left" w:pos="1134"/>
        </w:tabs>
        <w:spacing w:after="0" w:line="240" w:lineRule="auto"/>
        <w:ind w:left="709"/>
        <w:contextualSpacing/>
        <w:jc w:val="both"/>
        <w:rPr>
          <w:rFonts w:ascii="Times New Roman" w:hAnsi="Times New Roman"/>
          <w:sz w:val="28"/>
          <w:szCs w:val="28"/>
        </w:rPr>
      </w:pP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Ожидаемые результаты и возможная эффективность</w:t>
      </w:r>
      <w:r w:rsidR="004B7A2F" w:rsidRPr="00EE520A">
        <w:rPr>
          <w:rFonts w:ascii="Times New Roman" w:eastAsia="Times New Roman" w:hAnsi="Times New Roman" w:cs="Times New Roman"/>
          <w:b w:val="0"/>
          <w:color w:val="auto"/>
          <w:sz w:val="28"/>
          <w:szCs w:val="28"/>
        </w:rPr>
        <w:t>:</w:t>
      </w:r>
    </w:p>
    <w:p w:rsidR="00DD3D7F" w:rsidRPr="00EE520A" w:rsidRDefault="00DD3D7F"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Ликвидация двухсменного режима обучения в школах п</w:t>
      </w:r>
      <w:r w:rsidR="00610C2F" w:rsidRPr="00EE520A">
        <w:rPr>
          <w:rFonts w:ascii="Times New Roman" w:hAnsi="Times New Roman"/>
          <w:sz w:val="28"/>
          <w:szCs w:val="28"/>
        </w:rPr>
        <w:t>гт</w:t>
      </w:r>
      <w:r w:rsidRPr="00EE520A">
        <w:rPr>
          <w:rFonts w:ascii="Times New Roman" w:hAnsi="Times New Roman"/>
          <w:sz w:val="28"/>
          <w:szCs w:val="28"/>
        </w:rPr>
        <w:t xml:space="preserve"> Арти;</w:t>
      </w:r>
    </w:p>
    <w:p w:rsidR="00DD3D7F" w:rsidRPr="00EE520A" w:rsidRDefault="00DD3D7F"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Снижение доли зданий образовательных организаций с износом более 50%;</w:t>
      </w:r>
    </w:p>
    <w:p w:rsidR="00DD3D7F" w:rsidRPr="00EE520A" w:rsidRDefault="00DD3D7F"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Повышение уровня квалификации педагогических работников, имеющих высшее профессиональное образование по преподаваемому предмету с 59,3% до 80,3%;</w:t>
      </w:r>
    </w:p>
    <w:p w:rsidR="00DD3D7F" w:rsidRPr="00EE520A" w:rsidRDefault="00DD3D7F"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доли молодых специалистов в образовательных организациях до 10%;</w:t>
      </w:r>
    </w:p>
    <w:p w:rsidR="00C91635" w:rsidRPr="00EE520A" w:rsidRDefault="00C91635" w:rsidP="00C9163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Создание 110 дополнительных мест дошкольного образования для детей от 2 месяцев до 3 лет в имеющейся инфраструктуре дошкольных образовательных организаций; </w:t>
      </w:r>
    </w:p>
    <w:p w:rsidR="00C91635" w:rsidRPr="00EE520A" w:rsidRDefault="00C91635" w:rsidP="00C9163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доли детей и подростков, охваченных услугами дополнительного образования, в том числе технической направленности; удовлетворение спроса населения услугами дополнительного образования;</w:t>
      </w:r>
    </w:p>
    <w:p w:rsidR="00EC118A" w:rsidRPr="00EE520A" w:rsidRDefault="00EC118A"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Получение профессионального образования населением АГО по наиболее перспективным и востребованным на рынке труда профессиям из перечня ТОП-50 и ТОП-регион;</w:t>
      </w:r>
    </w:p>
    <w:p w:rsidR="00EC118A" w:rsidRPr="00EE520A" w:rsidRDefault="00EC118A"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Снижение дефицита рабочих кадров и специалистов среднего звена;</w:t>
      </w:r>
    </w:p>
    <w:p w:rsidR="00EC118A" w:rsidRPr="00EE520A" w:rsidRDefault="00EC118A"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Раннее вхождение молодежи в сферу трудовой деятельности, мотивирование молодежи на получение технических профессий, с целью их дальнейшего закрепления в территории;</w:t>
      </w:r>
    </w:p>
    <w:p w:rsidR="00EC118A" w:rsidRPr="00EE520A" w:rsidRDefault="00EC118A"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количества лиц с ограниченными возможностями здоровья и инвалидов, получивших  профессиональное образование и имеющих возможность трудоустройства на предприятиях территории.</w:t>
      </w: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p>
    <w:p w:rsidR="00DD3D7F" w:rsidRPr="00EE520A" w:rsidRDefault="00DD3D7F" w:rsidP="004B7A2F">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Стратегические проекты</w:t>
      </w:r>
      <w:r w:rsidR="004B7A2F" w:rsidRPr="00EE520A">
        <w:rPr>
          <w:rFonts w:ascii="Times New Roman" w:eastAsia="Times New Roman" w:hAnsi="Times New Roman" w:cs="Times New Roman"/>
          <w:b w:val="0"/>
          <w:color w:val="auto"/>
          <w:sz w:val="28"/>
          <w:szCs w:val="28"/>
        </w:rPr>
        <w:t>:</w:t>
      </w:r>
    </w:p>
    <w:p w:rsidR="00DD3D7F" w:rsidRPr="00EE520A" w:rsidRDefault="00DD3D7F" w:rsidP="00EC118A">
      <w:pPr>
        <w:numPr>
          <w:ilvl w:val="0"/>
          <w:numId w:val="4"/>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Муниципальная программа «Развитие системы образования </w:t>
      </w:r>
      <w:r w:rsidR="00A84E20" w:rsidRPr="00EE520A">
        <w:rPr>
          <w:rFonts w:ascii="Times New Roman" w:hAnsi="Times New Roman"/>
          <w:sz w:val="28"/>
          <w:szCs w:val="28"/>
        </w:rPr>
        <w:t>АГО</w:t>
      </w:r>
      <w:r w:rsidRPr="00EE520A">
        <w:rPr>
          <w:rFonts w:ascii="Times New Roman" w:hAnsi="Times New Roman"/>
          <w:sz w:val="28"/>
          <w:szCs w:val="28"/>
        </w:rPr>
        <w:t xml:space="preserve"> до 2020 года»; </w:t>
      </w:r>
    </w:p>
    <w:p w:rsidR="00DD3D7F" w:rsidRPr="00EE520A" w:rsidRDefault="00DD3D7F" w:rsidP="00EC118A">
      <w:pPr>
        <w:numPr>
          <w:ilvl w:val="0"/>
          <w:numId w:val="4"/>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bCs/>
          <w:sz w:val="28"/>
          <w:szCs w:val="28"/>
        </w:rPr>
        <w:t>Муниципальная программа «</w:t>
      </w:r>
      <w:r w:rsidRPr="00EE520A">
        <w:rPr>
          <w:rFonts w:ascii="Times New Roman" w:hAnsi="Times New Roman"/>
          <w:sz w:val="28"/>
          <w:szCs w:val="28"/>
        </w:rPr>
        <w:t xml:space="preserve">О создании новых мест в общеобразовательных организациях </w:t>
      </w:r>
      <w:r w:rsidR="00A84E20" w:rsidRPr="00EE520A">
        <w:rPr>
          <w:rFonts w:ascii="Times New Roman" w:hAnsi="Times New Roman"/>
          <w:sz w:val="28"/>
          <w:szCs w:val="28"/>
        </w:rPr>
        <w:t>АГО</w:t>
      </w:r>
      <w:r w:rsidRPr="00EE520A">
        <w:rPr>
          <w:rFonts w:ascii="Times New Roman" w:hAnsi="Times New Roman"/>
          <w:sz w:val="28"/>
          <w:szCs w:val="28"/>
        </w:rPr>
        <w:t xml:space="preserve"> в соответствии с прогнозируемой потребностью и современными условиями обучения, на 2016</w:t>
      </w:r>
      <w:r w:rsidR="00EC118A" w:rsidRPr="00EE520A">
        <w:rPr>
          <w:rFonts w:ascii="Times New Roman" w:hAnsi="Times New Roman"/>
          <w:sz w:val="28"/>
          <w:szCs w:val="28"/>
        </w:rPr>
        <w:t xml:space="preserve"> – </w:t>
      </w:r>
      <w:r w:rsidRPr="00EE520A">
        <w:rPr>
          <w:rFonts w:ascii="Times New Roman" w:hAnsi="Times New Roman"/>
          <w:sz w:val="28"/>
          <w:szCs w:val="28"/>
        </w:rPr>
        <w:t>2025годы»;</w:t>
      </w:r>
    </w:p>
    <w:p w:rsidR="00DD3D7F" w:rsidRPr="00EE520A" w:rsidRDefault="00DD3D7F" w:rsidP="00EC118A">
      <w:pPr>
        <w:numPr>
          <w:ilvl w:val="0"/>
          <w:numId w:val="4"/>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Сетевой проект «Шаг в профессиональное будущее»; </w:t>
      </w:r>
    </w:p>
    <w:p w:rsidR="00EC118A" w:rsidRPr="00EE520A" w:rsidRDefault="00EC118A" w:rsidP="00EC118A">
      <w:pPr>
        <w:numPr>
          <w:ilvl w:val="0"/>
          <w:numId w:val="4"/>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Приоритетный региональный проект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w:t>
      </w:r>
    </w:p>
    <w:p w:rsidR="00EC118A" w:rsidRPr="00EE520A" w:rsidRDefault="00EC118A" w:rsidP="00EC118A">
      <w:pPr>
        <w:numPr>
          <w:ilvl w:val="0"/>
          <w:numId w:val="4"/>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Комплексная программа «Уральская инженерная школа»;</w:t>
      </w:r>
    </w:p>
    <w:p w:rsidR="00DD3D7F" w:rsidRPr="00EE520A" w:rsidRDefault="00DD3D7F" w:rsidP="00EC118A">
      <w:pPr>
        <w:numPr>
          <w:ilvl w:val="0"/>
          <w:numId w:val="4"/>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Федеральные проект «Самбо в школу».  </w:t>
      </w:r>
    </w:p>
    <w:p w:rsidR="007A4CAD" w:rsidRPr="00EE520A" w:rsidRDefault="007A4CAD">
      <w:pPr>
        <w:spacing w:after="0" w:line="240" w:lineRule="auto"/>
        <w:rPr>
          <w:rFonts w:ascii="Times New Roman" w:hAnsi="Times New Roman"/>
          <w:sz w:val="28"/>
          <w:szCs w:val="28"/>
        </w:rPr>
      </w:pPr>
      <w:r w:rsidRPr="00EE520A">
        <w:rPr>
          <w:rFonts w:ascii="Times New Roman" w:hAnsi="Times New Roman"/>
          <w:sz w:val="28"/>
          <w:szCs w:val="28"/>
        </w:rPr>
        <w:br w:type="page"/>
      </w:r>
    </w:p>
    <w:p w:rsidR="00DD3D7F" w:rsidRPr="00EE520A" w:rsidRDefault="00553F7F" w:rsidP="00027B12">
      <w:pPr>
        <w:pStyle w:val="a3"/>
        <w:widowControl w:val="0"/>
        <w:numPr>
          <w:ilvl w:val="1"/>
          <w:numId w:val="33"/>
        </w:numPr>
        <w:suppressAutoHyphens/>
        <w:autoSpaceDE w:val="0"/>
        <w:spacing w:after="0" w:line="240" w:lineRule="auto"/>
        <w:ind w:left="709" w:firstLine="0"/>
        <w:jc w:val="both"/>
        <w:rPr>
          <w:rFonts w:ascii="Times New Roman" w:eastAsia="Times New Roman" w:hAnsi="Times New Roman"/>
          <w:i/>
          <w:sz w:val="28"/>
          <w:szCs w:val="28"/>
          <w:lang w:eastAsia="ru-RU" w:bidi="ru-RU"/>
        </w:rPr>
      </w:pPr>
      <w:r w:rsidRPr="00EE520A">
        <w:rPr>
          <w:rFonts w:ascii="Times New Roman" w:eastAsia="Times New Roman" w:hAnsi="Times New Roman"/>
          <w:i/>
          <w:sz w:val="28"/>
          <w:szCs w:val="28"/>
          <w:lang w:eastAsia="ru-RU" w:bidi="ru-RU"/>
        </w:rPr>
        <w:t xml:space="preserve">Стратегическая программа </w:t>
      </w:r>
      <w:r w:rsidR="00DD3D7F" w:rsidRPr="00EE520A">
        <w:rPr>
          <w:rFonts w:ascii="Times New Roman" w:eastAsia="Times New Roman" w:hAnsi="Times New Roman"/>
          <w:i/>
          <w:sz w:val="28"/>
          <w:szCs w:val="28"/>
          <w:lang w:eastAsia="ru-RU" w:bidi="ru-RU"/>
        </w:rPr>
        <w:t>«Городской округ культуры и искусства»</w:t>
      </w:r>
    </w:p>
    <w:p w:rsidR="00DD3D7F" w:rsidRPr="00EE520A" w:rsidRDefault="00DD3D7F" w:rsidP="004B7A2F">
      <w:pPr>
        <w:spacing w:after="0" w:line="240" w:lineRule="auto"/>
        <w:ind w:firstLine="709"/>
        <w:contextualSpacing/>
        <w:jc w:val="both"/>
        <w:rPr>
          <w:rFonts w:ascii="Times New Roman" w:hAnsi="Times New Roman"/>
          <w:sz w:val="28"/>
          <w:szCs w:val="28"/>
        </w:rPr>
      </w:pP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Культурный потенциал </w:t>
      </w:r>
      <w:r w:rsidR="00CE5611"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xml:space="preserve"> многогранен - это досуговые учреждения культуры, библиотеки, детская школа искусств, музей, туризм, памятники истории и культуры, а также профессиональные кадры, работающие в сфере культуры и искусства.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На территории </w:t>
      </w:r>
      <w:r w:rsidR="00263D77"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xml:space="preserve"> действуют 23 филиала МБУ «Центр культуры, досуга и народного творчества» и Парк культуры и отдыха.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филиалах Центра (сельских Домах культуры и клубах) работают 180 клубных формирований и любительских объединений для детей и взрослых. 4 коллектива носят почетное звание «Народный коллектив любительского народного творчества» и «Образцовый коллектив любительского художественного творчества».</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49 вокальных коллективах занимаются 461 человек. Второе по популярности направление любительского художественного творчества – хореография, 33 хореографических коллектива объединили 417 человек любителей танцевального жанра.</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МБУ «Централизованная библиотечная система» включает 24 библиотеки. Каждый третий житель округа является читателем библиотеки. В муниципальных библиотеках организовано 36 клубов и кружков по интересам, которые посещают 342 человека.</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любителей новинок реализуется проект электронная книга через «ЛитРес». Применяются внестационарные формы обслуживания - обслуживание читателей на дому, читальный зал под открытым небом. Для молодежи, подростков и детей реализуется проект «Летний читальный зал». Организуются выставки работ местных художников и мастериц, фотовыставки. Для любителей поэзии ежегодно проводятся встречи с поэтами и писателями, проходят поэтические фестивали. </w:t>
      </w:r>
    </w:p>
    <w:p w:rsidR="00A84E20" w:rsidRPr="00EE520A" w:rsidRDefault="00A84E20" w:rsidP="00A84E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Насыщенность событиями культурного пространства округа позволяет утверждать, что в будущем </w:t>
      </w:r>
      <w:r w:rsidR="00263D77"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 xml:space="preserve"> с возрастающим интересом к национальному колориту территории изменит статус потребителя культурных достижений, культурных продуктов, культурных инноваций на статус не только их бережного хранителя, но и создателя.</w:t>
      </w:r>
    </w:p>
    <w:p w:rsidR="00861B6E" w:rsidRPr="00EE520A" w:rsidRDefault="00861B6E" w:rsidP="00861B6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861B6E" w:rsidRPr="00EE520A" w:rsidRDefault="00861B6E" w:rsidP="00861B6E">
      <w:pPr>
        <w:spacing w:line="240" w:lineRule="auto"/>
        <w:contextualSpacing/>
        <w:jc w:val="center"/>
        <w:rPr>
          <w:rFonts w:ascii="Times New Roman" w:hAnsi="Times New Roman"/>
          <w:sz w:val="28"/>
          <w:szCs w:val="28"/>
        </w:rPr>
      </w:pPr>
    </w:p>
    <w:p w:rsidR="00861B6E" w:rsidRPr="00EE520A" w:rsidRDefault="00861B6E" w:rsidP="00861B6E">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861B6E" w:rsidRPr="00EE520A" w:rsidRDefault="00861B6E" w:rsidP="00861B6E">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861B6E" w:rsidRPr="00EE520A" w:rsidRDefault="00861B6E" w:rsidP="00861B6E">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861B6E" w:rsidRPr="00EE520A" w:rsidRDefault="00861B6E" w:rsidP="00EE7F80">
            <w:pPr>
              <w:spacing w:before="120" w:after="120" w:line="240" w:lineRule="auto"/>
              <w:contextualSpacing/>
              <w:jc w:val="center"/>
              <w:rPr>
                <w:rFonts w:ascii="Times New Roman" w:hAnsi="Times New Roman"/>
                <w:b/>
                <w:sz w:val="28"/>
                <w:szCs w:val="28"/>
                <w:highlight w:val="cyan"/>
              </w:rPr>
            </w:pPr>
            <w:r w:rsidRPr="00EE520A">
              <w:rPr>
                <w:rFonts w:ascii="Times New Roman" w:hAnsi="Times New Roman"/>
                <w:b/>
                <w:sz w:val="28"/>
                <w:szCs w:val="28"/>
              </w:rPr>
              <w:t>Культура</w:t>
            </w:r>
          </w:p>
        </w:tc>
      </w:tr>
      <w:tr w:rsidR="00EE520A" w:rsidRPr="00EE520A" w:rsidTr="00EE7F80">
        <w:trPr>
          <w:trHeight w:val="682"/>
        </w:trPr>
        <w:tc>
          <w:tcPr>
            <w:tcW w:w="4968" w:type="dxa"/>
            <w:tcBorders>
              <w:top w:val="single" w:sz="4" w:space="0" w:color="auto"/>
              <w:left w:val="single" w:sz="4" w:space="0" w:color="auto"/>
              <w:bottom w:val="single" w:sz="4" w:space="0" w:color="auto"/>
              <w:right w:val="single" w:sz="4" w:space="0" w:color="auto"/>
            </w:tcBorders>
            <w:hideMark/>
          </w:tcPr>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культуры в АГО</w:t>
            </w:r>
            <w:r w:rsidR="00983C8E">
              <w:rPr>
                <w:rFonts w:ascii="Times New Roman" w:hAnsi="Times New Roman"/>
                <w:sz w:val="28"/>
                <w:szCs w:val="28"/>
              </w:rPr>
              <w:t xml:space="preserve"> </w:t>
            </w:r>
            <w:r w:rsidRPr="00EE520A">
              <w:rPr>
                <w:rFonts w:ascii="Times New Roman" w:hAnsi="Times New Roman"/>
                <w:sz w:val="28"/>
                <w:szCs w:val="28"/>
              </w:rPr>
              <w:t>до 2020 года»;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Культурный потенциал округа, обусловленный развитой сетью культурно-досуговых учреждений, богатыми традициями, квалифицированными кадрами;</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Потребность расширения спектра услуг детской школы искусств с возможностью преподавания на ряду с обучением игре на музыкальных инструментах дополнительно отделений по вокалу, хореографии, изобразительному творчеству, театральному искусству,  художественной гимнастики; </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Проведение культурно-массовых социально-значимых праздников и акций для жителей и гостей округа, что свидетельствует об успешном социокультурном и социально-экономическом развитии округа, росте его привлекательности и сплоченности социума граждан, в том числе национальных диаспор;</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Поддержка муниципалитетом народных (образцовых) коллективов и талантливых представителей сферы культуры через софинансирование и продвижение реализуемых ими творческих проектов;</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Перевод библиотечных фондов в цифровой формат, переход на новые библиотечные технологии, оснащение библиотек современным оборудованием, что позволяет расширить возможности пользователей, предоставляя доступ к областным, федеральным и мировым информационным ресурсам;</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Взаимодействие муниципальных библиотек с областными информационными центрами, что создает условия для интернационализации культуры и осознания жителями округа своей причастности к мировому сообществу, демонстрирует открытость информационного пространства;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центральной площадки досуговых учреждений культуры с современной технической оснащенностью;</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Востребованность музейной экспозиционной деятельности;</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модельной сельской библиотеки с.Сажино с широким спектром информационной деятельности агропромышленного направления;</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Повышение уровня мастерства коллективов через участие в районных, областных, всероссийских и международных фестивалях и конкурсах, семинарах;</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Тесное взаимодействие учреждений культуры с предприятиями и организациями округа;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Востребованность досуговых мероприятий для людей с ограниченными возможностями здоровья;</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Привлечение внебюджетных средств в бюджетные учреждения и самостоятельность в их расходовании на нужды учреждений;</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Ежегодный ремонт памятников местного значения.</w:t>
            </w:r>
          </w:p>
        </w:tc>
        <w:tc>
          <w:tcPr>
            <w:tcW w:w="4779" w:type="dxa"/>
            <w:tcBorders>
              <w:top w:val="single" w:sz="4" w:space="0" w:color="auto"/>
              <w:left w:val="single" w:sz="4" w:space="0" w:color="auto"/>
              <w:bottom w:val="single" w:sz="4" w:space="0" w:color="auto"/>
              <w:right w:val="single" w:sz="4" w:space="0" w:color="auto"/>
            </w:tcBorders>
            <w:hideMark/>
          </w:tcPr>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Содержание убыточных, но культурно и социально значимых объектов (библиотек, клубов). Отсюда, с одной стороны, не раскрываются потенциальные возможности культурно-досуговых учреждений, с другой, функционирование на уровне дефицитного финансирования снижает социальный статус этих учреждений;</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инвестиционная привлекательность муниципальных учреждений культуры для предпринимателей, отдельных меценатов, отсутствие гибких механизмов привлечения инвестиций в сельскую культуру;</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Высокий физический и моральный износ основных фондов учреждений культуры округа, их недостаточная </w:t>
            </w:r>
            <w:r w:rsidR="00983C8E" w:rsidRPr="00EE520A">
              <w:rPr>
                <w:rFonts w:ascii="Times New Roman" w:hAnsi="Times New Roman"/>
                <w:sz w:val="28"/>
                <w:szCs w:val="28"/>
              </w:rPr>
              <w:t>оснащённость</w:t>
            </w:r>
            <w:r w:rsidRPr="00EE520A">
              <w:rPr>
                <w:rFonts w:ascii="Times New Roman" w:hAnsi="Times New Roman"/>
                <w:sz w:val="28"/>
                <w:szCs w:val="28"/>
              </w:rPr>
              <w:t xml:space="preserve"> современной свето и звуко усилительной, мультимедиа- и компьютерной техникой;</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Неравномерность размещения в городском округе учреждений культуры и несоответствие их количества и отдельных показателей деятельности российским стандартам;</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Кадровый дефицит профильных специалистов – художественных руководителей, хореографов, хормейстеров, режиссеров, менеджеров - при наличии самодеятельных коллективов;</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Недостаток благоустроенных зеленых зон отдыха и зон рекреации в черте населенных пунктов округа; </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посещаемость культурно-досуговых учреждений села, особенно на платной основе;</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Книгообеспеченность одного жителя библиотечными фондами составила 6,5 экз. при норме 7-9 экземпляров, что свидетельствует о состоянии библиотечных фондов, нуждающихся в комплектовании новыми изданиями с учетом читательского спроса;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Низкая активность </w:t>
            </w:r>
            <w:r w:rsidR="00983C8E" w:rsidRPr="00EE520A">
              <w:rPr>
                <w:rFonts w:ascii="Times New Roman" w:hAnsi="Times New Roman"/>
                <w:sz w:val="28"/>
                <w:szCs w:val="28"/>
              </w:rPr>
              <w:t>инвесторов</w:t>
            </w:r>
            <w:r w:rsidRPr="00EE520A">
              <w:rPr>
                <w:rFonts w:ascii="Times New Roman" w:hAnsi="Times New Roman"/>
                <w:sz w:val="28"/>
                <w:szCs w:val="28"/>
              </w:rPr>
              <w:t>, отсутствие предложений на осуществление программы туризма и въездного туризма в городском округе;</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Низкие темпы модернизации сферы культуры;</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Недостаточное количество площадей для репетиционной и постановочной деятельности на центральной площадке поселка, нынешнее учреждение имеет малую вместимость, слабо оснащённую современным оборудованием;</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Кризис системы кинопроката;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Количество посадочных мест в зрительном зале поселка составляет 50% от норматива на количество населения;</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Недостаточная читательская активность;</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Места открытых площадок для проведения культурно-массовых мероприятий не соответствуют современным требованиям;</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Закрыт единственный музей с 2013 года;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обеспеченность территорий населенных пунктов широкополосным интернетом;</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специализированной техники и оборудования для</w:t>
            </w:r>
            <w:r w:rsidR="00983C8E">
              <w:rPr>
                <w:rFonts w:ascii="Times New Roman" w:hAnsi="Times New Roman"/>
                <w:sz w:val="28"/>
                <w:szCs w:val="28"/>
              </w:rPr>
              <w:t xml:space="preserve"> </w:t>
            </w:r>
            <w:r w:rsidRPr="00EE520A">
              <w:rPr>
                <w:rFonts w:ascii="Times New Roman" w:hAnsi="Times New Roman"/>
                <w:sz w:val="28"/>
                <w:szCs w:val="28"/>
              </w:rPr>
              <w:t>вне стационарного обслуживания территорий.</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861B6E" w:rsidRPr="00EE520A" w:rsidRDefault="00861B6E" w:rsidP="00EE7F80">
            <w:pPr>
              <w:spacing w:before="60" w:after="60" w:line="240" w:lineRule="auto"/>
              <w:contextualSpacing/>
              <w:jc w:val="center"/>
              <w:rPr>
                <w:rFonts w:ascii="Times New Roman" w:hAnsi="Times New Roman"/>
                <w:sz w:val="28"/>
                <w:szCs w:val="28"/>
              </w:rPr>
            </w:pPr>
            <w:r w:rsidRPr="00EE520A">
              <w:rPr>
                <w:rFonts w:ascii="Times New Roman" w:hAnsi="Times New Roman"/>
                <w:b/>
                <w:sz w:val="28"/>
                <w:szCs w:val="28"/>
              </w:rPr>
              <w:t>Туризм</w:t>
            </w:r>
          </w:p>
        </w:tc>
      </w:tr>
      <w:tr w:rsidR="00861B6E"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Выгодное географическое положение, позволяющее привлекать туристов (наличие памятников природы: ковыльные степи, Поташкинская дубрава; Сабарский заповедник, гора Кашкабаш и др.);</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исторических мест и памятников, возможность популяризации Демидовской эпохи;</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в черте поселка и района водной акватории естественных природных условий для развития водных видов туризма;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потенциальных площадок для инвесторов в сфере туризма;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разработанных туроператорами туристских маршрутов, включающих туристские площадки, расположенные на территории АГО.</w:t>
            </w:r>
          </w:p>
        </w:tc>
        <w:tc>
          <w:tcPr>
            <w:tcW w:w="4779" w:type="dxa"/>
            <w:tcBorders>
              <w:top w:val="single" w:sz="4" w:space="0" w:color="auto"/>
              <w:left w:val="single" w:sz="4" w:space="0" w:color="auto"/>
              <w:bottom w:val="single" w:sz="4" w:space="0" w:color="auto"/>
              <w:right w:val="single" w:sz="4" w:space="0" w:color="auto"/>
            </w:tcBorders>
            <w:hideMark/>
          </w:tcPr>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 развитая туристская инфраструктура (коллективные средства размещения, туристские маршруты);</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 разработанность имиджа округа, недостаточное продвижение брэнда «Арти», отсутствие концепции маркетинга  округа;</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технологичность в сфере туризма (отсутствие специальных туристских сервисов, интернет - ресурсов, форумов и площадок);</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высококвалифицированных кадров в туристском секторе;</w:t>
            </w:r>
          </w:p>
          <w:p w:rsidR="00861B6E" w:rsidRPr="00EE520A" w:rsidRDefault="00861B6E"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гостиничных услуг, неразвитость услуг встреч.</w:t>
            </w:r>
          </w:p>
        </w:tc>
      </w:tr>
    </w:tbl>
    <w:p w:rsidR="00861B6E" w:rsidRPr="00EE520A" w:rsidRDefault="00861B6E" w:rsidP="004B7A2F">
      <w:pPr>
        <w:spacing w:after="0" w:line="240" w:lineRule="auto"/>
        <w:ind w:firstLine="709"/>
        <w:contextualSpacing/>
        <w:jc w:val="both"/>
        <w:rPr>
          <w:rFonts w:ascii="Times New Roman" w:eastAsia="Times New Roman" w:hAnsi="Times New Roman"/>
          <w:sz w:val="28"/>
          <w:szCs w:val="28"/>
          <w:lang w:eastAsia="ru-RU"/>
        </w:rPr>
      </w:pP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Стратегия развития культуры городского округа предполагает ка</w:t>
      </w:r>
      <w:r w:rsidR="00CE5611" w:rsidRPr="00EE520A">
        <w:rPr>
          <w:rFonts w:ascii="Times New Roman" w:eastAsia="Times New Roman" w:hAnsi="Times New Roman"/>
          <w:sz w:val="28"/>
          <w:szCs w:val="28"/>
          <w:lang w:eastAsia="ru-RU"/>
        </w:rPr>
        <w:t xml:space="preserve">чественное изменение подходов к оказанию услуг в </w:t>
      </w:r>
      <w:r w:rsidRPr="00EE520A">
        <w:rPr>
          <w:rFonts w:ascii="Times New Roman" w:eastAsia="Times New Roman" w:hAnsi="Times New Roman"/>
          <w:sz w:val="28"/>
          <w:szCs w:val="28"/>
          <w:lang w:eastAsia="ru-RU"/>
        </w:rPr>
        <w:t xml:space="preserve">сфере культуры городского округа. </w:t>
      </w:r>
    </w:p>
    <w:p w:rsidR="00DD3D7F" w:rsidRPr="00EE520A" w:rsidRDefault="00DD3D7F" w:rsidP="004B7A2F">
      <w:pPr>
        <w:spacing w:after="0" w:line="240" w:lineRule="auto"/>
        <w:ind w:firstLine="709"/>
        <w:contextualSpacing/>
        <w:jc w:val="both"/>
        <w:rPr>
          <w:rFonts w:ascii="Times New Roman" w:hAnsi="Times New Roman"/>
          <w:sz w:val="28"/>
          <w:szCs w:val="28"/>
        </w:rPr>
      </w:pPr>
    </w:p>
    <w:p w:rsidR="00CE5611" w:rsidRPr="00EE520A" w:rsidRDefault="00DD3D7F"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Ц</w:t>
      </w:r>
      <w:r w:rsidR="00553F7F" w:rsidRPr="00EE520A">
        <w:rPr>
          <w:rFonts w:ascii="Times New Roman" w:hAnsi="Times New Roman"/>
          <w:sz w:val="28"/>
          <w:szCs w:val="28"/>
        </w:rPr>
        <w:t>ель</w:t>
      </w:r>
      <w:r w:rsidR="00A84E20" w:rsidRPr="00EE520A">
        <w:rPr>
          <w:rFonts w:ascii="Times New Roman" w:hAnsi="Times New Roman"/>
          <w:sz w:val="28"/>
          <w:szCs w:val="28"/>
        </w:rPr>
        <w:t>ю</w:t>
      </w:r>
      <w:r w:rsidR="00553F7F" w:rsidRPr="00EE520A">
        <w:rPr>
          <w:rFonts w:ascii="Times New Roman" w:hAnsi="Times New Roman"/>
          <w:sz w:val="28"/>
          <w:szCs w:val="28"/>
        </w:rPr>
        <w:t xml:space="preserve"> программы</w:t>
      </w:r>
      <w:r w:rsidR="00A84E20" w:rsidRPr="00EE520A">
        <w:rPr>
          <w:rFonts w:ascii="Times New Roman" w:hAnsi="Times New Roman"/>
          <w:sz w:val="28"/>
          <w:szCs w:val="28"/>
        </w:rPr>
        <w:t xml:space="preserve"> является </w:t>
      </w:r>
      <w:r w:rsidRPr="00EE520A">
        <w:rPr>
          <w:rFonts w:ascii="Times New Roman" w:hAnsi="Times New Roman"/>
          <w:sz w:val="28"/>
          <w:szCs w:val="28"/>
        </w:rPr>
        <w:t>развитие культуры, самобытного народного творчества, повышение уровня интеллектуального и культурного развития жителей округа и удовлетворение их потребности в свободной культурно-творческой самореализации</w:t>
      </w:r>
      <w:r w:rsidR="00CE5611" w:rsidRPr="00EE520A">
        <w:rPr>
          <w:rFonts w:ascii="Times New Roman" w:hAnsi="Times New Roman"/>
          <w:sz w:val="28"/>
          <w:szCs w:val="28"/>
        </w:rPr>
        <w:t>.</w:t>
      </w:r>
    </w:p>
    <w:p w:rsidR="00DD3D7F" w:rsidRPr="00EE520A" w:rsidRDefault="00553F7F"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Основные задачи:</w:t>
      </w:r>
    </w:p>
    <w:p w:rsidR="00DD3D7F" w:rsidRPr="00EE520A" w:rsidRDefault="00DD3D7F" w:rsidP="00027B12">
      <w:pPr>
        <w:pStyle w:val="a3"/>
        <w:numPr>
          <w:ilvl w:val="0"/>
          <w:numId w:val="18"/>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сохранение и совершенствование накопленного культурного потенциала </w:t>
      </w:r>
      <w:r w:rsidR="00263D77" w:rsidRPr="00EE520A">
        <w:rPr>
          <w:rFonts w:ascii="Times New Roman" w:hAnsi="Times New Roman"/>
          <w:sz w:val="28"/>
          <w:szCs w:val="28"/>
        </w:rPr>
        <w:t>АГО</w:t>
      </w:r>
      <w:r w:rsidRPr="00EE520A">
        <w:rPr>
          <w:rFonts w:ascii="Times New Roman" w:hAnsi="Times New Roman"/>
          <w:sz w:val="28"/>
          <w:szCs w:val="28"/>
        </w:rPr>
        <w:t xml:space="preserve"> путем развития сети культурных досуговых учреждений и обеспечения преемственности, актуализации и многообразия форм проявления самобытной самодеятельной культуры наряду с поддержкой инноваций и процесса интеграции </w:t>
      </w:r>
      <w:r w:rsidR="00263D77" w:rsidRPr="00EE520A">
        <w:rPr>
          <w:rFonts w:ascii="Times New Roman" w:hAnsi="Times New Roman"/>
          <w:sz w:val="28"/>
          <w:szCs w:val="28"/>
        </w:rPr>
        <w:t>АГО</w:t>
      </w:r>
      <w:r w:rsidRPr="00EE520A">
        <w:rPr>
          <w:rFonts w:ascii="Times New Roman" w:hAnsi="Times New Roman"/>
          <w:sz w:val="28"/>
          <w:szCs w:val="28"/>
        </w:rPr>
        <w:t xml:space="preserve"> в региональный, федеральный культурные процессы;</w:t>
      </w:r>
    </w:p>
    <w:p w:rsidR="00DD3D7F" w:rsidRPr="00EE520A" w:rsidRDefault="00DD3D7F" w:rsidP="00027B12">
      <w:pPr>
        <w:pStyle w:val="a3"/>
        <w:numPr>
          <w:ilvl w:val="0"/>
          <w:numId w:val="18"/>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обеспечение единства и доступности культурного пространства для всех социально-демографических и социально-профессиональных групп граждан;</w:t>
      </w:r>
    </w:p>
    <w:p w:rsidR="00DD3D7F" w:rsidRPr="00EE520A" w:rsidRDefault="00DD3D7F" w:rsidP="00027B12">
      <w:pPr>
        <w:pStyle w:val="a3"/>
        <w:numPr>
          <w:ilvl w:val="0"/>
          <w:numId w:val="18"/>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создание условий для активной продуктивной культурно-творческой деятельности, этического и эстетического воспитания и развития личности, формирования у него позитивных ценностных устано</w:t>
      </w:r>
      <w:r w:rsidR="00CE5611" w:rsidRPr="00EE520A">
        <w:rPr>
          <w:rFonts w:ascii="Times New Roman" w:hAnsi="Times New Roman"/>
          <w:sz w:val="28"/>
          <w:szCs w:val="28"/>
        </w:rPr>
        <w:t>вок и поведенческих стереотипов</w:t>
      </w:r>
      <w:r w:rsidRPr="00EE520A">
        <w:rPr>
          <w:rFonts w:ascii="Times New Roman" w:hAnsi="Times New Roman"/>
          <w:sz w:val="28"/>
          <w:szCs w:val="28"/>
        </w:rPr>
        <w:t>;</w:t>
      </w:r>
    </w:p>
    <w:p w:rsidR="00DD3D7F" w:rsidRPr="00EE520A" w:rsidRDefault="00DD3D7F" w:rsidP="00027B12">
      <w:pPr>
        <w:pStyle w:val="a3"/>
        <w:numPr>
          <w:ilvl w:val="0"/>
          <w:numId w:val="18"/>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сохранение и пропаганда культурно-исторического наследия и формирование его положительного имиджа в регионе, области, стране и за рубежом, развитие системы востребованных событийных мероприятий в сфере культуры и искусства;</w:t>
      </w:r>
    </w:p>
    <w:p w:rsidR="00DD3D7F" w:rsidRPr="00EE520A" w:rsidRDefault="00DD3D7F" w:rsidP="00027B12">
      <w:pPr>
        <w:pStyle w:val="a3"/>
        <w:numPr>
          <w:ilvl w:val="0"/>
          <w:numId w:val="18"/>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сохранение и развитие кадрового потенциала сферы культуры и искусства и его воспроизводство через систему непрерывного многоуровневого вариативного профессионально-художественного образования;</w:t>
      </w:r>
    </w:p>
    <w:p w:rsidR="00DD3D7F" w:rsidRPr="00EE520A" w:rsidRDefault="00DD3D7F" w:rsidP="00027B12">
      <w:pPr>
        <w:pStyle w:val="a3"/>
        <w:numPr>
          <w:ilvl w:val="0"/>
          <w:numId w:val="18"/>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разработка и внедрение эффективных организационных и социально-экономических мер финансирования, защиты, поддержки и стимулирования продуктивного развития статусных и востребованных высококачественных сегментов культуры и искусства.</w:t>
      </w:r>
    </w:p>
    <w:p w:rsidR="00DD3D7F" w:rsidRPr="00EE520A" w:rsidRDefault="00DD3D7F" w:rsidP="004B7A2F">
      <w:pPr>
        <w:spacing w:after="0" w:line="240" w:lineRule="auto"/>
        <w:ind w:firstLine="709"/>
        <w:contextualSpacing/>
        <w:jc w:val="both"/>
        <w:rPr>
          <w:rFonts w:ascii="Times New Roman" w:hAnsi="Times New Roman"/>
          <w:sz w:val="28"/>
          <w:szCs w:val="28"/>
        </w:rPr>
      </w:pPr>
    </w:p>
    <w:p w:rsidR="00553F7F" w:rsidRPr="00EE520A" w:rsidRDefault="00DD3D7F"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w:t>
      </w:r>
      <w:r w:rsidR="00553F7F" w:rsidRPr="00EE520A">
        <w:rPr>
          <w:rFonts w:ascii="Times New Roman" w:hAnsi="Times New Roman"/>
          <w:sz w:val="28"/>
          <w:szCs w:val="28"/>
        </w:rPr>
        <w:t>рограммные мероприятия:</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bCs/>
          <w:sz w:val="28"/>
          <w:szCs w:val="28"/>
          <w:lang w:eastAsia="ru-RU"/>
        </w:rPr>
        <w:t>Механизм реализации программы стратегического развития</w:t>
      </w:r>
      <w:r w:rsidR="00CE5611" w:rsidRPr="00EE520A">
        <w:rPr>
          <w:rFonts w:ascii="Times New Roman" w:eastAsia="Times New Roman" w:hAnsi="Times New Roman"/>
          <w:bCs/>
          <w:sz w:val="28"/>
          <w:szCs w:val="28"/>
          <w:lang w:eastAsia="ru-RU"/>
        </w:rPr>
        <w:t xml:space="preserve"> </w:t>
      </w:r>
      <w:r w:rsidRPr="00EE520A">
        <w:rPr>
          <w:rFonts w:ascii="Times New Roman" w:eastAsia="Times New Roman" w:hAnsi="Times New Roman"/>
          <w:sz w:val="28"/>
          <w:szCs w:val="28"/>
          <w:lang w:eastAsia="ru-RU"/>
        </w:rPr>
        <w:t>предусматривает комплекс мер правового, экономического и</w:t>
      </w:r>
      <w:r w:rsidR="00CE5611"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организационного характера.</w:t>
      </w:r>
    </w:p>
    <w:p w:rsidR="00553F7F" w:rsidRPr="00EE520A" w:rsidRDefault="00DD3D7F" w:rsidP="00553F7F">
      <w:pPr>
        <w:spacing w:after="0" w:line="240" w:lineRule="auto"/>
        <w:ind w:firstLine="709"/>
        <w:contextualSpacing/>
        <w:jc w:val="both"/>
        <w:rPr>
          <w:rFonts w:ascii="Times New Roman" w:eastAsia="Times New Roman" w:hAnsi="Times New Roman"/>
          <w:bCs/>
          <w:sz w:val="28"/>
          <w:szCs w:val="28"/>
          <w:lang w:eastAsia="ru-RU"/>
        </w:rPr>
      </w:pPr>
      <w:r w:rsidRPr="00EE520A">
        <w:rPr>
          <w:rFonts w:ascii="Times New Roman" w:eastAsia="Times New Roman" w:hAnsi="Times New Roman"/>
          <w:bCs/>
          <w:sz w:val="28"/>
          <w:szCs w:val="28"/>
          <w:lang w:eastAsia="ru-RU"/>
        </w:rPr>
        <w:t>Предлагаемые этапы реализации программы стратегического развития:</w:t>
      </w:r>
    </w:p>
    <w:p w:rsidR="00DD3D7F" w:rsidRPr="00EE520A" w:rsidRDefault="00DD3D7F" w:rsidP="00553F7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1. </w:t>
      </w:r>
      <w:r w:rsidRPr="00EE520A">
        <w:rPr>
          <w:rFonts w:ascii="Times New Roman" w:eastAsia="Times New Roman" w:hAnsi="Times New Roman"/>
          <w:bCs/>
          <w:sz w:val="28"/>
          <w:szCs w:val="28"/>
          <w:lang w:eastAsia="ru-RU"/>
        </w:rPr>
        <w:t>2017-2018гг.</w:t>
      </w:r>
      <w:r w:rsidR="00263D77"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 xml:space="preserve">реализация действующих целевых программ, укрепление имодернизация материально-технической базы учреждений </w:t>
      </w:r>
      <w:r w:rsidR="00263D77" w:rsidRPr="00EE520A">
        <w:rPr>
          <w:rFonts w:ascii="Times New Roman" w:eastAsia="Times New Roman" w:hAnsi="Times New Roman"/>
          <w:sz w:val="28"/>
          <w:szCs w:val="28"/>
          <w:lang w:eastAsia="ru-RU"/>
        </w:rPr>
        <w:t>АГО</w:t>
      </w:r>
      <w:r w:rsidRPr="00EE520A">
        <w:rPr>
          <w:rFonts w:ascii="Times New Roman" w:eastAsia="Times New Roman" w:hAnsi="Times New Roman"/>
          <w:sz w:val="28"/>
          <w:szCs w:val="28"/>
          <w:lang w:eastAsia="ru-RU"/>
        </w:rPr>
        <w:t>, решение основных приоритетных про</w:t>
      </w:r>
      <w:r w:rsidR="00553F7F" w:rsidRPr="00EE520A">
        <w:rPr>
          <w:rFonts w:ascii="Times New Roman" w:eastAsia="Times New Roman" w:hAnsi="Times New Roman"/>
          <w:sz w:val="28"/>
          <w:szCs w:val="28"/>
          <w:lang w:eastAsia="ru-RU"/>
        </w:rPr>
        <w:t xml:space="preserve">блем, создание новых структур и </w:t>
      </w:r>
      <w:r w:rsidRPr="00EE520A">
        <w:rPr>
          <w:rFonts w:ascii="Times New Roman" w:eastAsia="Times New Roman" w:hAnsi="Times New Roman"/>
          <w:sz w:val="28"/>
          <w:szCs w:val="28"/>
          <w:lang w:eastAsia="ru-RU"/>
        </w:rPr>
        <w:t xml:space="preserve">систем сферы культуры, обеспечение повышения качества и оперативности предоставления услуг; </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2. </w:t>
      </w:r>
      <w:r w:rsidR="003A1AB4" w:rsidRPr="00EE520A">
        <w:rPr>
          <w:rFonts w:ascii="Times New Roman" w:eastAsia="Times New Roman" w:hAnsi="Times New Roman"/>
          <w:bCs/>
          <w:sz w:val="28"/>
          <w:szCs w:val="28"/>
          <w:lang w:eastAsia="ru-RU"/>
        </w:rPr>
        <w:t>2018-</w:t>
      </w:r>
      <w:r w:rsidRPr="00EE520A">
        <w:rPr>
          <w:rFonts w:ascii="Times New Roman" w:eastAsia="Times New Roman" w:hAnsi="Times New Roman"/>
          <w:bCs/>
          <w:sz w:val="28"/>
          <w:szCs w:val="28"/>
          <w:lang w:eastAsia="ru-RU"/>
        </w:rPr>
        <w:t>2020гг.</w:t>
      </w:r>
      <w:r w:rsidR="00263D77" w:rsidRPr="00EE520A">
        <w:rPr>
          <w:rFonts w:ascii="Times New Roman" w:eastAsia="Times New Roman" w:hAnsi="Times New Roman"/>
          <w:sz w:val="28"/>
          <w:szCs w:val="28"/>
          <w:lang w:eastAsia="ru-RU"/>
        </w:rPr>
        <w:t xml:space="preserve"> - разработка и реализация новых долгосрочных и </w:t>
      </w:r>
      <w:r w:rsidRPr="00EE520A">
        <w:rPr>
          <w:rFonts w:ascii="Times New Roman" w:eastAsia="Times New Roman" w:hAnsi="Times New Roman"/>
          <w:sz w:val="28"/>
          <w:szCs w:val="28"/>
          <w:lang w:eastAsia="ru-RU"/>
        </w:rPr>
        <w:t>среднесроч</w:t>
      </w:r>
      <w:r w:rsidR="00263D77" w:rsidRPr="00EE520A">
        <w:rPr>
          <w:rFonts w:ascii="Times New Roman" w:eastAsia="Times New Roman" w:hAnsi="Times New Roman"/>
          <w:sz w:val="28"/>
          <w:szCs w:val="28"/>
          <w:lang w:eastAsia="ru-RU"/>
        </w:rPr>
        <w:t xml:space="preserve">ных целевых программ, переход к </w:t>
      </w:r>
      <w:r w:rsidRPr="00EE520A">
        <w:rPr>
          <w:rFonts w:ascii="Times New Roman" w:eastAsia="Times New Roman" w:hAnsi="Times New Roman"/>
          <w:sz w:val="28"/>
          <w:szCs w:val="28"/>
          <w:lang w:eastAsia="ru-RU"/>
        </w:rPr>
        <w:t xml:space="preserve">саморегулируемым структурам </w:t>
      </w:r>
      <w:r w:rsidR="00263D77" w:rsidRPr="00EE520A">
        <w:rPr>
          <w:rFonts w:ascii="Times New Roman" w:eastAsia="Times New Roman" w:hAnsi="Times New Roman"/>
          <w:sz w:val="28"/>
          <w:szCs w:val="28"/>
          <w:lang w:eastAsia="ru-RU"/>
        </w:rPr>
        <w:t xml:space="preserve">в </w:t>
      </w:r>
      <w:r w:rsidRPr="00EE520A">
        <w:rPr>
          <w:rFonts w:ascii="Times New Roman" w:eastAsia="Times New Roman" w:hAnsi="Times New Roman"/>
          <w:sz w:val="28"/>
          <w:szCs w:val="28"/>
          <w:lang w:eastAsia="ru-RU"/>
        </w:rPr>
        <w:t>сфере культуры, повышение активности и</w:t>
      </w:r>
      <w:r w:rsidR="00EA1FDA"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творческой самостоятельности населения, совершенствование взаимодействия с</w:t>
      </w:r>
      <w:r w:rsidR="00EA1FDA"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бизнесом и</w:t>
      </w:r>
      <w:r w:rsidR="00EA1FDA"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 xml:space="preserve">гражданским обществом; </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3. </w:t>
      </w:r>
      <w:r w:rsidR="003A1AB4" w:rsidRPr="00EE520A">
        <w:rPr>
          <w:rFonts w:ascii="Times New Roman" w:eastAsia="Times New Roman" w:hAnsi="Times New Roman"/>
          <w:bCs/>
          <w:sz w:val="28"/>
          <w:szCs w:val="28"/>
          <w:lang w:eastAsia="ru-RU"/>
        </w:rPr>
        <w:t>2020-</w:t>
      </w:r>
      <w:r w:rsidRPr="00EE520A">
        <w:rPr>
          <w:rFonts w:ascii="Times New Roman" w:eastAsia="Times New Roman" w:hAnsi="Times New Roman"/>
          <w:bCs/>
          <w:sz w:val="28"/>
          <w:szCs w:val="28"/>
          <w:lang w:eastAsia="ru-RU"/>
        </w:rPr>
        <w:t>2035гг.</w:t>
      </w:r>
      <w:r w:rsidR="00263D77"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развитие перспективных инновационных форм работы, направленных на</w:t>
      </w:r>
      <w:r w:rsidR="00EA1FDA"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повышение привлекательности, завершени</w:t>
      </w:r>
      <w:r w:rsidR="00263D77" w:rsidRPr="00EE520A">
        <w:rPr>
          <w:rFonts w:ascii="Times New Roman" w:eastAsia="Times New Roman" w:hAnsi="Times New Roman"/>
          <w:sz w:val="28"/>
          <w:szCs w:val="28"/>
          <w:lang w:eastAsia="ru-RU"/>
        </w:rPr>
        <w:t xml:space="preserve">е модернизации в соответствии с </w:t>
      </w:r>
      <w:r w:rsidRPr="00EE520A">
        <w:rPr>
          <w:rFonts w:ascii="Times New Roman" w:eastAsia="Times New Roman" w:hAnsi="Times New Roman"/>
          <w:sz w:val="28"/>
          <w:szCs w:val="28"/>
          <w:lang w:eastAsia="ru-RU"/>
        </w:rPr>
        <w:t xml:space="preserve">современными тенденциями, формирование информационной </w:t>
      </w:r>
      <w:r w:rsidR="00263D77" w:rsidRPr="00EE520A">
        <w:rPr>
          <w:rFonts w:ascii="Times New Roman" w:eastAsia="Times New Roman" w:hAnsi="Times New Roman"/>
          <w:sz w:val="28"/>
          <w:szCs w:val="28"/>
          <w:lang w:eastAsia="ru-RU"/>
        </w:rPr>
        <w:t xml:space="preserve">культуры сообщества, переход на новое качество доступности и </w:t>
      </w:r>
      <w:r w:rsidRPr="00EE520A">
        <w:rPr>
          <w:rFonts w:ascii="Times New Roman" w:eastAsia="Times New Roman" w:hAnsi="Times New Roman"/>
          <w:sz w:val="28"/>
          <w:szCs w:val="28"/>
          <w:lang w:eastAsia="ru-RU"/>
        </w:rPr>
        <w:t>оказания услуг, достижение результатов стратегии.</w:t>
      </w:r>
    </w:p>
    <w:p w:rsidR="00DD3D7F" w:rsidRPr="00EE520A" w:rsidRDefault="00553F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bCs/>
          <w:sz w:val="28"/>
          <w:szCs w:val="28"/>
          <w:lang w:eastAsia="ru-RU"/>
        </w:rPr>
        <w:t xml:space="preserve">На </w:t>
      </w:r>
      <w:r w:rsidR="00DD3D7F" w:rsidRPr="00EE520A">
        <w:rPr>
          <w:rFonts w:ascii="Times New Roman" w:eastAsia="Times New Roman" w:hAnsi="Times New Roman"/>
          <w:bCs/>
          <w:sz w:val="28"/>
          <w:szCs w:val="28"/>
          <w:lang w:eastAsia="ru-RU"/>
        </w:rPr>
        <w:t>первом этапе реализ</w:t>
      </w:r>
      <w:r w:rsidRPr="00EE520A">
        <w:rPr>
          <w:rFonts w:ascii="Times New Roman" w:eastAsia="Times New Roman" w:hAnsi="Times New Roman"/>
          <w:bCs/>
          <w:sz w:val="28"/>
          <w:szCs w:val="28"/>
          <w:lang w:eastAsia="ru-RU"/>
        </w:rPr>
        <w:t xml:space="preserve">ация Программы осуществляется в соответствии с </w:t>
      </w:r>
      <w:r w:rsidR="00DD3D7F" w:rsidRPr="00EE520A">
        <w:rPr>
          <w:rFonts w:ascii="Times New Roman" w:eastAsia="Times New Roman" w:hAnsi="Times New Roman"/>
          <w:bCs/>
          <w:sz w:val="28"/>
          <w:szCs w:val="28"/>
          <w:lang w:eastAsia="ru-RU"/>
        </w:rPr>
        <w:t xml:space="preserve">целевыми показателями </w:t>
      </w:r>
      <w:r w:rsidR="00DD3D7F" w:rsidRPr="00EE520A">
        <w:rPr>
          <w:rFonts w:ascii="Times New Roman" w:eastAsia="Times New Roman" w:hAnsi="Times New Roman"/>
          <w:sz w:val="28"/>
          <w:szCs w:val="28"/>
          <w:lang w:eastAsia="ru-RU"/>
        </w:rPr>
        <w:t>мероприятий государственной программы Свердловской области «Развитие культуры в</w:t>
      </w:r>
      <w:r w:rsidR="00C831F1"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Свердловской области до2020</w:t>
      </w:r>
      <w:r w:rsidR="00263D77" w:rsidRPr="00EE520A">
        <w:rPr>
          <w:rFonts w:ascii="Times New Roman" w:eastAsia="Times New Roman" w:hAnsi="Times New Roman"/>
          <w:sz w:val="28"/>
          <w:szCs w:val="28"/>
          <w:lang w:eastAsia="ru-RU"/>
        </w:rPr>
        <w:t xml:space="preserve"> года» </w:t>
      </w:r>
      <w:r w:rsidR="00DD3D7F" w:rsidRPr="00EE520A">
        <w:rPr>
          <w:rFonts w:ascii="Times New Roman" w:eastAsia="Times New Roman" w:hAnsi="Times New Roman"/>
          <w:sz w:val="28"/>
          <w:szCs w:val="28"/>
          <w:lang w:eastAsia="ru-RU"/>
        </w:rPr>
        <w:t>и</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муниципальной программы «Развитие культуры в</w:t>
      </w:r>
      <w:r w:rsidR="00263D77" w:rsidRPr="00EE520A">
        <w:rPr>
          <w:rFonts w:ascii="Times New Roman" w:eastAsia="Times New Roman" w:hAnsi="Times New Roman"/>
          <w:sz w:val="28"/>
          <w:szCs w:val="28"/>
          <w:lang w:eastAsia="ru-RU"/>
        </w:rPr>
        <w:t xml:space="preserve"> АГО</w:t>
      </w:r>
      <w:r w:rsidR="00DD3D7F" w:rsidRPr="00EE520A">
        <w:rPr>
          <w:rFonts w:ascii="Times New Roman" w:eastAsia="Times New Roman" w:hAnsi="Times New Roman"/>
          <w:sz w:val="28"/>
          <w:szCs w:val="28"/>
          <w:lang w:eastAsia="ru-RU"/>
        </w:rPr>
        <w:t xml:space="preserve"> до 2020</w:t>
      </w:r>
      <w:r w:rsidR="00263D77" w:rsidRPr="00EE520A">
        <w:rPr>
          <w:rFonts w:ascii="Times New Roman" w:eastAsia="Times New Roman" w:hAnsi="Times New Roman"/>
          <w:sz w:val="28"/>
          <w:szCs w:val="28"/>
          <w:lang w:eastAsia="ru-RU"/>
        </w:rPr>
        <w:t xml:space="preserve"> года»</w:t>
      </w:r>
      <w:r w:rsidR="00213141" w:rsidRPr="00EE520A">
        <w:rPr>
          <w:rFonts w:ascii="Times New Roman" w:eastAsia="Times New Roman" w:hAnsi="Times New Roman"/>
          <w:sz w:val="28"/>
          <w:szCs w:val="28"/>
          <w:lang w:eastAsia="ru-RU"/>
        </w:rPr>
        <w:t>:</w:t>
      </w:r>
    </w:p>
    <w:p w:rsidR="00263D77" w:rsidRPr="00EE520A" w:rsidRDefault="00DD3D7F" w:rsidP="00213141">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 расширение аудитории граждан, получающих электронные услуги в</w:t>
      </w:r>
      <w:r w:rsidR="00EA1FDA"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сфере культуры;</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 формирование конкурентной среды через грантовую поддержку творческих проектов и</w:t>
      </w:r>
      <w:r w:rsidR="00380DA5"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гражданских инициатив;</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 создание механизмов стимулирования работников учреждений культуры, оказывающих услуги (выполняющих работы) различной сложности, внедрение современных норм труда, направленных на повышение качества оказания муниципальных услуг;</w:t>
      </w:r>
    </w:p>
    <w:p w:rsidR="00553F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w:t>
      </w:r>
      <w:r w:rsidR="00DD3D7F" w:rsidRPr="00EE520A">
        <w:rPr>
          <w:rFonts w:ascii="Times New Roman" w:eastAsia="Times New Roman" w:hAnsi="Times New Roman"/>
          <w:sz w:val="28"/>
          <w:szCs w:val="28"/>
          <w:lang w:eastAsia="ru-RU"/>
        </w:rPr>
        <w:t>) обновление квалификационных требований к</w:t>
      </w:r>
      <w:r w:rsidRPr="00EE520A">
        <w:rPr>
          <w:rFonts w:ascii="Times New Roman" w:eastAsia="Times New Roman" w:hAnsi="Times New Roman"/>
          <w:sz w:val="28"/>
          <w:szCs w:val="28"/>
          <w:lang w:eastAsia="ru-RU"/>
        </w:rPr>
        <w:t xml:space="preserve"> работникам, привлечение в </w:t>
      </w:r>
      <w:r w:rsidR="00DD3D7F" w:rsidRPr="00EE520A">
        <w:rPr>
          <w:rFonts w:ascii="Times New Roman" w:eastAsia="Times New Roman" w:hAnsi="Times New Roman"/>
          <w:sz w:val="28"/>
          <w:szCs w:val="28"/>
          <w:lang w:eastAsia="ru-RU"/>
        </w:rPr>
        <w:t>сферу культуры конкурентоспособных специалистов и</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менеджеров, сохранение и</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развитие кадрового потенциала работников сферы культуры;</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5</w:t>
      </w:r>
      <w:r w:rsidR="00DD3D7F" w:rsidRPr="00EE520A">
        <w:rPr>
          <w:rFonts w:ascii="Times New Roman" w:eastAsia="Times New Roman" w:hAnsi="Times New Roman"/>
          <w:sz w:val="28"/>
          <w:szCs w:val="28"/>
          <w:lang w:eastAsia="ru-RU"/>
        </w:rPr>
        <w:t>) реорганизация неэффективных учреждений, изменение типов учреждений, привлечение внебюджетных источников финансирования, развитие муниципально-частного партнерства.</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bCs/>
          <w:sz w:val="28"/>
          <w:szCs w:val="28"/>
          <w:lang w:eastAsia="ru-RU"/>
        </w:rPr>
        <w:t>Второй этап реализации стратегиче</w:t>
      </w:r>
      <w:r w:rsidR="00263D77" w:rsidRPr="00EE520A">
        <w:rPr>
          <w:rFonts w:ascii="Times New Roman" w:eastAsia="Times New Roman" w:hAnsi="Times New Roman"/>
          <w:bCs/>
          <w:sz w:val="28"/>
          <w:szCs w:val="28"/>
          <w:lang w:eastAsia="ru-RU"/>
        </w:rPr>
        <w:t>ских мероприятий (2018-2020гг.) -</w:t>
      </w:r>
      <w:r w:rsidRPr="00EE520A">
        <w:rPr>
          <w:rFonts w:ascii="Times New Roman" w:eastAsia="Times New Roman" w:hAnsi="Times New Roman"/>
          <w:bCs/>
          <w:sz w:val="28"/>
          <w:szCs w:val="28"/>
          <w:lang w:eastAsia="ru-RU"/>
        </w:rPr>
        <w:t xml:space="preserve"> реализация Плана мероприятий:</w:t>
      </w:r>
    </w:p>
    <w:p w:rsidR="00DD3D7F" w:rsidRPr="00EE520A" w:rsidRDefault="00DD3D7F"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w:t>
      </w:r>
      <w:r w:rsidR="00263D77" w:rsidRPr="00EE520A">
        <w:rPr>
          <w:rFonts w:ascii="Times New Roman" w:eastAsia="Times New Roman" w:hAnsi="Times New Roman"/>
          <w:sz w:val="28"/>
          <w:szCs w:val="28"/>
          <w:lang w:eastAsia="ru-RU"/>
        </w:rPr>
        <w:t>)</w:t>
      </w:r>
      <w:r w:rsidRPr="00EE520A">
        <w:rPr>
          <w:rFonts w:ascii="Times New Roman" w:eastAsia="Times New Roman" w:hAnsi="Times New Roman"/>
          <w:sz w:val="28"/>
          <w:szCs w:val="28"/>
          <w:lang w:eastAsia="ru-RU"/>
        </w:rPr>
        <w:t xml:space="preserve"> Совершенствование системы мониторинга и</w:t>
      </w:r>
      <w:r w:rsidR="00EA1FDA"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 xml:space="preserve">контроля; </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w:t>
      </w:r>
      <w:r w:rsidR="00DD3D7F" w:rsidRPr="00EE520A">
        <w:rPr>
          <w:rFonts w:ascii="Times New Roman" w:eastAsia="Times New Roman" w:hAnsi="Times New Roman"/>
          <w:sz w:val="28"/>
          <w:szCs w:val="28"/>
          <w:lang w:eastAsia="ru-RU"/>
        </w:rPr>
        <w:t xml:space="preserve"> Формирование и</w:t>
      </w:r>
      <w:r w:rsidR="00C831F1"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реализация кадровой политики в сфере культуры и</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искусства, привлечение молодых специалистов;</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w:t>
      </w:r>
      <w:r w:rsidR="00851E70" w:rsidRPr="00EE520A">
        <w:rPr>
          <w:rFonts w:ascii="Times New Roman" w:eastAsia="Times New Roman" w:hAnsi="Times New Roman"/>
          <w:sz w:val="28"/>
          <w:szCs w:val="28"/>
          <w:lang w:eastAsia="ru-RU"/>
        </w:rPr>
        <w:t xml:space="preserve"> Укрепление и </w:t>
      </w:r>
      <w:r w:rsidR="00DD3D7F" w:rsidRPr="00EE520A">
        <w:rPr>
          <w:rFonts w:ascii="Times New Roman" w:eastAsia="Times New Roman" w:hAnsi="Times New Roman"/>
          <w:sz w:val="28"/>
          <w:szCs w:val="28"/>
          <w:lang w:eastAsia="ru-RU"/>
        </w:rPr>
        <w:t>развитие материально- технической базы учреждений культуры и</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искусства;</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w:t>
      </w:r>
      <w:r w:rsidR="00DD3D7F" w:rsidRPr="00EE520A">
        <w:rPr>
          <w:rFonts w:ascii="Times New Roman" w:eastAsia="Times New Roman" w:hAnsi="Times New Roman"/>
          <w:sz w:val="28"/>
          <w:szCs w:val="28"/>
          <w:lang w:eastAsia="ru-RU"/>
        </w:rPr>
        <w:t xml:space="preserve"> Развитие межкультурных и</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межнациональных связей;</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5)</w:t>
      </w:r>
      <w:r w:rsidR="00DD3D7F" w:rsidRPr="00EE520A">
        <w:rPr>
          <w:rFonts w:ascii="Times New Roman" w:eastAsia="Times New Roman" w:hAnsi="Times New Roman"/>
          <w:sz w:val="28"/>
          <w:szCs w:val="28"/>
          <w:lang w:eastAsia="ru-RU"/>
        </w:rPr>
        <w:t xml:space="preserve"> Совершенствование концертно-гастрольной деятельности;</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w:t>
      </w:r>
      <w:r w:rsidR="00851E70" w:rsidRPr="00EE520A">
        <w:rPr>
          <w:rFonts w:ascii="Times New Roman" w:eastAsia="Times New Roman" w:hAnsi="Times New Roman"/>
          <w:sz w:val="28"/>
          <w:szCs w:val="28"/>
          <w:lang w:eastAsia="ru-RU"/>
        </w:rPr>
        <w:t xml:space="preserve"> Совершенствование и </w:t>
      </w:r>
      <w:r w:rsidR="00DD3D7F" w:rsidRPr="00EE520A">
        <w:rPr>
          <w:rFonts w:ascii="Times New Roman" w:eastAsia="Times New Roman" w:hAnsi="Times New Roman"/>
          <w:sz w:val="28"/>
          <w:szCs w:val="28"/>
          <w:lang w:eastAsia="ru-RU"/>
        </w:rPr>
        <w:t>развитие услуг кинопоказа;</w:t>
      </w:r>
    </w:p>
    <w:p w:rsidR="00DD3D7F" w:rsidRPr="00EE520A" w:rsidRDefault="00263D77" w:rsidP="004B7A2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w:t>
      </w:r>
      <w:r w:rsidR="00DD3D7F" w:rsidRPr="00EE520A">
        <w:rPr>
          <w:rFonts w:ascii="Times New Roman" w:eastAsia="Times New Roman" w:hAnsi="Times New Roman"/>
          <w:sz w:val="28"/>
          <w:szCs w:val="28"/>
          <w:lang w:eastAsia="ru-RU"/>
        </w:rPr>
        <w:t xml:space="preserve"> Совершенствование культурно-досуговой деятельности, развитие услуг в</w:t>
      </w:r>
      <w:r w:rsidR="00EA1FDA" w:rsidRPr="00EE520A">
        <w:rPr>
          <w:rFonts w:ascii="Times New Roman" w:eastAsia="Times New Roman" w:hAnsi="Times New Roman"/>
          <w:sz w:val="28"/>
          <w:szCs w:val="28"/>
          <w:lang w:eastAsia="ru-RU"/>
        </w:rPr>
        <w:t xml:space="preserve"> </w:t>
      </w:r>
      <w:r w:rsidR="00DD3D7F" w:rsidRPr="00EE520A">
        <w:rPr>
          <w:rFonts w:ascii="Times New Roman" w:eastAsia="Times New Roman" w:hAnsi="Times New Roman"/>
          <w:sz w:val="28"/>
          <w:szCs w:val="28"/>
          <w:lang w:eastAsia="ru-RU"/>
        </w:rPr>
        <w:t>сфере досуга;</w:t>
      </w:r>
    </w:p>
    <w:p w:rsidR="00FA134F" w:rsidRPr="00EE520A" w:rsidRDefault="00263D77" w:rsidP="00FA134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8)</w:t>
      </w:r>
      <w:r w:rsidR="00DD3D7F" w:rsidRPr="00EE520A">
        <w:rPr>
          <w:rFonts w:ascii="Times New Roman" w:eastAsia="Times New Roman" w:hAnsi="Times New Roman"/>
          <w:sz w:val="28"/>
          <w:szCs w:val="28"/>
          <w:lang w:eastAsia="ru-RU"/>
        </w:rPr>
        <w:t xml:space="preserve"> Содействие становлению и развитию туристического направления.</w:t>
      </w:r>
    </w:p>
    <w:p w:rsidR="00DD3D7F" w:rsidRPr="00EE520A" w:rsidRDefault="00FA134F" w:rsidP="00FA134F">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9) С</w:t>
      </w:r>
      <w:r w:rsidR="00DD3D7F" w:rsidRPr="00EE520A">
        <w:rPr>
          <w:rFonts w:ascii="Times New Roman" w:hAnsi="Times New Roman"/>
          <w:sz w:val="28"/>
          <w:szCs w:val="28"/>
        </w:rPr>
        <w:t>озда</w:t>
      </w:r>
      <w:r w:rsidRPr="00EE520A">
        <w:rPr>
          <w:rFonts w:ascii="Times New Roman" w:hAnsi="Times New Roman"/>
          <w:sz w:val="28"/>
          <w:szCs w:val="28"/>
        </w:rPr>
        <w:t xml:space="preserve">ние </w:t>
      </w:r>
      <w:r w:rsidR="00DD3D7F" w:rsidRPr="00EE520A">
        <w:rPr>
          <w:rFonts w:ascii="Times New Roman" w:hAnsi="Times New Roman"/>
          <w:sz w:val="28"/>
          <w:szCs w:val="28"/>
        </w:rPr>
        <w:t>эффективн</w:t>
      </w:r>
      <w:r w:rsidRPr="00EE520A">
        <w:rPr>
          <w:rFonts w:ascii="Times New Roman" w:hAnsi="Times New Roman"/>
          <w:sz w:val="28"/>
          <w:szCs w:val="28"/>
        </w:rPr>
        <w:t>ой</w:t>
      </w:r>
      <w:r w:rsidR="00DD3D7F" w:rsidRPr="00EE520A">
        <w:rPr>
          <w:rFonts w:ascii="Times New Roman" w:hAnsi="Times New Roman"/>
          <w:sz w:val="28"/>
          <w:szCs w:val="28"/>
        </w:rPr>
        <w:t xml:space="preserve"> систем</w:t>
      </w:r>
      <w:r w:rsidRPr="00EE520A">
        <w:rPr>
          <w:rFonts w:ascii="Times New Roman" w:hAnsi="Times New Roman"/>
          <w:sz w:val="28"/>
          <w:szCs w:val="28"/>
        </w:rPr>
        <w:t>ы</w:t>
      </w:r>
      <w:r w:rsidR="00DD3D7F" w:rsidRPr="00EE520A">
        <w:rPr>
          <w:rFonts w:ascii="Times New Roman" w:hAnsi="Times New Roman"/>
          <w:sz w:val="28"/>
          <w:szCs w:val="28"/>
        </w:rPr>
        <w:t xml:space="preserve"> выявления, продвижения и привлечения одаренных и самобытных деятелей культуры, талантливой и перспективной молодежи, учащихся учреждений дополнительного обр</w:t>
      </w:r>
      <w:r w:rsidR="00CE5611" w:rsidRPr="00EE520A">
        <w:rPr>
          <w:rFonts w:ascii="Times New Roman" w:hAnsi="Times New Roman"/>
          <w:sz w:val="28"/>
          <w:szCs w:val="28"/>
        </w:rPr>
        <w:t>азования</w:t>
      </w:r>
      <w:r w:rsidR="00DD3D7F" w:rsidRPr="00EE520A">
        <w:rPr>
          <w:rFonts w:ascii="Times New Roman" w:hAnsi="Times New Roman"/>
          <w:sz w:val="28"/>
          <w:szCs w:val="28"/>
        </w:rPr>
        <w:t>;</w:t>
      </w:r>
    </w:p>
    <w:p w:rsidR="00DD3D7F" w:rsidRPr="00EE520A" w:rsidRDefault="00FA134F"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10) С</w:t>
      </w:r>
      <w:r w:rsidR="00DD3D7F" w:rsidRPr="00EE520A">
        <w:rPr>
          <w:rFonts w:ascii="Times New Roman" w:hAnsi="Times New Roman"/>
          <w:sz w:val="28"/>
          <w:szCs w:val="28"/>
        </w:rPr>
        <w:t>озда</w:t>
      </w:r>
      <w:r w:rsidRPr="00EE520A">
        <w:rPr>
          <w:rFonts w:ascii="Times New Roman" w:hAnsi="Times New Roman"/>
          <w:sz w:val="28"/>
          <w:szCs w:val="28"/>
        </w:rPr>
        <w:t xml:space="preserve">ние </w:t>
      </w:r>
      <w:r w:rsidR="00DD3D7F" w:rsidRPr="00EE520A">
        <w:rPr>
          <w:rFonts w:ascii="Times New Roman" w:hAnsi="Times New Roman"/>
          <w:sz w:val="28"/>
          <w:szCs w:val="28"/>
        </w:rPr>
        <w:t>услови</w:t>
      </w:r>
      <w:r w:rsidRPr="00EE520A">
        <w:rPr>
          <w:rFonts w:ascii="Times New Roman" w:hAnsi="Times New Roman"/>
          <w:sz w:val="28"/>
          <w:szCs w:val="28"/>
        </w:rPr>
        <w:t>й</w:t>
      </w:r>
      <w:r w:rsidR="00DD3D7F" w:rsidRPr="00EE520A">
        <w:rPr>
          <w:rFonts w:ascii="Times New Roman" w:hAnsi="Times New Roman"/>
          <w:sz w:val="28"/>
          <w:szCs w:val="28"/>
        </w:rPr>
        <w:t xml:space="preserve"> для сохранения фестивального и конкурсного движения, поддержки инновационных социокультурных проектов;</w:t>
      </w:r>
    </w:p>
    <w:p w:rsidR="00DD3D7F" w:rsidRPr="00EE520A" w:rsidRDefault="00FA134F"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11) Совершенствование и </w:t>
      </w:r>
      <w:r w:rsidR="00DD3D7F" w:rsidRPr="00EE520A">
        <w:rPr>
          <w:rFonts w:ascii="Times New Roman" w:hAnsi="Times New Roman"/>
          <w:sz w:val="28"/>
          <w:szCs w:val="28"/>
        </w:rPr>
        <w:t>дости</w:t>
      </w:r>
      <w:r w:rsidR="00C65BAE" w:rsidRPr="00EE520A">
        <w:rPr>
          <w:rFonts w:ascii="Times New Roman" w:hAnsi="Times New Roman"/>
          <w:sz w:val="28"/>
          <w:szCs w:val="28"/>
        </w:rPr>
        <w:t>жение</w:t>
      </w:r>
      <w:r w:rsidR="00DD3D7F" w:rsidRPr="00EE520A">
        <w:rPr>
          <w:rFonts w:ascii="Times New Roman" w:hAnsi="Times New Roman"/>
          <w:sz w:val="28"/>
          <w:szCs w:val="28"/>
        </w:rPr>
        <w:t xml:space="preserve"> нового качественного уровня информационно-библиотечного обслуживания граждан, соответствующего российским стандартам качества и нормативам ресурсного обеспечения услуг публичных библиотек;</w:t>
      </w:r>
    </w:p>
    <w:p w:rsidR="00DD3D7F" w:rsidRPr="00EE520A" w:rsidRDefault="00C65BAE"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w:t>
      </w:r>
      <w:r w:rsidR="00A11E79" w:rsidRPr="00EE520A">
        <w:rPr>
          <w:rFonts w:ascii="Times New Roman" w:hAnsi="Times New Roman"/>
          <w:sz w:val="28"/>
          <w:szCs w:val="28"/>
        </w:rPr>
        <w:t>2</w:t>
      </w:r>
      <w:r w:rsidRPr="00EE520A">
        <w:rPr>
          <w:rFonts w:ascii="Times New Roman" w:hAnsi="Times New Roman"/>
          <w:sz w:val="28"/>
          <w:szCs w:val="28"/>
        </w:rPr>
        <w:t xml:space="preserve">) Капитальный ремонт и восстановление здания </w:t>
      </w:r>
      <w:r w:rsidR="00DD3D7F" w:rsidRPr="00EE520A">
        <w:rPr>
          <w:rFonts w:ascii="Times New Roman" w:hAnsi="Times New Roman"/>
          <w:sz w:val="28"/>
          <w:szCs w:val="28"/>
        </w:rPr>
        <w:t>Артинского историко-краеведческого музея</w:t>
      </w:r>
      <w:r w:rsidR="000D773C" w:rsidRPr="00EE520A">
        <w:rPr>
          <w:rFonts w:ascii="Times New Roman" w:hAnsi="Times New Roman"/>
          <w:sz w:val="28"/>
          <w:szCs w:val="28"/>
        </w:rPr>
        <w:t xml:space="preserve">, являющегося филиалом государственного бюджетного учреждения культуры «Свердловский областной краеведческий музей» </w:t>
      </w:r>
      <w:r w:rsidR="00DD3D7F" w:rsidRPr="00EE520A">
        <w:rPr>
          <w:rFonts w:ascii="Times New Roman" w:hAnsi="Times New Roman"/>
          <w:sz w:val="28"/>
          <w:szCs w:val="28"/>
        </w:rPr>
        <w:t>и внедр</w:t>
      </w:r>
      <w:r w:rsidRPr="00EE520A">
        <w:rPr>
          <w:rFonts w:ascii="Times New Roman" w:hAnsi="Times New Roman"/>
          <w:sz w:val="28"/>
          <w:szCs w:val="28"/>
        </w:rPr>
        <w:t xml:space="preserve">ение </w:t>
      </w:r>
      <w:r w:rsidR="00DD3D7F" w:rsidRPr="00EE520A">
        <w:rPr>
          <w:rFonts w:ascii="Times New Roman" w:hAnsi="Times New Roman"/>
          <w:sz w:val="28"/>
          <w:szCs w:val="28"/>
        </w:rPr>
        <w:t>музейны</w:t>
      </w:r>
      <w:r w:rsidRPr="00EE520A">
        <w:rPr>
          <w:rFonts w:ascii="Times New Roman" w:hAnsi="Times New Roman"/>
          <w:sz w:val="28"/>
          <w:szCs w:val="28"/>
        </w:rPr>
        <w:t>х</w:t>
      </w:r>
      <w:r w:rsidR="00DD3D7F" w:rsidRPr="00EE520A">
        <w:rPr>
          <w:rFonts w:ascii="Times New Roman" w:hAnsi="Times New Roman"/>
          <w:sz w:val="28"/>
          <w:szCs w:val="28"/>
        </w:rPr>
        <w:t xml:space="preserve"> информационны</w:t>
      </w:r>
      <w:r w:rsidRPr="00EE520A">
        <w:rPr>
          <w:rFonts w:ascii="Times New Roman" w:hAnsi="Times New Roman"/>
          <w:sz w:val="28"/>
          <w:szCs w:val="28"/>
        </w:rPr>
        <w:t>х</w:t>
      </w:r>
      <w:r w:rsidR="00DD3D7F" w:rsidRPr="00EE520A">
        <w:rPr>
          <w:rFonts w:ascii="Times New Roman" w:hAnsi="Times New Roman"/>
          <w:sz w:val="28"/>
          <w:szCs w:val="28"/>
        </w:rPr>
        <w:t xml:space="preserve"> технологи</w:t>
      </w:r>
      <w:r w:rsidRPr="00EE520A">
        <w:rPr>
          <w:rFonts w:ascii="Times New Roman" w:hAnsi="Times New Roman"/>
          <w:sz w:val="28"/>
          <w:szCs w:val="28"/>
        </w:rPr>
        <w:t>й</w:t>
      </w:r>
      <w:r w:rsidR="00DD3D7F" w:rsidRPr="00EE520A">
        <w:rPr>
          <w:rFonts w:ascii="Times New Roman" w:hAnsi="Times New Roman"/>
          <w:sz w:val="28"/>
          <w:szCs w:val="28"/>
        </w:rPr>
        <w:t>, осна</w:t>
      </w:r>
      <w:r w:rsidRPr="00EE520A">
        <w:rPr>
          <w:rFonts w:ascii="Times New Roman" w:hAnsi="Times New Roman"/>
          <w:sz w:val="28"/>
          <w:szCs w:val="28"/>
        </w:rPr>
        <w:t xml:space="preserve">щение </w:t>
      </w:r>
      <w:r w:rsidR="00DD3D7F" w:rsidRPr="00EE520A">
        <w:rPr>
          <w:rFonts w:ascii="Times New Roman" w:hAnsi="Times New Roman"/>
          <w:sz w:val="28"/>
          <w:szCs w:val="28"/>
        </w:rPr>
        <w:t>музе</w:t>
      </w:r>
      <w:r w:rsidRPr="00EE520A">
        <w:rPr>
          <w:rFonts w:ascii="Times New Roman" w:hAnsi="Times New Roman"/>
          <w:sz w:val="28"/>
          <w:szCs w:val="28"/>
        </w:rPr>
        <w:t>я</w:t>
      </w:r>
      <w:r w:rsidR="00DD3D7F" w:rsidRPr="00EE520A">
        <w:rPr>
          <w:rFonts w:ascii="Times New Roman" w:hAnsi="Times New Roman"/>
          <w:sz w:val="28"/>
          <w:szCs w:val="28"/>
        </w:rPr>
        <w:t xml:space="preserve"> новым современным технологичным оборудованием, обеспечивающим интерактивность экспозиции, сохранность и безопасность хранения музейных фондов;</w:t>
      </w:r>
    </w:p>
    <w:p w:rsidR="00A11E79" w:rsidRPr="00EE520A" w:rsidRDefault="00A11E79" w:rsidP="00A11E79">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13) Формирование единого музейного пространства АГО через развитие районной музейной инфраструктуры, формирование и активное продвижение музейных коллекций АГО;</w:t>
      </w:r>
    </w:p>
    <w:p w:rsidR="00DD3D7F" w:rsidRPr="00EE520A" w:rsidRDefault="00C65BAE"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14) М</w:t>
      </w:r>
      <w:r w:rsidR="00DD3D7F" w:rsidRPr="00EE520A">
        <w:rPr>
          <w:rFonts w:ascii="Times New Roman" w:hAnsi="Times New Roman"/>
          <w:sz w:val="28"/>
          <w:szCs w:val="28"/>
        </w:rPr>
        <w:t>одерниз</w:t>
      </w:r>
      <w:r w:rsidRPr="00EE520A">
        <w:rPr>
          <w:rFonts w:ascii="Times New Roman" w:hAnsi="Times New Roman"/>
          <w:sz w:val="28"/>
          <w:szCs w:val="28"/>
        </w:rPr>
        <w:t xml:space="preserve">ация </w:t>
      </w:r>
      <w:r w:rsidR="00DD3D7F" w:rsidRPr="00EE520A">
        <w:rPr>
          <w:rFonts w:ascii="Times New Roman" w:hAnsi="Times New Roman"/>
          <w:sz w:val="28"/>
          <w:szCs w:val="28"/>
        </w:rPr>
        <w:t>досуговы</w:t>
      </w:r>
      <w:r w:rsidRPr="00EE520A">
        <w:rPr>
          <w:rFonts w:ascii="Times New Roman" w:hAnsi="Times New Roman"/>
          <w:sz w:val="28"/>
          <w:szCs w:val="28"/>
        </w:rPr>
        <w:t>х</w:t>
      </w:r>
      <w:r w:rsidR="00DD3D7F" w:rsidRPr="00EE520A">
        <w:rPr>
          <w:rFonts w:ascii="Times New Roman" w:hAnsi="Times New Roman"/>
          <w:sz w:val="28"/>
          <w:szCs w:val="28"/>
        </w:rPr>
        <w:t xml:space="preserve"> центр</w:t>
      </w:r>
      <w:r w:rsidRPr="00EE520A">
        <w:rPr>
          <w:rFonts w:ascii="Times New Roman" w:hAnsi="Times New Roman"/>
          <w:sz w:val="28"/>
          <w:szCs w:val="28"/>
        </w:rPr>
        <w:t>ов</w:t>
      </w:r>
      <w:r w:rsidR="00DD3D7F" w:rsidRPr="00EE520A">
        <w:rPr>
          <w:rFonts w:ascii="Times New Roman" w:hAnsi="Times New Roman"/>
          <w:sz w:val="28"/>
          <w:szCs w:val="28"/>
        </w:rPr>
        <w:t>, расшир</w:t>
      </w:r>
      <w:r w:rsidRPr="00EE520A">
        <w:rPr>
          <w:rFonts w:ascii="Times New Roman" w:hAnsi="Times New Roman"/>
          <w:sz w:val="28"/>
          <w:szCs w:val="28"/>
        </w:rPr>
        <w:t>ение и</w:t>
      </w:r>
      <w:r w:rsidR="00DD3D7F" w:rsidRPr="00EE520A">
        <w:rPr>
          <w:rFonts w:ascii="Times New Roman" w:hAnsi="Times New Roman"/>
          <w:sz w:val="28"/>
          <w:szCs w:val="28"/>
        </w:rPr>
        <w:t>х сет</w:t>
      </w:r>
      <w:r w:rsidRPr="00EE520A">
        <w:rPr>
          <w:rFonts w:ascii="Times New Roman" w:hAnsi="Times New Roman"/>
          <w:sz w:val="28"/>
          <w:szCs w:val="28"/>
        </w:rPr>
        <w:t>и</w:t>
      </w:r>
      <w:r w:rsidR="00DD3D7F" w:rsidRPr="00EE520A">
        <w:rPr>
          <w:rFonts w:ascii="Times New Roman" w:hAnsi="Times New Roman"/>
          <w:sz w:val="28"/>
          <w:szCs w:val="28"/>
        </w:rPr>
        <w:t xml:space="preserve"> и спектр</w:t>
      </w:r>
      <w:r w:rsidRPr="00EE520A">
        <w:rPr>
          <w:rFonts w:ascii="Times New Roman" w:hAnsi="Times New Roman"/>
          <w:sz w:val="28"/>
          <w:szCs w:val="28"/>
        </w:rPr>
        <w:t>а</w:t>
      </w:r>
      <w:r w:rsidR="00DD3D7F" w:rsidRPr="00EE520A">
        <w:rPr>
          <w:rFonts w:ascii="Times New Roman" w:hAnsi="Times New Roman"/>
          <w:sz w:val="28"/>
          <w:szCs w:val="28"/>
        </w:rPr>
        <w:t xml:space="preserve"> для развития самодеятельного народного творчества и повышения качества досуговых услуг;</w:t>
      </w:r>
    </w:p>
    <w:p w:rsidR="00DD3D7F" w:rsidRPr="00EE520A" w:rsidRDefault="00C65BAE"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15) Р</w:t>
      </w:r>
      <w:r w:rsidR="00DD3D7F" w:rsidRPr="00EE520A">
        <w:rPr>
          <w:rFonts w:ascii="Times New Roman" w:hAnsi="Times New Roman"/>
          <w:sz w:val="28"/>
          <w:szCs w:val="28"/>
        </w:rPr>
        <w:t>азви</w:t>
      </w:r>
      <w:r w:rsidRPr="00EE520A">
        <w:rPr>
          <w:rFonts w:ascii="Times New Roman" w:hAnsi="Times New Roman"/>
          <w:sz w:val="28"/>
          <w:szCs w:val="28"/>
        </w:rPr>
        <w:t xml:space="preserve">тие </w:t>
      </w:r>
      <w:r w:rsidR="00DD3D7F" w:rsidRPr="00EE520A">
        <w:rPr>
          <w:rFonts w:ascii="Times New Roman" w:hAnsi="Times New Roman"/>
          <w:sz w:val="28"/>
          <w:szCs w:val="28"/>
        </w:rPr>
        <w:t>парков</w:t>
      </w:r>
      <w:r w:rsidRPr="00EE520A">
        <w:rPr>
          <w:rFonts w:ascii="Times New Roman" w:hAnsi="Times New Roman"/>
          <w:sz w:val="28"/>
          <w:szCs w:val="28"/>
        </w:rPr>
        <w:t>ой среды</w:t>
      </w:r>
      <w:r w:rsidR="00DD3D7F" w:rsidRPr="00EE520A">
        <w:rPr>
          <w:rFonts w:ascii="Times New Roman" w:hAnsi="Times New Roman"/>
          <w:sz w:val="28"/>
          <w:szCs w:val="28"/>
        </w:rPr>
        <w:t xml:space="preserve"> городского округа для семейного отдыха, культурного досуга и развлечения на открытом воздухе путем создания системы рекреационных и игровых зон в парках городского округа;</w:t>
      </w:r>
    </w:p>
    <w:p w:rsidR="00DD3D7F" w:rsidRPr="00EE520A" w:rsidRDefault="00C65BAE"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16) М</w:t>
      </w:r>
      <w:r w:rsidR="00DD3D7F" w:rsidRPr="00EE520A">
        <w:rPr>
          <w:rFonts w:ascii="Times New Roman" w:hAnsi="Times New Roman"/>
          <w:sz w:val="28"/>
          <w:szCs w:val="28"/>
        </w:rPr>
        <w:t>одерниз</w:t>
      </w:r>
      <w:r w:rsidRPr="00EE520A">
        <w:rPr>
          <w:rFonts w:ascii="Times New Roman" w:hAnsi="Times New Roman"/>
          <w:sz w:val="28"/>
          <w:szCs w:val="28"/>
        </w:rPr>
        <w:t xml:space="preserve">ация </w:t>
      </w:r>
      <w:r w:rsidR="00DD3D7F" w:rsidRPr="00EE520A">
        <w:rPr>
          <w:rFonts w:ascii="Times New Roman" w:hAnsi="Times New Roman"/>
          <w:sz w:val="28"/>
          <w:szCs w:val="28"/>
        </w:rPr>
        <w:t>материально-техническ</w:t>
      </w:r>
      <w:r w:rsidRPr="00EE520A">
        <w:rPr>
          <w:rFonts w:ascii="Times New Roman" w:hAnsi="Times New Roman"/>
          <w:sz w:val="28"/>
          <w:szCs w:val="28"/>
        </w:rPr>
        <w:t>ой</w:t>
      </w:r>
      <w:r w:rsidR="00DD3D7F" w:rsidRPr="00EE520A">
        <w:rPr>
          <w:rFonts w:ascii="Times New Roman" w:hAnsi="Times New Roman"/>
          <w:sz w:val="28"/>
          <w:szCs w:val="28"/>
        </w:rPr>
        <w:t xml:space="preserve"> баз</w:t>
      </w:r>
      <w:r w:rsidRPr="00EE520A">
        <w:rPr>
          <w:rFonts w:ascii="Times New Roman" w:hAnsi="Times New Roman"/>
          <w:sz w:val="28"/>
          <w:szCs w:val="28"/>
        </w:rPr>
        <w:t>ы</w:t>
      </w:r>
      <w:r w:rsidR="00DD3D7F" w:rsidRPr="00EE520A">
        <w:rPr>
          <w:rFonts w:ascii="Times New Roman" w:hAnsi="Times New Roman"/>
          <w:sz w:val="28"/>
          <w:szCs w:val="28"/>
        </w:rPr>
        <w:t xml:space="preserve"> учреждений культуры, использ</w:t>
      </w:r>
      <w:r w:rsidRPr="00EE520A">
        <w:rPr>
          <w:rFonts w:ascii="Times New Roman" w:hAnsi="Times New Roman"/>
          <w:sz w:val="28"/>
          <w:szCs w:val="28"/>
        </w:rPr>
        <w:t>ование</w:t>
      </w:r>
      <w:r w:rsidR="00DD3D7F" w:rsidRPr="00EE520A">
        <w:rPr>
          <w:rFonts w:ascii="Times New Roman" w:hAnsi="Times New Roman"/>
          <w:sz w:val="28"/>
          <w:szCs w:val="28"/>
        </w:rPr>
        <w:t xml:space="preserve"> новейше</w:t>
      </w:r>
      <w:r w:rsidRPr="00EE520A">
        <w:rPr>
          <w:rFonts w:ascii="Times New Roman" w:hAnsi="Times New Roman"/>
          <w:sz w:val="28"/>
          <w:szCs w:val="28"/>
        </w:rPr>
        <w:t>го</w:t>
      </w:r>
      <w:r w:rsidR="00DD3D7F" w:rsidRPr="00EE520A">
        <w:rPr>
          <w:rFonts w:ascii="Times New Roman" w:hAnsi="Times New Roman"/>
          <w:sz w:val="28"/>
          <w:szCs w:val="28"/>
        </w:rPr>
        <w:t xml:space="preserve"> оборудовани</w:t>
      </w:r>
      <w:r w:rsidRPr="00EE520A">
        <w:rPr>
          <w:rFonts w:ascii="Times New Roman" w:hAnsi="Times New Roman"/>
          <w:sz w:val="28"/>
          <w:szCs w:val="28"/>
        </w:rPr>
        <w:t>я</w:t>
      </w:r>
      <w:r w:rsidR="00DD3D7F" w:rsidRPr="00EE520A">
        <w:rPr>
          <w:rFonts w:ascii="Times New Roman" w:hAnsi="Times New Roman"/>
          <w:sz w:val="28"/>
          <w:szCs w:val="28"/>
        </w:rPr>
        <w:t xml:space="preserve"> и технически</w:t>
      </w:r>
      <w:r w:rsidRPr="00EE520A">
        <w:rPr>
          <w:rFonts w:ascii="Times New Roman" w:hAnsi="Times New Roman"/>
          <w:sz w:val="28"/>
          <w:szCs w:val="28"/>
        </w:rPr>
        <w:t>х</w:t>
      </w:r>
      <w:r w:rsidR="00DD3D7F" w:rsidRPr="00EE520A">
        <w:rPr>
          <w:rFonts w:ascii="Times New Roman" w:hAnsi="Times New Roman"/>
          <w:sz w:val="28"/>
          <w:szCs w:val="28"/>
        </w:rPr>
        <w:t xml:space="preserve"> средств для удовлетворения разнообразных культурных и творческих запросов граждан, поддержания и развития культурных инициатив;</w:t>
      </w:r>
    </w:p>
    <w:p w:rsidR="00F70B07" w:rsidRPr="00EE520A" w:rsidRDefault="00C65BAE"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17) С</w:t>
      </w:r>
      <w:r w:rsidR="00F70B07" w:rsidRPr="00EE520A">
        <w:rPr>
          <w:rFonts w:ascii="Times New Roman" w:hAnsi="Times New Roman"/>
          <w:sz w:val="28"/>
          <w:szCs w:val="28"/>
        </w:rPr>
        <w:t>троительство модульных клубов</w:t>
      </w:r>
      <w:r w:rsidR="00263D77" w:rsidRPr="00EE520A">
        <w:rPr>
          <w:rFonts w:ascii="Times New Roman" w:hAnsi="Times New Roman"/>
          <w:sz w:val="28"/>
          <w:szCs w:val="28"/>
        </w:rPr>
        <w:t xml:space="preserve"> в </w:t>
      </w:r>
      <w:r w:rsidR="00F70B07" w:rsidRPr="00EE520A">
        <w:rPr>
          <w:rFonts w:ascii="Times New Roman" w:hAnsi="Times New Roman"/>
          <w:sz w:val="28"/>
          <w:szCs w:val="28"/>
        </w:rPr>
        <w:t>д. Артя Шигири, д. Н.Бардым;</w:t>
      </w:r>
    </w:p>
    <w:p w:rsidR="00F70B07" w:rsidRPr="00EE520A" w:rsidRDefault="00C65BAE"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18)</w:t>
      </w:r>
      <w:r w:rsidR="000D773C" w:rsidRPr="00EE520A">
        <w:rPr>
          <w:rFonts w:ascii="Times New Roman" w:hAnsi="Times New Roman"/>
          <w:sz w:val="28"/>
          <w:szCs w:val="28"/>
        </w:rPr>
        <w:t xml:space="preserve"> Капитальные ремонты Березовского, Куркинского, Мало Тавринского филиалов Центра культуры, досуга и народного творчества и Н.Бардымской библиотеки</w:t>
      </w:r>
      <w:r w:rsidR="00F70B07" w:rsidRPr="00EE520A">
        <w:rPr>
          <w:rFonts w:ascii="Times New Roman" w:hAnsi="Times New Roman"/>
          <w:sz w:val="28"/>
          <w:szCs w:val="28"/>
        </w:rPr>
        <w:t xml:space="preserve">; </w:t>
      </w:r>
    </w:p>
    <w:p w:rsidR="00C65BAE" w:rsidRPr="00EE520A" w:rsidRDefault="00C65BAE" w:rsidP="004B7A2F">
      <w:pPr>
        <w:spacing w:after="0" w:line="240" w:lineRule="auto"/>
        <w:ind w:firstLine="709"/>
        <w:contextualSpacing/>
        <w:jc w:val="both"/>
        <w:rPr>
          <w:rFonts w:ascii="Times New Roman" w:hAnsi="Times New Roman"/>
          <w:sz w:val="28"/>
          <w:szCs w:val="28"/>
        </w:rPr>
      </w:pPr>
    </w:p>
    <w:p w:rsidR="00A11E79" w:rsidRPr="00EE520A" w:rsidRDefault="00A11E79" w:rsidP="00A11E79">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bCs/>
          <w:sz w:val="28"/>
          <w:szCs w:val="28"/>
          <w:lang w:eastAsia="ru-RU"/>
        </w:rPr>
        <w:t>Третий этап реализации стратегических мероприятий (2020-2035гг.) - реализация Плана мероприятий:</w:t>
      </w:r>
    </w:p>
    <w:p w:rsidR="00380DA5" w:rsidRPr="00EE520A" w:rsidRDefault="00A11E79" w:rsidP="004B7A2F">
      <w:pPr>
        <w:spacing w:after="0" w:line="240" w:lineRule="auto"/>
        <w:ind w:firstLine="709"/>
        <w:contextualSpacing/>
        <w:jc w:val="both"/>
        <w:rPr>
          <w:rFonts w:ascii="Times New Roman" w:eastAsia="Times New Roman" w:hAnsi="Times New Roman"/>
          <w:bCs/>
          <w:sz w:val="28"/>
          <w:szCs w:val="28"/>
          <w:lang w:eastAsia="ru-RU"/>
        </w:rPr>
      </w:pPr>
      <w:r w:rsidRPr="00EE520A">
        <w:rPr>
          <w:rFonts w:ascii="Times New Roman" w:eastAsia="Times New Roman" w:hAnsi="Times New Roman"/>
          <w:bCs/>
          <w:sz w:val="28"/>
          <w:szCs w:val="28"/>
          <w:lang w:eastAsia="ru-RU"/>
        </w:rPr>
        <w:t xml:space="preserve">1) </w:t>
      </w:r>
      <w:r w:rsidR="00380DA5" w:rsidRPr="00EE520A">
        <w:rPr>
          <w:rFonts w:ascii="Times New Roman" w:eastAsia="Times New Roman" w:hAnsi="Times New Roman"/>
          <w:bCs/>
          <w:sz w:val="28"/>
          <w:szCs w:val="28"/>
          <w:lang w:eastAsia="ru-RU"/>
        </w:rPr>
        <w:t>Строительство «Гостевого дома» для реализации запросов туристического гостиничного сервиса;</w:t>
      </w:r>
    </w:p>
    <w:p w:rsidR="00F70B07" w:rsidRPr="00EE520A" w:rsidRDefault="00380DA5"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2) </w:t>
      </w:r>
      <w:r w:rsidR="000D773C" w:rsidRPr="00EE520A">
        <w:rPr>
          <w:rFonts w:ascii="Times New Roman" w:hAnsi="Times New Roman"/>
          <w:sz w:val="28"/>
          <w:szCs w:val="28"/>
        </w:rPr>
        <w:t>С</w:t>
      </w:r>
      <w:r w:rsidR="00F70B07" w:rsidRPr="00EE520A">
        <w:rPr>
          <w:rFonts w:ascii="Times New Roman" w:hAnsi="Times New Roman"/>
          <w:sz w:val="28"/>
          <w:szCs w:val="28"/>
        </w:rPr>
        <w:t xml:space="preserve">троительство </w:t>
      </w:r>
      <w:r w:rsidR="00A536D1" w:rsidRPr="00EE520A">
        <w:rPr>
          <w:rFonts w:ascii="Times New Roman" w:hAnsi="Times New Roman"/>
          <w:sz w:val="28"/>
          <w:szCs w:val="28"/>
        </w:rPr>
        <w:t xml:space="preserve">Центра с размещением в нем Дома молодежи и </w:t>
      </w:r>
      <w:r w:rsidR="00F70B07" w:rsidRPr="00EE520A">
        <w:rPr>
          <w:rFonts w:ascii="Times New Roman" w:hAnsi="Times New Roman"/>
          <w:sz w:val="28"/>
          <w:szCs w:val="28"/>
        </w:rPr>
        <w:t>Артинской детской школы искусства;</w:t>
      </w:r>
    </w:p>
    <w:p w:rsidR="00A11E79" w:rsidRPr="00EE520A" w:rsidRDefault="00380DA5" w:rsidP="00A11E79">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3</w:t>
      </w:r>
      <w:r w:rsidR="00A11E79" w:rsidRPr="00EE520A">
        <w:rPr>
          <w:rFonts w:ascii="Times New Roman" w:hAnsi="Times New Roman"/>
          <w:sz w:val="28"/>
          <w:szCs w:val="28"/>
        </w:rPr>
        <w:t xml:space="preserve">) </w:t>
      </w:r>
      <w:r w:rsidR="000D773C" w:rsidRPr="00EE520A">
        <w:rPr>
          <w:rFonts w:ascii="Times New Roman" w:hAnsi="Times New Roman"/>
          <w:sz w:val="28"/>
          <w:szCs w:val="28"/>
        </w:rPr>
        <w:t>Р</w:t>
      </w:r>
      <w:r w:rsidR="00F70B07" w:rsidRPr="00EE520A">
        <w:rPr>
          <w:rFonts w:ascii="Times New Roman" w:hAnsi="Times New Roman"/>
          <w:sz w:val="28"/>
          <w:szCs w:val="28"/>
        </w:rPr>
        <w:t>еконструкция и переоборудование</w:t>
      </w:r>
      <w:r w:rsidR="00A536D1" w:rsidRPr="00EE520A">
        <w:rPr>
          <w:rFonts w:ascii="Times New Roman" w:hAnsi="Times New Roman"/>
          <w:sz w:val="28"/>
          <w:szCs w:val="28"/>
        </w:rPr>
        <w:t xml:space="preserve"> </w:t>
      </w:r>
      <w:r w:rsidR="00F70B07" w:rsidRPr="00EE520A">
        <w:rPr>
          <w:rFonts w:ascii="Times New Roman" w:hAnsi="Times New Roman"/>
          <w:sz w:val="28"/>
          <w:szCs w:val="28"/>
        </w:rPr>
        <w:t>Симинчинск</w:t>
      </w:r>
      <w:r w:rsidR="00263D77" w:rsidRPr="00EE520A">
        <w:rPr>
          <w:rFonts w:ascii="Times New Roman" w:hAnsi="Times New Roman"/>
          <w:sz w:val="28"/>
          <w:szCs w:val="28"/>
        </w:rPr>
        <w:t xml:space="preserve">ого, Пантелейковского </w:t>
      </w:r>
      <w:r w:rsidR="00F70B07" w:rsidRPr="00EE520A">
        <w:rPr>
          <w:rFonts w:ascii="Times New Roman" w:hAnsi="Times New Roman"/>
          <w:sz w:val="28"/>
          <w:szCs w:val="28"/>
        </w:rPr>
        <w:t>филиал</w:t>
      </w:r>
      <w:r w:rsidR="00263D77" w:rsidRPr="00EE520A">
        <w:rPr>
          <w:rFonts w:ascii="Times New Roman" w:hAnsi="Times New Roman"/>
          <w:sz w:val="28"/>
          <w:szCs w:val="28"/>
        </w:rPr>
        <w:t xml:space="preserve">ов, </w:t>
      </w:r>
      <w:r w:rsidR="00F70B07" w:rsidRPr="00EE520A">
        <w:rPr>
          <w:rFonts w:ascii="Times New Roman" w:hAnsi="Times New Roman"/>
          <w:sz w:val="28"/>
          <w:szCs w:val="28"/>
        </w:rPr>
        <w:t>Центр</w:t>
      </w:r>
      <w:r w:rsidR="00263D77" w:rsidRPr="00EE520A">
        <w:rPr>
          <w:rFonts w:ascii="Times New Roman" w:hAnsi="Times New Roman"/>
          <w:sz w:val="28"/>
          <w:szCs w:val="28"/>
        </w:rPr>
        <w:t>а</w:t>
      </w:r>
      <w:r w:rsidR="00F70B07" w:rsidRPr="00EE520A">
        <w:rPr>
          <w:rFonts w:ascii="Times New Roman" w:hAnsi="Times New Roman"/>
          <w:sz w:val="28"/>
          <w:szCs w:val="28"/>
        </w:rPr>
        <w:t xml:space="preserve"> культуры, досуга и народного творчества </w:t>
      </w:r>
      <w:r w:rsidR="00263D77" w:rsidRPr="00EE520A">
        <w:rPr>
          <w:rFonts w:ascii="Times New Roman" w:hAnsi="Times New Roman"/>
          <w:sz w:val="28"/>
          <w:szCs w:val="28"/>
        </w:rPr>
        <w:t xml:space="preserve">в </w:t>
      </w:r>
      <w:r w:rsidR="00F70B07" w:rsidRPr="00EE520A">
        <w:rPr>
          <w:rFonts w:ascii="Times New Roman" w:hAnsi="Times New Roman"/>
          <w:sz w:val="28"/>
          <w:szCs w:val="28"/>
        </w:rPr>
        <w:t>п</w:t>
      </w:r>
      <w:r w:rsidR="00C831F1" w:rsidRPr="00EE520A">
        <w:rPr>
          <w:rFonts w:ascii="Times New Roman" w:hAnsi="Times New Roman"/>
          <w:sz w:val="28"/>
          <w:szCs w:val="28"/>
        </w:rPr>
        <w:t>гт</w:t>
      </w:r>
      <w:r w:rsidR="00F70B07" w:rsidRPr="00EE520A">
        <w:rPr>
          <w:rFonts w:ascii="Times New Roman" w:hAnsi="Times New Roman"/>
          <w:sz w:val="28"/>
          <w:szCs w:val="28"/>
        </w:rPr>
        <w:t>.Арти</w:t>
      </w:r>
      <w:r w:rsidR="00A11E79" w:rsidRPr="00EE520A">
        <w:rPr>
          <w:rFonts w:ascii="Times New Roman" w:hAnsi="Times New Roman"/>
          <w:sz w:val="28"/>
          <w:szCs w:val="28"/>
        </w:rPr>
        <w:t>;</w:t>
      </w:r>
    </w:p>
    <w:p w:rsidR="00A11E79" w:rsidRPr="00EE520A" w:rsidRDefault="00380DA5" w:rsidP="00A11E79">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4</w:t>
      </w:r>
      <w:r w:rsidR="00A11E79" w:rsidRPr="00EE520A">
        <w:rPr>
          <w:rFonts w:ascii="Times New Roman" w:hAnsi="Times New Roman"/>
          <w:sz w:val="28"/>
          <w:szCs w:val="28"/>
        </w:rPr>
        <w:t>) Р</w:t>
      </w:r>
      <w:r w:rsidR="00C65BAE" w:rsidRPr="00EE520A">
        <w:rPr>
          <w:rFonts w:ascii="Times New Roman" w:hAnsi="Times New Roman"/>
          <w:sz w:val="28"/>
          <w:szCs w:val="28"/>
        </w:rPr>
        <w:t>еконструкция и переоборудования Поташкинск</w:t>
      </w:r>
      <w:r w:rsidR="00A11E79" w:rsidRPr="00EE520A">
        <w:rPr>
          <w:rFonts w:ascii="Times New Roman" w:hAnsi="Times New Roman"/>
          <w:sz w:val="28"/>
          <w:szCs w:val="28"/>
        </w:rPr>
        <w:t xml:space="preserve">ого, </w:t>
      </w:r>
      <w:r w:rsidR="00C65BAE" w:rsidRPr="00EE520A">
        <w:rPr>
          <w:rFonts w:ascii="Times New Roman" w:hAnsi="Times New Roman"/>
          <w:sz w:val="28"/>
          <w:szCs w:val="28"/>
        </w:rPr>
        <w:t>Пристанинск</w:t>
      </w:r>
      <w:r w:rsidR="00A11E79" w:rsidRPr="00EE520A">
        <w:rPr>
          <w:rFonts w:ascii="Times New Roman" w:hAnsi="Times New Roman"/>
          <w:sz w:val="28"/>
          <w:szCs w:val="28"/>
        </w:rPr>
        <w:t xml:space="preserve">ого, </w:t>
      </w:r>
      <w:r w:rsidR="00C65BAE" w:rsidRPr="00EE520A">
        <w:rPr>
          <w:rFonts w:ascii="Times New Roman" w:hAnsi="Times New Roman"/>
          <w:sz w:val="28"/>
          <w:szCs w:val="28"/>
        </w:rPr>
        <w:t>МалоКарзинск</w:t>
      </w:r>
      <w:r w:rsidR="00A11E79" w:rsidRPr="00EE520A">
        <w:rPr>
          <w:rFonts w:ascii="Times New Roman" w:hAnsi="Times New Roman"/>
          <w:sz w:val="28"/>
          <w:szCs w:val="28"/>
        </w:rPr>
        <w:t>ого, Старо</w:t>
      </w:r>
      <w:r w:rsidR="00C65BAE" w:rsidRPr="00EE520A">
        <w:rPr>
          <w:rFonts w:ascii="Times New Roman" w:hAnsi="Times New Roman"/>
          <w:sz w:val="28"/>
          <w:szCs w:val="28"/>
        </w:rPr>
        <w:t>Артинск</w:t>
      </w:r>
      <w:r w:rsidR="00A11E79" w:rsidRPr="00EE520A">
        <w:rPr>
          <w:rFonts w:ascii="Times New Roman" w:hAnsi="Times New Roman"/>
          <w:sz w:val="28"/>
          <w:szCs w:val="28"/>
        </w:rPr>
        <w:t xml:space="preserve">ого и </w:t>
      </w:r>
      <w:r w:rsidR="00C65BAE" w:rsidRPr="00EE520A">
        <w:rPr>
          <w:rFonts w:ascii="Times New Roman" w:hAnsi="Times New Roman"/>
          <w:sz w:val="28"/>
          <w:szCs w:val="28"/>
        </w:rPr>
        <w:t>Коневск</w:t>
      </w:r>
      <w:r w:rsidR="00A11E79" w:rsidRPr="00EE520A">
        <w:rPr>
          <w:rFonts w:ascii="Times New Roman" w:hAnsi="Times New Roman"/>
          <w:sz w:val="28"/>
          <w:szCs w:val="28"/>
        </w:rPr>
        <w:t>ого филиалов Центра культуры, досуга и народного творчества;</w:t>
      </w:r>
    </w:p>
    <w:p w:rsidR="00A11E79" w:rsidRPr="00EE520A" w:rsidRDefault="00380DA5" w:rsidP="00A11E79">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5</w:t>
      </w:r>
      <w:r w:rsidR="00A11E79" w:rsidRPr="00EE520A">
        <w:rPr>
          <w:rFonts w:ascii="Times New Roman" w:hAnsi="Times New Roman"/>
          <w:sz w:val="28"/>
          <w:szCs w:val="28"/>
        </w:rPr>
        <w:t>) Р</w:t>
      </w:r>
      <w:r w:rsidR="00C65BAE" w:rsidRPr="00EE520A">
        <w:rPr>
          <w:rFonts w:ascii="Times New Roman" w:hAnsi="Times New Roman"/>
          <w:sz w:val="28"/>
          <w:szCs w:val="28"/>
        </w:rPr>
        <w:t>еконструкция и переоборудования Азигуловск</w:t>
      </w:r>
      <w:r w:rsidR="00A11E79" w:rsidRPr="00EE520A">
        <w:rPr>
          <w:rFonts w:ascii="Times New Roman" w:hAnsi="Times New Roman"/>
          <w:sz w:val="28"/>
          <w:szCs w:val="28"/>
        </w:rPr>
        <w:t xml:space="preserve">ого и </w:t>
      </w:r>
      <w:r w:rsidR="00C65BAE" w:rsidRPr="00EE520A">
        <w:rPr>
          <w:rFonts w:ascii="Times New Roman" w:hAnsi="Times New Roman"/>
          <w:sz w:val="28"/>
          <w:szCs w:val="28"/>
        </w:rPr>
        <w:t>Бакийковск</w:t>
      </w:r>
      <w:r w:rsidR="00A11E79" w:rsidRPr="00EE520A">
        <w:rPr>
          <w:rFonts w:ascii="Times New Roman" w:hAnsi="Times New Roman"/>
          <w:sz w:val="28"/>
          <w:szCs w:val="28"/>
        </w:rPr>
        <w:t>ого филиалов Центра культуры, досуга и народного творчества;</w:t>
      </w:r>
    </w:p>
    <w:p w:rsidR="00C65BAE" w:rsidRPr="00EE520A" w:rsidRDefault="00380DA5" w:rsidP="00A11E79">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6</w:t>
      </w:r>
      <w:r w:rsidR="00A11E79" w:rsidRPr="00EE520A">
        <w:rPr>
          <w:rFonts w:ascii="Times New Roman" w:hAnsi="Times New Roman"/>
          <w:sz w:val="28"/>
          <w:szCs w:val="28"/>
        </w:rPr>
        <w:t xml:space="preserve">) Строительство </w:t>
      </w:r>
      <w:r w:rsidR="00C65BAE" w:rsidRPr="00EE520A">
        <w:rPr>
          <w:rFonts w:ascii="Times New Roman" w:hAnsi="Times New Roman"/>
          <w:sz w:val="28"/>
          <w:szCs w:val="28"/>
        </w:rPr>
        <w:t>модульных комплексов д. Биткино, д. Н.Бардым.</w:t>
      </w:r>
    </w:p>
    <w:p w:rsidR="00C65BAE" w:rsidRPr="00EE520A" w:rsidRDefault="00C65BAE" w:rsidP="00A11E79">
      <w:pPr>
        <w:spacing w:after="0" w:line="240" w:lineRule="auto"/>
        <w:ind w:firstLine="709"/>
        <w:contextualSpacing/>
        <w:jc w:val="both"/>
        <w:rPr>
          <w:rFonts w:ascii="Times New Roman" w:hAnsi="Times New Roman"/>
          <w:sz w:val="28"/>
          <w:szCs w:val="28"/>
        </w:rPr>
      </w:pPr>
    </w:p>
    <w:p w:rsidR="00A11E79" w:rsidRPr="00EE520A" w:rsidRDefault="00A11E79" w:rsidP="00A11E79">
      <w:pPr>
        <w:pStyle w:val="3"/>
        <w:tabs>
          <w:tab w:val="left" w:pos="1134"/>
        </w:tabs>
        <w:spacing w:before="0" w:line="240" w:lineRule="auto"/>
        <w:ind w:firstLine="709"/>
        <w:contextualSpacing/>
        <w:jc w:val="both"/>
        <w:rPr>
          <w:rFonts w:ascii="Times New Roman" w:eastAsia="Times New Roman" w:hAnsi="Times New Roman" w:cs="Times New Roman"/>
          <w:b w:val="0"/>
          <w:color w:val="auto"/>
          <w:sz w:val="28"/>
          <w:szCs w:val="28"/>
        </w:rPr>
      </w:pPr>
      <w:r w:rsidRPr="00EE520A">
        <w:rPr>
          <w:rFonts w:ascii="Times New Roman" w:eastAsia="Times New Roman" w:hAnsi="Times New Roman" w:cs="Times New Roman"/>
          <w:b w:val="0"/>
          <w:color w:val="auto"/>
          <w:sz w:val="28"/>
          <w:szCs w:val="28"/>
        </w:rPr>
        <w:t>Ожидаемые результаты и возможная эффективность:</w:t>
      </w:r>
    </w:p>
    <w:p w:rsidR="00F70B07" w:rsidRPr="00EE520A" w:rsidRDefault="00F70B07" w:rsidP="00A11E79">
      <w:pPr>
        <w:tabs>
          <w:tab w:val="left" w:pos="1134"/>
        </w:tabs>
        <w:spacing w:after="0" w:line="240" w:lineRule="auto"/>
        <w:ind w:left="709"/>
        <w:contextualSpacing/>
        <w:jc w:val="both"/>
        <w:rPr>
          <w:rFonts w:ascii="Times New Roman" w:hAnsi="Times New Roman"/>
          <w:sz w:val="28"/>
          <w:szCs w:val="28"/>
        </w:rPr>
      </w:pPr>
      <w:r w:rsidRPr="00EE520A">
        <w:rPr>
          <w:rFonts w:ascii="Times New Roman" w:hAnsi="Times New Roman"/>
          <w:sz w:val="28"/>
          <w:szCs w:val="28"/>
        </w:rPr>
        <w:t>Реализация приоритетных мероприятий к 2035 году позволит достичь:</w:t>
      </w:r>
    </w:p>
    <w:p w:rsidR="00A11E79" w:rsidRPr="00EE520A" w:rsidRDefault="00F70B07"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установленного норматива по комплектованию книжных фондов библиотек - 100 процентов;</w:t>
      </w:r>
    </w:p>
    <w:p w:rsidR="00A11E79" w:rsidRPr="00EE520A" w:rsidRDefault="00F70B07"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установленного норматива по обеспеченности зрительскими местами учреждений культурно-досугового типа - 100 процентов;</w:t>
      </w:r>
    </w:p>
    <w:p w:rsidR="00A11E79" w:rsidRPr="00EE520A" w:rsidRDefault="00F70B07"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реализация </w:t>
      </w:r>
      <w:r w:rsidRPr="00EE520A">
        <w:rPr>
          <w:rFonts w:ascii="Times New Roman" w:eastAsia="Times New Roman" w:hAnsi="Times New Roman"/>
          <w:sz w:val="28"/>
          <w:szCs w:val="28"/>
        </w:rPr>
        <w:t>программы «Музей как центр культурной жизни»;</w:t>
      </w:r>
    </w:p>
    <w:p w:rsidR="00A11E79" w:rsidRPr="00EE520A" w:rsidRDefault="00F70B07"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обеспечить поступление в высшие и средние профессиональные учебные заведения для получения профессионального образования</w:t>
      </w:r>
      <w:r w:rsidR="00311902" w:rsidRPr="00EE520A">
        <w:rPr>
          <w:rFonts w:ascii="Times New Roman" w:hAnsi="Times New Roman"/>
          <w:sz w:val="28"/>
          <w:szCs w:val="28"/>
        </w:rPr>
        <w:t xml:space="preserve"> в области культуры и искусства 15 </w:t>
      </w:r>
      <w:r w:rsidRPr="00EE520A">
        <w:rPr>
          <w:rFonts w:ascii="Times New Roman" w:hAnsi="Times New Roman"/>
          <w:sz w:val="28"/>
          <w:szCs w:val="28"/>
        </w:rPr>
        <w:t>процентов выпускников муниципального образовательного учреждения культуры дополнительного образования детей;</w:t>
      </w:r>
    </w:p>
    <w:p w:rsidR="00F70B07" w:rsidRPr="00EE520A" w:rsidRDefault="00F70B07" w:rsidP="00EC118A">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сформировать систему востребованных событийных мероприятий в сфере культуры и искусства городского округа, привлекательных для жителей и гостей округа.</w:t>
      </w:r>
    </w:p>
    <w:p w:rsidR="00FD76C8" w:rsidRPr="00EE520A" w:rsidRDefault="00FD76C8" w:rsidP="004B7A2F">
      <w:pPr>
        <w:spacing w:after="0" w:line="240" w:lineRule="auto"/>
        <w:ind w:firstLine="709"/>
        <w:contextualSpacing/>
        <w:jc w:val="both"/>
        <w:rPr>
          <w:rFonts w:ascii="Times New Roman" w:hAnsi="Times New Roman"/>
          <w:sz w:val="28"/>
          <w:szCs w:val="28"/>
        </w:rPr>
      </w:pPr>
    </w:p>
    <w:p w:rsidR="00FD76C8" w:rsidRPr="00EE520A" w:rsidRDefault="00553F7F" w:rsidP="00027B12">
      <w:pPr>
        <w:pStyle w:val="a3"/>
        <w:numPr>
          <w:ilvl w:val="1"/>
          <w:numId w:val="33"/>
        </w:numPr>
        <w:spacing w:after="0" w:line="240" w:lineRule="auto"/>
        <w:ind w:left="0" w:firstLine="709"/>
        <w:jc w:val="both"/>
        <w:rPr>
          <w:rFonts w:ascii="Times New Roman" w:hAnsi="Times New Roman"/>
          <w:i/>
          <w:sz w:val="28"/>
          <w:szCs w:val="28"/>
        </w:rPr>
      </w:pPr>
      <w:r w:rsidRPr="00EE520A">
        <w:rPr>
          <w:rFonts w:ascii="Times New Roman" w:hAnsi="Times New Roman"/>
          <w:i/>
          <w:sz w:val="28"/>
          <w:szCs w:val="28"/>
        </w:rPr>
        <w:t xml:space="preserve">Стратегическая программа </w:t>
      </w:r>
      <w:r w:rsidR="00FD76C8" w:rsidRPr="00EE520A">
        <w:rPr>
          <w:rFonts w:ascii="Times New Roman" w:hAnsi="Times New Roman"/>
          <w:i/>
          <w:sz w:val="28"/>
          <w:szCs w:val="28"/>
        </w:rPr>
        <w:t>«Спортивный городской округ»</w:t>
      </w:r>
    </w:p>
    <w:p w:rsidR="00FD76C8" w:rsidRPr="00EE520A" w:rsidRDefault="00FD76C8" w:rsidP="004B7A2F">
      <w:pPr>
        <w:spacing w:after="0" w:line="240" w:lineRule="auto"/>
        <w:ind w:firstLine="709"/>
        <w:contextualSpacing/>
        <w:jc w:val="both"/>
        <w:rPr>
          <w:rFonts w:ascii="Times New Roman" w:hAnsi="Times New Roman"/>
          <w:sz w:val="28"/>
          <w:szCs w:val="28"/>
        </w:rPr>
      </w:pPr>
    </w:p>
    <w:p w:rsidR="00036F80" w:rsidRPr="00EE520A" w:rsidRDefault="00FD76C8" w:rsidP="00036F8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hAnsi="Times New Roman"/>
          <w:sz w:val="28"/>
          <w:szCs w:val="28"/>
          <w:shd w:val="clear" w:color="auto" w:fill="FFFFFF"/>
        </w:rPr>
        <w:t>Развитие физической культуры и спорта в стране в настоящее время осуществляется с позиций улучшения качества жизни населения, его благосостояния, формирования здорового образа жизни, духовности, гражданственности и социальной активности россиян, особенно подрастающего поколения.</w:t>
      </w:r>
    </w:p>
    <w:p w:rsidR="00036F80" w:rsidRPr="00EE520A" w:rsidRDefault="00036F80" w:rsidP="00036F8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Основную спортивную работу на территории городского округа проводит МБУ «Старт». В 2016 году в АГО проведено 310 соревнований с о</w:t>
      </w:r>
      <w:r w:rsidR="00865DCB" w:rsidRPr="00EE520A">
        <w:rPr>
          <w:rFonts w:ascii="Times New Roman" w:eastAsia="Times New Roman" w:hAnsi="Times New Roman"/>
          <w:sz w:val="28"/>
          <w:szCs w:val="28"/>
          <w:lang w:eastAsia="ru-RU" w:bidi="ru-RU"/>
        </w:rPr>
        <w:t>бщим количеством участников 16,</w:t>
      </w:r>
      <w:r w:rsidRPr="00EE520A">
        <w:rPr>
          <w:rFonts w:ascii="Times New Roman" w:eastAsia="Times New Roman" w:hAnsi="Times New Roman"/>
          <w:sz w:val="28"/>
          <w:szCs w:val="28"/>
          <w:lang w:eastAsia="ru-RU" w:bidi="ru-RU"/>
        </w:rPr>
        <w:t>5 тыс. человек.</w:t>
      </w:r>
      <w:r w:rsidR="00A2781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Доля населения, регулярно занимающегося физической культурой и спортом, составляет 31,2%.</w:t>
      </w:r>
    </w:p>
    <w:p w:rsidR="00036F80" w:rsidRPr="00EE520A" w:rsidRDefault="00036F80" w:rsidP="00036F8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Ведущие спортсмены района постоянно участвуют в областных и российских соревнованиях. Активно выступают в областных соревнованиях по легкой атлетике, футболу, волейболу и лыжным гонкам ветераны городского округа. Более 50 лет футбольная команда района участвует в розыгрышах первенства области по 2 группе, в 2015 году сборная команда по футболу заняла первое место в Первенстве Свердловской области по футболу среди команд второй группы.</w:t>
      </w:r>
      <w:r w:rsidR="00A2781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В 2015 году в п</w:t>
      </w:r>
      <w:r w:rsidR="00C831F1" w:rsidRPr="00EE520A">
        <w:rPr>
          <w:rFonts w:ascii="Times New Roman" w:eastAsia="Times New Roman" w:hAnsi="Times New Roman"/>
          <w:sz w:val="28"/>
          <w:szCs w:val="28"/>
          <w:lang w:eastAsia="ru-RU" w:bidi="ru-RU"/>
        </w:rPr>
        <w:t>гт</w:t>
      </w:r>
      <w:r w:rsidRPr="00EE520A">
        <w:rPr>
          <w:rFonts w:ascii="Times New Roman" w:eastAsia="Times New Roman" w:hAnsi="Times New Roman"/>
          <w:sz w:val="28"/>
          <w:szCs w:val="28"/>
          <w:lang w:eastAsia="ru-RU" w:bidi="ru-RU"/>
        </w:rPr>
        <w:t xml:space="preserve">.Арти построен спортивный комплекс – лыжная база «Снежинка». </w:t>
      </w:r>
    </w:p>
    <w:p w:rsidR="003A1870" w:rsidRPr="00EE520A" w:rsidRDefault="003A1870" w:rsidP="003A187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3A1870" w:rsidRPr="00EE520A" w:rsidRDefault="003A1870" w:rsidP="003A1870">
      <w:pPr>
        <w:spacing w:line="240" w:lineRule="auto"/>
        <w:contextualSpacing/>
        <w:jc w:val="center"/>
        <w:rPr>
          <w:rFonts w:ascii="Times New Roman" w:hAnsi="Times New Roman"/>
          <w:sz w:val="28"/>
          <w:szCs w:val="28"/>
        </w:rPr>
      </w:pPr>
    </w:p>
    <w:p w:rsidR="003A1870" w:rsidRPr="00EE520A" w:rsidRDefault="003A1870" w:rsidP="003A1870">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3A1870" w:rsidRPr="00EE520A" w:rsidRDefault="003A1870" w:rsidP="003A1870">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3A1870" w:rsidRPr="00EE520A" w:rsidRDefault="003A1870" w:rsidP="003A1870">
      <w:pPr>
        <w:spacing w:line="240" w:lineRule="auto"/>
        <w:ind w:firstLine="709"/>
        <w:contextualSpacing/>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3A1870" w:rsidRPr="00EE520A" w:rsidRDefault="003A1870"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Спорт</w:t>
            </w:r>
          </w:p>
        </w:tc>
      </w:tr>
      <w:tr w:rsidR="003A1870" w:rsidRPr="00EE520A" w:rsidTr="00EE7F80">
        <w:tblPrEx>
          <w:tblLook w:val="04A0" w:firstRow="1" w:lastRow="0" w:firstColumn="1" w:lastColumn="0" w:noHBand="0" w:noVBand="1"/>
        </w:tblPrEx>
        <w:tc>
          <w:tcPr>
            <w:tcW w:w="4968" w:type="dxa"/>
            <w:shd w:val="clear" w:color="auto" w:fill="auto"/>
          </w:tcPr>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физической культуры, спорта и молодежной политики в АГО до 2020 года»;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спортивной школы самбо, ежегодная подготовка спортсменов высокого класса;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Развитая система районных спортивно-массовых и физкультурно-оздоровительных мероприятий для населения;</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Подготовка победителей и призеров областных, всероссийских соревнований по различным видам спорта;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спортивной истории поселка;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Развитие новых видов и форм физкультурно-оздоровительной и досуговой деятельности населения, интеграция культурных и спортивных видов деятельности.</w:t>
            </w:r>
          </w:p>
        </w:tc>
        <w:tc>
          <w:tcPr>
            <w:tcW w:w="4779" w:type="dxa"/>
            <w:shd w:val="clear" w:color="auto" w:fill="auto"/>
          </w:tcPr>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Низкий уровень обеспеченности Артинского района спортивными сооружениями и недостаточным уровнем оснащенности спортивным оборудованием и инвентарем спортивных объектов и детско-юношеских спортивных школ;</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эффективность использования плоскостных сооружений из-за технической изношенности спортивного оборудования, инвентаря и неудовлетворительного состояния самих объектов, требующих капитальных вложений;</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общедоступных сооружений для занятий водными видами спорта;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инвестиционная активность в строительстве спортивных объектов на селе со стороны федеральных и региональных органов власти;</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Недостаточность соревновательных мероприятий Российского уровня по различным видам спорта на территории округа;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Недостаток высококвалифицированных тренерско-преподавательских кадров по разным видам спорта;</w:t>
            </w:r>
          </w:p>
          <w:p w:rsidR="003A1870" w:rsidRPr="00EE520A" w:rsidRDefault="003A1870"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 xml:space="preserve"> Отсутствие мероприятий по долгосрочному привлечению и закреплению кадров.</w:t>
            </w:r>
          </w:p>
        </w:tc>
      </w:tr>
    </w:tbl>
    <w:p w:rsidR="00FD76C8" w:rsidRPr="00EE520A" w:rsidRDefault="00FD76C8" w:rsidP="004B7A2F">
      <w:pPr>
        <w:spacing w:after="0" w:line="240" w:lineRule="auto"/>
        <w:ind w:firstLine="709"/>
        <w:contextualSpacing/>
        <w:jc w:val="both"/>
        <w:rPr>
          <w:rFonts w:ascii="Times New Roman" w:hAnsi="Times New Roman"/>
          <w:sz w:val="28"/>
          <w:szCs w:val="28"/>
        </w:rPr>
      </w:pPr>
    </w:p>
    <w:p w:rsidR="00FD76C8" w:rsidRPr="00EE520A" w:rsidRDefault="00FD76C8" w:rsidP="004B7A2F">
      <w:pPr>
        <w:spacing w:after="0"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Разработка программы вызвана необходимостью определения путей и способов обеспечения в долгосрочной перспективе устойчивого и динамичного развития муниципальной системы физической культуры и спорта,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 профилактики негативных социальных проявлений, повышения конкурентоспособности российского спорта, что в целом будет способствовать социально-экономическому развитию и улучшению качества жизни, повышению благосостояния жителей округа.</w:t>
      </w:r>
    </w:p>
    <w:p w:rsidR="00553F7F" w:rsidRPr="00EE520A" w:rsidRDefault="00553F7F" w:rsidP="004B7A2F">
      <w:pPr>
        <w:spacing w:after="0" w:line="240" w:lineRule="auto"/>
        <w:ind w:firstLine="709"/>
        <w:contextualSpacing/>
        <w:jc w:val="both"/>
        <w:rPr>
          <w:rFonts w:ascii="Times New Roman" w:hAnsi="Times New Roman"/>
          <w:sz w:val="28"/>
          <w:szCs w:val="28"/>
        </w:rPr>
      </w:pPr>
    </w:p>
    <w:p w:rsidR="00FD76C8" w:rsidRPr="00EE520A" w:rsidRDefault="00FD76C8" w:rsidP="004B7A2F">
      <w:pPr>
        <w:spacing w:after="0" w:line="240" w:lineRule="auto"/>
        <w:ind w:firstLine="709"/>
        <w:contextualSpacing/>
        <w:jc w:val="both"/>
        <w:textAlignment w:val="baseline"/>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Целью развития физической культуры и спорта является укреплени</w:t>
      </w:r>
      <w:r w:rsidR="00A536D1" w:rsidRPr="00EE520A">
        <w:rPr>
          <w:rFonts w:ascii="Times New Roman" w:eastAsia="Times New Roman" w:hAnsi="Times New Roman"/>
          <w:spacing w:val="2"/>
          <w:sz w:val="28"/>
          <w:szCs w:val="28"/>
          <w:lang w:eastAsia="ru-RU"/>
        </w:rPr>
        <w:t>е</w:t>
      </w:r>
      <w:r w:rsidRPr="00EE520A">
        <w:rPr>
          <w:rFonts w:ascii="Times New Roman" w:eastAsia="Times New Roman" w:hAnsi="Times New Roman"/>
          <w:spacing w:val="2"/>
          <w:sz w:val="28"/>
          <w:szCs w:val="28"/>
          <w:lang w:eastAsia="ru-RU"/>
        </w:rPr>
        <w:t xml:space="preserve"> здоровья населения городского округа путем развития инфраструктуры спорта, популяризация массового и профессионального спорта и приобщение различных слоев общества к регулярным занятиям физической культурой и спортом.</w:t>
      </w:r>
    </w:p>
    <w:p w:rsidR="00FD76C8" w:rsidRPr="00EE520A" w:rsidRDefault="00FD76C8" w:rsidP="004B7A2F">
      <w:pPr>
        <w:spacing w:after="0" w:line="240" w:lineRule="auto"/>
        <w:ind w:firstLine="709"/>
        <w:contextualSpacing/>
        <w:jc w:val="both"/>
        <w:textAlignment w:val="baseline"/>
        <w:rPr>
          <w:rFonts w:ascii="Times New Roman" w:eastAsia="Times New Roman" w:hAnsi="Times New Roman"/>
          <w:spacing w:val="2"/>
          <w:sz w:val="28"/>
          <w:szCs w:val="28"/>
          <w:lang w:eastAsia="ru-RU"/>
        </w:rPr>
      </w:pPr>
    </w:p>
    <w:p w:rsidR="00FD76C8" w:rsidRPr="00EE520A" w:rsidRDefault="00FD76C8" w:rsidP="004B7A2F">
      <w:pPr>
        <w:spacing w:after="0" w:line="240" w:lineRule="auto"/>
        <w:ind w:firstLine="709"/>
        <w:contextualSpacing/>
        <w:jc w:val="both"/>
        <w:textAlignment w:val="baseline"/>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Задачи программы</w:t>
      </w:r>
      <w:r w:rsidR="00DA30DC" w:rsidRPr="00EE520A">
        <w:rPr>
          <w:rFonts w:ascii="Times New Roman" w:eastAsia="Times New Roman" w:hAnsi="Times New Roman"/>
          <w:spacing w:val="2"/>
          <w:sz w:val="28"/>
          <w:szCs w:val="28"/>
          <w:lang w:eastAsia="ru-RU"/>
        </w:rPr>
        <w:t>:</w:t>
      </w:r>
    </w:p>
    <w:p w:rsidR="00FD76C8" w:rsidRPr="00EE520A" w:rsidRDefault="00FD76C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Развитие инфраструктуры сферы физической культуры и спорта;</w:t>
      </w:r>
    </w:p>
    <w:p w:rsidR="00036F80" w:rsidRPr="00EE520A" w:rsidRDefault="00FD76C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Укрепление материально-технической базы учреждений спортивной направленности;</w:t>
      </w:r>
    </w:p>
    <w:p w:rsidR="00036F80" w:rsidRPr="00EE520A" w:rsidRDefault="00FD76C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Развитие детско-юношеского спорта;</w:t>
      </w:r>
    </w:p>
    <w:p w:rsidR="00036F80" w:rsidRPr="00EE520A" w:rsidRDefault="00FD76C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Формирование у населения устойчивого интереса к регулярным занятиям физической культурой и спортом, здорового образа жизни;</w:t>
      </w:r>
    </w:p>
    <w:p w:rsidR="00036F80" w:rsidRPr="00EE520A" w:rsidRDefault="00FD76C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Создание и внедрение в образовательный процесс эффективной системы физического воспитания, ориентированной на особенно</w:t>
      </w:r>
      <w:r w:rsidR="00036F80" w:rsidRPr="00EE520A">
        <w:rPr>
          <w:rFonts w:ascii="Times New Roman" w:eastAsia="Times New Roman" w:hAnsi="Times New Roman"/>
          <w:spacing w:val="2"/>
          <w:sz w:val="28"/>
          <w:szCs w:val="28"/>
          <w:lang w:eastAsia="ru-RU"/>
        </w:rPr>
        <w:t>сти развития детей и подростков.</w:t>
      </w:r>
    </w:p>
    <w:p w:rsidR="00FD76C8" w:rsidRPr="00EE520A" w:rsidRDefault="00FD76C8" w:rsidP="004B7A2F">
      <w:pPr>
        <w:spacing w:after="0" w:line="240" w:lineRule="auto"/>
        <w:ind w:firstLine="709"/>
        <w:contextualSpacing/>
        <w:jc w:val="both"/>
        <w:textAlignment w:val="baseline"/>
        <w:rPr>
          <w:rFonts w:ascii="Times New Roman" w:eastAsia="Times New Roman" w:hAnsi="Times New Roman"/>
          <w:spacing w:val="2"/>
          <w:sz w:val="28"/>
          <w:szCs w:val="28"/>
          <w:lang w:eastAsia="ru-RU"/>
        </w:rPr>
      </w:pPr>
    </w:p>
    <w:p w:rsidR="00FD76C8" w:rsidRPr="00EE520A" w:rsidRDefault="00FD76C8"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p>
    <w:p w:rsidR="00FD76C8" w:rsidRPr="00EE520A" w:rsidRDefault="00FD76C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Развитие новых видов спорта (паркур, воркаут, скейтбординг, хоккей, водные виды спорта);</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П</w:t>
      </w:r>
      <w:r w:rsidR="00FD76C8" w:rsidRPr="00EE520A">
        <w:rPr>
          <w:rFonts w:ascii="Times New Roman" w:eastAsia="Times New Roman" w:hAnsi="Times New Roman"/>
          <w:spacing w:val="2"/>
          <w:sz w:val="28"/>
          <w:szCs w:val="28"/>
          <w:lang w:eastAsia="ru-RU"/>
        </w:rPr>
        <w:t>риобщение людей к систематическим занятиям физическими упражнениями и массовым спортом, к здоровому образу жизни;</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w:t>
      </w:r>
      <w:r w:rsidR="00FD76C8" w:rsidRPr="00EE520A">
        <w:rPr>
          <w:rFonts w:ascii="Times New Roman" w:eastAsia="Times New Roman" w:hAnsi="Times New Roman"/>
          <w:spacing w:val="2"/>
          <w:sz w:val="28"/>
          <w:szCs w:val="28"/>
          <w:lang w:eastAsia="ru-RU"/>
        </w:rPr>
        <w:t>овершенствование ежегодного календаря физкультурных и спортивных мероприятий;</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П</w:t>
      </w:r>
      <w:r w:rsidR="00FD76C8" w:rsidRPr="00EE520A">
        <w:rPr>
          <w:rFonts w:ascii="Times New Roman" w:eastAsia="Times New Roman" w:hAnsi="Times New Roman"/>
          <w:spacing w:val="2"/>
          <w:sz w:val="28"/>
          <w:szCs w:val="28"/>
          <w:lang w:eastAsia="ru-RU"/>
        </w:rPr>
        <w:t>роведение мониторинга систематически занимающихся физической культурой и спортом, соотношения спроса и предложения на спортивно-оздоровительные услуги;</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О</w:t>
      </w:r>
      <w:r w:rsidR="00FD76C8" w:rsidRPr="00EE520A">
        <w:rPr>
          <w:rFonts w:ascii="Times New Roman" w:eastAsia="Times New Roman" w:hAnsi="Times New Roman"/>
          <w:spacing w:val="2"/>
          <w:sz w:val="28"/>
          <w:szCs w:val="28"/>
          <w:lang w:eastAsia="ru-RU"/>
        </w:rPr>
        <w:t>существление многоуровневого подхода к размещению объектов спорта: </w:t>
      </w:r>
    </w:p>
    <w:p w:rsidR="00FD76C8" w:rsidRPr="00EE520A" w:rsidRDefault="009F0238" w:rsidP="009F0238">
      <w:pPr>
        <w:tabs>
          <w:tab w:val="left" w:pos="1134"/>
        </w:tabs>
        <w:spacing w:after="0" w:line="240" w:lineRule="auto"/>
        <w:ind w:left="360"/>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xml:space="preserve">- </w:t>
      </w:r>
      <w:r w:rsidR="00FD76C8" w:rsidRPr="00EE520A">
        <w:rPr>
          <w:rFonts w:ascii="Times New Roman" w:eastAsia="Times New Roman" w:hAnsi="Times New Roman"/>
          <w:spacing w:val="2"/>
          <w:sz w:val="28"/>
          <w:szCs w:val="28"/>
          <w:lang w:eastAsia="ru-RU"/>
        </w:rPr>
        <w:t>первый уровень обеспечивает шаговую доступность населения к спортивному объекту для занятий спортом,</w:t>
      </w:r>
    </w:p>
    <w:p w:rsidR="00FD76C8" w:rsidRPr="00EE520A" w:rsidRDefault="009F0238" w:rsidP="009F0238">
      <w:pPr>
        <w:tabs>
          <w:tab w:val="left" w:pos="1134"/>
        </w:tabs>
        <w:spacing w:after="0" w:line="240" w:lineRule="auto"/>
        <w:ind w:left="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xml:space="preserve">- </w:t>
      </w:r>
      <w:r w:rsidR="00FD76C8" w:rsidRPr="00EE520A">
        <w:rPr>
          <w:rFonts w:ascii="Times New Roman" w:eastAsia="Times New Roman" w:hAnsi="Times New Roman"/>
          <w:spacing w:val="2"/>
          <w:sz w:val="28"/>
          <w:szCs w:val="28"/>
          <w:lang w:eastAsia="ru-RU"/>
        </w:rPr>
        <w:t>второй уровень – занятия населения по интересам с учетом спортивной специализации (комплексные спортивные сооружения, залы, бассейны, специализированные спортивные сооружения),</w:t>
      </w:r>
    </w:p>
    <w:p w:rsidR="00FD76C8" w:rsidRPr="00EE520A" w:rsidRDefault="009F0238" w:rsidP="009F0238">
      <w:pPr>
        <w:tabs>
          <w:tab w:val="left" w:pos="1134"/>
        </w:tabs>
        <w:spacing w:after="0" w:line="240" w:lineRule="auto"/>
        <w:ind w:left="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xml:space="preserve">- </w:t>
      </w:r>
      <w:r w:rsidR="00FD76C8" w:rsidRPr="00EE520A">
        <w:rPr>
          <w:rFonts w:ascii="Times New Roman" w:eastAsia="Times New Roman" w:hAnsi="Times New Roman"/>
          <w:spacing w:val="2"/>
          <w:sz w:val="28"/>
          <w:szCs w:val="28"/>
          <w:lang w:eastAsia="ru-RU"/>
        </w:rPr>
        <w:t>третий уровень – возможность совершенствовать спортивное мастерство и проводить массовые спортивно-зрелищные соревнования и мероприятия различного масштаба;</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w:t>
      </w:r>
      <w:r w:rsidR="00FD76C8" w:rsidRPr="00EE520A">
        <w:rPr>
          <w:rFonts w:ascii="Times New Roman" w:eastAsia="Times New Roman" w:hAnsi="Times New Roman"/>
          <w:spacing w:val="2"/>
          <w:sz w:val="28"/>
          <w:szCs w:val="28"/>
          <w:lang w:eastAsia="ru-RU"/>
        </w:rPr>
        <w:t>оздание условий для организации и проведения на территории Артинского района крупных спортивных соревнований;</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У</w:t>
      </w:r>
      <w:r w:rsidR="00FD76C8" w:rsidRPr="00EE520A">
        <w:rPr>
          <w:rFonts w:ascii="Times New Roman" w:eastAsia="Times New Roman" w:hAnsi="Times New Roman"/>
          <w:spacing w:val="2"/>
          <w:sz w:val="28"/>
          <w:szCs w:val="28"/>
          <w:lang w:eastAsia="ru-RU"/>
        </w:rPr>
        <w:t>довлетворение интересов и потребностей спортивно-зрелищного характера;</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Ф</w:t>
      </w:r>
      <w:r w:rsidR="00FD76C8" w:rsidRPr="00EE520A">
        <w:rPr>
          <w:rFonts w:ascii="Times New Roman" w:eastAsia="Times New Roman" w:hAnsi="Times New Roman"/>
          <w:spacing w:val="2"/>
          <w:sz w:val="28"/>
          <w:szCs w:val="28"/>
          <w:lang w:eastAsia="ru-RU"/>
        </w:rPr>
        <w:t>ормирование современной технологической базы развития физической культуры и спорта, основанной на использовании новейших достижений в области теории физического воспитания и спортивной тренировки, педагогики, психологии, биотехнологий, медицины, нанотехнологий и управления; </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М</w:t>
      </w:r>
      <w:r w:rsidR="00FD76C8" w:rsidRPr="00EE520A">
        <w:rPr>
          <w:rFonts w:ascii="Times New Roman" w:eastAsia="Times New Roman" w:hAnsi="Times New Roman"/>
          <w:spacing w:val="2"/>
          <w:sz w:val="28"/>
          <w:szCs w:val="28"/>
          <w:lang w:eastAsia="ru-RU"/>
        </w:rPr>
        <w:t>одернизация системы детско-юношеского спорта, включая нормативно-правовое, организационно-управленческое, финансовое, материально-техническое, научно-методическое, кадровое обеспечение;</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w:t>
      </w:r>
      <w:r w:rsidR="00FD76C8" w:rsidRPr="00EE520A">
        <w:rPr>
          <w:rFonts w:ascii="Times New Roman" w:eastAsia="Times New Roman" w:hAnsi="Times New Roman"/>
          <w:spacing w:val="2"/>
          <w:sz w:val="28"/>
          <w:szCs w:val="28"/>
          <w:lang w:eastAsia="ru-RU"/>
        </w:rPr>
        <w:t>оздание условий для развития спорта высших достижений и профессионального спорта, тем самым способствуя участию воспитанников спортивных организаций в соревновательных мероприятиях различного уровня, в том числе уровня олимпийского резерва;</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w:t>
      </w:r>
      <w:r w:rsidR="00FD76C8" w:rsidRPr="00EE520A">
        <w:rPr>
          <w:rFonts w:ascii="Times New Roman" w:eastAsia="Times New Roman" w:hAnsi="Times New Roman"/>
          <w:spacing w:val="2"/>
          <w:sz w:val="28"/>
          <w:szCs w:val="28"/>
          <w:lang w:eastAsia="ru-RU"/>
        </w:rPr>
        <w:t>овершенствование физического воспитания лиц с ограниченными возможностями здоровья и инвалидов и привлечение их к занятиям спортом, обеспечение доступности объектов спорта для лиц данной категории;</w:t>
      </w:r>
    </w:p>
    <w:p w:rsidR="009F023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w:t>
      </w:r>
      <w:r w:rsidR="00FD76C8" w:rsidRPr="00EE520A">
        <w:rPr>
          <w:rFonts w:ascii="Times New Roman" w:eastAsia="Times New Roman" w:hAnsi="Times New Roman"/>
          <w:spacing w:val="2"/>
          <w:sz w:val="28"/>
          <w:szCs w:val="28"/>
          <w:lang w:eastAsia="ru-RU"/>
        </w:rPr>
        <w:t>оздание инфраструктуры физкультурно-спортивного и оздоровительного назначения, рекреационных территорий с учетом социальных нормативов с использованием механизмов финансирования и со финансирования строительства объектов спорта с привлечением средств федерального, регионального, муниципального бюджетов и частного капитала</w:t>
      </w:r>
      <w:r w:rsidRPr="00EE520A">
        <w:rPr>
          <w:rFonts w:ascii="Times New Roman" w:eastAsia="Times New Roman" w:hAnsi="Times New Roman"/>
          <w:spacing w:val="2"/>
          <w:sz w:val="28"/>
          <w:szCs w:val="28"/>
          <w:lang w:eastAsia="ru-RU"/>
        </w:rPr>
        <w:t>:</w:t>
      </w:r>
    </w:p>
    <w:p w:rsidR="009F0238" w:rsidRPr="00EE520A" w:rsidRDefault="009F0238" w:rsidP="00A536D1">
      <w:pPr>
        <w:tabs>
          <w:tab w:val="left" w:pos="1134"/>
        </w:tabs>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строительство в п</w:t>
      </w:r>
      <w:r w:rsidR="00C831F1" w:rsidRPr="00EE520A">
        <w:rPr>
          <w:rFonts w:ascii="Times New Roman" w:eastAsia="Times New Roman" w:hAnsi="Times New Roman"/>
          <w:spacing w:val="2"/>
          <w:sz w:val="28"/>
          <w:szCs w:val="28"/>
          <w:lang w:eastAsia="ru-RU"/>
        </w:rPr>
        <w:t>гт</w:t>
      </w:r>
      <w:r w:rsidRPr="00EE520A">
        <w:rPr>
          <w:rFonts w:ascii="Times New Roman" w:eastAsia="Times New Roman" w:hAnsi="Times New Roman"/>
          <w:spacing w:val="2"/>
          <w:sz w:val="28"/>
          <w:szCs w:val="28"/>
          <w:lang w:eastAsia="ru-RU"/>
        </w:rPr>
        <w:t>.Арти физкультурно-оздоровительного комплекса</w:t>
      </w:r>
      <w:r w:rsidR="00A536D1" w:rsidRPr="00EE520A">
        <w:rPr>
          <w:rFonts w:ascii="Times New Roman" w:eastAsia="Times New Roman" w:hAnsi="Times New Roman"/>
          <w:spacing w:val="2"/>
          <w:sz w:val="28"/>
          <w:szCs w:val="28"/>
          <w:lang w:eastAsia="ru-RU"/>
        </w:rPr>
        <w:t xml:space="preserve"> с размещением на его территории скейт-городков</w:t>
      </w:r>
      <w:r w:rsidRPr="00EE520A">
        <w:rPr>
          <w:rFonts w:ascii="Times New Roman" w:eastAsia="Times New Roman" w:hAnsi="Times New Roman"/>
          <w:spacing w:val="2"/>
          <w:sz w:val="28"/>
          <w:szCs w:val="28"/>
          <w:lang w:eastAsia="ru-RU"/>
        </w:rPr>
        <w:t>;</w:t>
      </w:r>
    </w:p>
    <w:p w:rsidR="00A536D1" w:rsidRPr="00EE520A" w:rsidRDefault="00A536D1" w:rsidP="00A536D1">
      <w:pPr>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реконструкция футбольного поля МБУ «Старт» в п</w:t>
      </w:r>
      <w:r w:rsidR="00C831F1" w:rsidRPr="00EE520A">
        <w:rPr>
          <w:rFonts w:ascii="Times New Roman" w:eastAsia="Times New Roman" w:hAnsi="Times New Roman"/>
          <w:spacing w:val="2"/>
          <w:sz w:val="28"/>
          <w:szCs w:val="28"/>
          <w:lang w:eastAsia="ru-RU"/>
        </w:rPr>
        <w:t>гт</w:t>
      </w:r>
      <w:r w:rsidRPr="00EE520A">
        <w:rPr>
          <w:rFonts w:ascii="Times New Roman" w:eastAsia="Times New Roman" w:hAnsi="Times New Roman"/>
          <w:spacing w:val="2"/>
          <w:sz w:val="28"/>
          <w:szCs w:val="28"/>
          <w:lang w:eastAsia="ru-RU"/>
        </w:rPr>
        <w:t>.Арти (замена естественного газона на искусственный, с беговыми дорожками);</w:t>
      </w:r>
    </w:p>
    <w:p w:rsidR="009F0238" w:rsidRPr="00EE520A" w:rsidRDefault="009F0238" w:rsidP="009F0238">
      <w:pPr>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капитальный ремонт крыши филиала МБУ «Старт» «Манчажский СОЦ»;</w:t>
      </w:r>
    </w:p>
    <w:p w:rsidR="009F0238" w:rsidRPr="00EE520A" w:rsidRDefault="009F0238" w:rsidP="009F0238">
      <w:pPr>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строительство лыже роллерной трассы с освещением на территории лыжной базы «Снежинка»;</w:t>
      </w:r>
    </w:p>
    <w:p w:rsidR="009F0238" w:rsidRPr="00EE520A" w:rsidRDefault="009F0238" w:rsidP="009F0238">
      <w:pPr>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строительство хоккейного корта в поселке Арти;</w:t>
      </w:r>
    </w:p>
    <w:p w:rsidR="009F0238" w:rsidRPr="00EE520A" w:rsidRDefault="009F0238" w:rsidP="009F0238">
      <w:pPr>
        <w:spacing w:after="0" w:line="240" w:lineRule="auto"/>
        <w:ind w:firstLine="709"/>
        <w:contextualSpacing/>
        <w:jc w:val="both"/>
        <w:rPr>
          <w:sz w:val="28"/>
          <w:szCs w:val="28"/>
        </w:rPr>
      </w:pPr>
      <w:r w:rsidRPr="00EE520A">
        <w:rPr>
          <w:rFonts w:ascii="Times New Roman" w:eastAsia="Times New Roman" w:hAnsi="Times New Roman"/>
          <w:spacing w:val="2"/>
          <w:sz w:val="28"/>
          <w:szCs w:val="28"/>
          <w:lang w:eastAsia="ru-RU"/>
        </w:rPr>
        <w:t>- строительство гимнастических городков в округе.</w:t>
      </w:r>
    </w:p>
    <w:p w:rsidR="00036F80" w:rsidRPr="00EE520A" w:rsidRDefault="00036F80"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Оснащение учреждений спорта и учреждений дополнительного спортивного образования детей необходимым спортивным инвентарем и оборудованием.</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Обеспечение</w:t>
      </w:r>
      <w:r w:rsidR="00FD76C8" w:rsidRPr="00EE520A">
        <w:rPr>
          <w:rFonts w:ascii="Times New Roman" w:eastAsia="Times New Roman" w:hAnsi="Times New Roman"/>
          <w:spacing w:val="2"/>
          <w:sz w:val="28"/>
          <w:szCs w:val="28"/>
          <w:lang w:eastAsia="ru-RU"/>
        </w:rPr>
        <w:t xml:space="preserve"> непрерывной профессиональной подготовки и переподготовки квалифицированных кадров для сферы физической культуры и спорта;</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О</w:t>
      </w:r>
      <w:r w:rsidR="00FD76C8" w:rsidRPr="00EE520A">
        <w:rPr>
          <w:rFonts w:ascii="Times New Roman" w:eastAsia="Times New Roman" w:hAnsi="Times New Roman"/>
          <w:spacing w:val="2"/>
          <w:sz w:val="28"/>
          <w:szCs w:val="28"/>
          <w:lang w:eastAsia="ru-RU"/>
        </w:rPr>
        <w:t>существление эффективного планирования, программирования и оптимального управления тренировочным процессом и соревновательной деятельностью на всех этапах подготовки спортсменов;</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Ф</w:t>
      </w:r>
      <w:r w:rsidR="00FD76C8" w:rsidRPr="00EE520A">
        <w:rPr>
          <w:rFonts w:ascii="Times New Roman" w:eastAsia="Times New Roman" w:hAnsi="Times New Roman"/>
          <w:spacing w:val="2"/>
          <w:sz w:val="28"/>
          <w:szCs w:val="28"/>
          <w:lang w:eastAsia="ru-RU"/>
        </w:rPr>
        <w:t>ормирование качественной системы информационного обеспечения в области физической культуры и спорта;</w:t>
      </w:r>
    </w:p>
    <w:p w:rsidR="00FD76C8" w:rsidRPr="00EE520A" w:rsidRDefault="009F0238" w:rsidP="00036F80">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О</w:t>
      </w:r>
      <w:r w:rsidR="00FD76C8" w:rsidRPr="00EE520A">
        <w:rPr>
          <w:rFonts w:ascii="Times New Roman" w:eastAsia="Times New Roman" w:hAnsi="Times New Roman"/>
          <w:spacing w:val="2"/>
          <w:sz w:val="28"/>
          <w:szCs w:val="28"/>
          <w:lang w:eastAsia="ru-RU"/>
        </w:rPr>
        <w:t>казание информационной поддержки населению в организации физической культуры и спорта.</w:t>
      </w:r>
    </w:p>
    <w:p w:rsidR="00FD76C8" w:rsidRPr="00EE520A" w:rsidRDefault="00FD76C8" w:rsidP="004B7A2F">
      <w:pPr>
        <w:spacing w:after="0" w:line="240" w:lineRule="auto"/>
        <w:ind w:firstLine="709"/>
        <w:contextualSpacing/>
        <w:jc w:val="both"/>
        <w:rPr>
          <w:rFonts w:ascii="Times New Roman" w:hAnsi="Times New Roman"/>
          <w:sz w:val="28"/>
          <w:szCs w:val="28"/>
        </w:rPr>
      </w:pPr>
    </w:p>
    <w:p w:rsidR="00FD76C8" w:rsidRPr="00EE520A" w:rsidRDefault="00FD76C8" w:rsidP="004B7A2F">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Ожидаемые результаты и возможная эффективность</w:t>
      </w:r>
    </w:p>
    <w:p w:rsidR="00FD76C8" w:rsidRPr="00EE520A" w:rsidRDefault="00FD76C8" w:rsidP="004B7A2F">
      <w:pPr>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xml:space="preserve">В результате реализация мероприятий программы ожидается: </w:t>
      </w:r>
    </w:p>
    <w:p w:rsidR="00FD76C8" w:rsidRPr="00EE520A" w:rsidRDefault="00FD76C8" w:rsidP="001954EC">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рост численности жителей, регулярно занимающихся физической культурой и спортом</w:t>
      </w:r>
      <w:r w:rsidR="001954EC" w:rsidRPr="00EE520A">
        <w:rPr>
          <w:rFonts w:ascii="Times New Roman" w:eastAsia="Times New Roman" w:hAnsi="Times New Roman"/>
          <w:spacing w:val="2"/>
          <w:sz w:val="28"/>
          <w:szCs w:val="28"/>
          <w:lang w:eastAsia="ru-RU"/>
        </w:rPr>
        <w:t xml:space="preserve"> с 3</w:t>
      </w:r>
      <w:r w:rsidR="000E4D98" w:rsidRPr="00EE520A">
        <w:rPr>
          <w:rFonts w:ascii="Times New Roman" w:eastAsia="Times New Roman" w:hAnsi="Times New Roman"/>
          <w:spacing w:val="2"/>
          <w:sz w:val="28"/>
          <w:szCs w:val="28"/>
          <w:lang w:eastAsia="ru-RU"/>
        </w:rPr>
        <w:t>3</w:t>
      </w:r>
      <w:r w:rsidR="001954EC" w:rsidRPr="00EE520A">
        <w:rPr>
          <w:rFonts w:ascii="Times New Roman" w:eastAsia="Times New Roman" w:hAnsi="Times New Roman"/>
          <w:spacing w:val="2"/>
          <w:sz w:val="28"/>
          <w:szCs w:val="28"/>
          <w:lang w:eastAsia="ru-RU"/>
        </w:rPr>
        <w:t>,</w:t>
      </w:r>
      <w:r w:rsidR="00C831F1" w:rsidRPr="00EE520A">
        <w:rPr>
          <w:rFonts w:ascii="Times New Roman" w:eastAsia="Times New Roman" w:hAnsi="Times New Roman"/>
          <w:spacing w:val="2"/>
          <w:sz w:val="28"/>
          <w:szCs w:val="28"/>
          <w:lang w:eastAsia="ru-RU"/>
        </w:rPr>
        <w:t>0</w:t>
      </w:r>
      <w:r w:rsidR="001954EC" w:rsidRPr="00EE520A">
        <w:rPr>
          <w:rFonts w:ascii="Times New Roman" w:eastAsia="Times New Roman" w:hAnsi="Times New Roman"/>
          <w:spacing w:val="2"/>
          <w:sz w:val="28"/>
          <w:szCs w:val="28"/>
          <w:lang w:eastAsia="ru-RU"/>
        </w:rPr>
        <w:t xml:space="preserve">% в 2016 году </w:t>
      </w:r>
      <w:r w:rsidR="009A670B" w:rsidRPr="00EE520A">
        <w:rPr>
          <w:rFonts w:ascii="Times New Roman" w:eastAsia="Times New Roman" w:hAnsi="Times New Roman"/>
          <w:spacing w:val="2"/>
          <w:sz w:val="28"/>
          <w:szCs w:val="28"/>
          <w:lang w:eastAsia="ru-RU"/>
        </w:rPr>
        <w:t xml:space="preserve">до </w:t>
      </w:r>
      <w:r w:rsidR="00C831F1" w:rsidRPr="00EE520A">
        <w:rPr>
          <w:rFonts w:ascii="Times New Roman" w:eastAsia="Times New Roman" w:hAnsi="Times New Roman"/>
          <w:spacing w:val="2"/>
          <w:sz w:val="28"/>
          <w:szCs w:val="28"/>
          <w:lang w:eastAsia="ru-RU"/>
        </w:rPr>
        <w:t>45</w:t>
      </w:r>
      <w:r w:rsidR="009A670B" w:rsidRPr="00EE520A">
        <w:rPr>
          <w:rFonts w:ascii="Times New Roman" w:eastAsia="Times New Roman" w:hAnsi="Times New Roman"/>
          <w:spacing w:val="2"/>
          <w:sz w:val="28"/>
          <w:szCs w:val="28"/>
          <w:lang w:eastAsia="ru-RU"/>
        </w:rPr>
        <w:t>,0</w:t>
      </w:r>
      <w:r w:rsidR="001954EC" w:rsidRPr="00EE520A">
        <w:rPr>
          <w:rFonts w:ascii="Times New Roman" w:eastAsia="Times New Roman" w:hAnsi="Times New Roman"/>
          <w:spacing w:val="2"/>
          <w:sz w:val="28"/>
          <w:szCs w:val="28"/>
          <w:lang w:eastAsia="ru-RU"/>
        </w:rPr>
        <w:t>% в 2035 году</w:t>
      </w:r>
      <w:r w:rsidRPr="00EE520A">
        <w:rPr>
          <w:rFonts w:ascii="Times New Roman" w:eastAsia="Times New Roman" w:hAnsi="Times New Roman"/>
          <w:spacing w:val="2"/>
          <w:sz w:val="28"/>
          <w:szCs w:val="28"/>
          <w:lang w:eastAsia="ru-RU"/>
        </w:rPr>
        <w:t>;</w:t>
      </w:r>
    </w:p>
    <w:p w:rsidR="0095768E" w:rsidRPr="00EE520A" w:rsidRDefault="0095768E" w:rsidP="001954EC">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 xml:space="preserve">- </w:t>
      </w:r>
      <w:r w:rsidR="00F02050" w:rsidRPr="00EE520A">
        <w:rPr>
          <w:rFonts w:ascii="Times New Roman" w:eastAsia="Times New Roman" w:hAnsi="Times New Roman"/>
          <w:spacing w:val="2"/>
          <w:sz w:val="28"/>
          <w:szCs w:val="28"/>
          <w:lang w:eastAsia="ru-RU"/>
        </w:rPr>
        <w:t>повышение уровня обеспеченности населения спортивными сооружениями исходя из единовременной пропускной способности объектов</w:t>
      </w:r>
      <w:r w:rsidR="00006097" w:rsidRPr="00EE520A">
        <w:rPr>
          <w:rFonts w:ascii="Times New Roman" w:eastAsia="Times New Roman" w:hAnsi="Times New Roman"/>
          <w:spacing w:val="2"/>
          <w:sz w:val="28"/>
          <w:szCs w:val="28"/>
          <w:lang w:eastAsia="ru-RU"/>
        </w:rPr>
        <w:t xml:space="preserve"> спорта с 31,0% в 2016 году до 50</w:t>
      </w:r>
      <w:r w:rsidR="00F02050" w:rsidRPr="00EE520A">
        <w:rPr>
          <w:rFonts w:ascii="Times New Roman" w:eastAsia="Times New Roman" w:hAnsi="Times New Roman"/>
          <w:spacing w:val="2"/>
          <w:sz w:val="28"/>
          <w:szCs w:val="28"/>
          <w:lang w:eastAsia="ru-RU"/>
        </w:rPr>
        <w:t>% в 2035 году;</w:t>
      </w:r>
    </w:p>
    <w:p w:rsidR="00FD76C8" w:rsidRPr="00EE520A" w:rsidRDefault="00FD76C8" w:rsidP="001954EC">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увеличение количества детей и подростков, занимающихся спортом;</w:t>
      </w:r>
    </w:p>
    <w:p w:rsidR="009A670B" w:rsidRPr="00EE520A" w:rsidRDefault="0095768E" w:rsidP="001954EC">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р</w:t>
      </w:r>
      <w:r w:rsidR="009A670B" w:rsidRPr="00EE520A">
        <w:rPr>
          <w:rFonts w:ascii="Times New Roman" w:eastAsia="Times New Roman" w:hAnsi="Times New Roman"/>
          <w:spacing w:val="2"/>
          <w:sz w:val="28"/>
          <w:szCs w:val="28"/>
          <w:lang w:eastAsia="ru-RU"/>
        </w:rPr>
        <w:t>ост численности населения принявших участие в выполнении нормативов (тестов) комплекса ГТО с 442 чел.в 2016 году до 2850 чел. в 2035 году;</w:t>
      </w:r>
    </w:p>
    <w:p w:rsidR="00FD76C8" w:rsidRPr="00EE520A" w:rsidRDefault="00FD76C8" w:rsidP="001954EC">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улучшение работы учреждений дополнительного образования детей (детско-юношеские спортивные школы);</w:t>
      </w:r>
    </w:p>
    <w:p w:rsidR="00FD76C8" w:rsidRPr="00EE520A" w:rsidRDefault="00FD76C8" w:rsidP="001954EC">
      <w:pPr>
        <w:numPr>
          <w:ilvl w:val="0"/>
          <w:numId w:val="3"/>
        </w:numPr>
        <w:tabs>
          <w:tab w:val="clear" w:pos="720"/>
          <w:tab w:val="left" w:pos="1134"/>
        </w:tabs>
        <w:spacing w:after="0" w:line="240" w:lineRule="auto"/>
        <w:ind w:left="0"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увеличение количества участников спортивных соревнований и физкультурно-массовых мероприятий.</w:t>
      </w:r>
    </w:p>
    <w:p w:rsidR="00FD76C8" w:rsidRPr="00EE520A" w:rsidRDefault="00FD76C8" w:rsidP="004B7A2F">
      <w:pPr>
        <w:spacing w:after="0" w:line="240" w:lineRule="auto"/>
        <w:ind w:firstLine="709"/>
        <w:contextualSpacing/>
        <w:jc w:val="both"/>
        <w:rPr>
          <w:rFonts w:ascii="Times New Roman" w:eastAsia="Times New Roman" w:hAnsi="Times New Roman"/>
          <w:spacing w:val="2"/>
          <w:sz w:val="28"/>
          <w:szCs w:val="28"/>
          <w:lang w:eastAsia="ru-RU"/>
        </w:rPr>
      </w:pPr>
    </w:p>
    <w:p w:rsidR="0018798F" w:rsidRPr="00EE520A" w:rsidRDefault="0018798F" w:rsidP="004B7A2F">
      <w:pPr>
        <w:spacing w:after="0" w:line="240" w:lineRule="auto"/>
        <w:ind w:firstLine="709"/>
        <w:contextualSpacing/>
        <w:jc w:val="both"/>
        <w:rPr>
          <w:rFonts w:ascii="Times New Roman" w:eastAsia="Times New Roman" w:hAnsi="Times New Roman"/>
          <w:spacing w:val="2"/>
          <w:sz w:val="28"/>
          <w:szCs w:val="28"/>
          <w:lang w:eastAsia="ru-RU"/>
        </w:rPr>
      </w:pPr>
    </w:p>
    <w:p w:rsidR="007C3539" w:rsidRPr="00EE520A" w:rsidRDefault="00553F7F" w:rsidP="00027B12">
      <w:pPr>
        <w:pStyle w:val="a3"/>
        <w:numPr>
          <w:ilvl w:val="1"/>
          <w:numId w:val="33"/>
        </w:numPr>
        <w:spacing w:line="240" w:lineRule="auto"/>
        <w:ind w:left="0" w:firstLine="851"/>
        <w:jc w:val="both"/>
        <w:rPr>
          <w:rFonts w:ascii="Times New Roman" w:hAnsi="Times New Roman"/>
          <w:i/>
          <w:sz w:val="28"/>
          <w:szCs w:val="28"/>
        </w:rPr>
      </w:pPr>
      <w:r w:rsidRPr="00EE520A">
        <w:rPr>
          <w:rFonts w:ascii="Times New Roman" w:hAnsi="Times New Roman"/>
          <w:i/>
          <w:sz w:val="28"/>
          <w:szCs w:val="28"/>
        </w:rPr>
        <w:t xml:space="preserve">Стратегическая программа </w:t>
      </w:r>
      <w:r w:rsidR="007C3539" w:rsidRPr="00EE520A">
        <w:rPr>
          <w:rFonts w:ascii="Times New Roman" w:hAnsi="Times New Roman"/>
          <w:i/>
          <w:sz w:val="28"/>
          <w:szCs w:val="28"/>
        </w:rPr>
        <w:t>«</w:t>
      </w:r>
      <w:r w:rsidRPr="00EE520A">
        <w:rPr>
          <w:rFonts w:ascii="Times New Roman" w:eastAsia="Times New Roman" w:hAnsi="Times New Roman"/>
          <w:i/>
          <w:sz w:val="28"/>
          <w:szCs w:val="28"/>
          <w:lang w:eastAsia="ru-RU" w:bidi="ru-RU"/>
        </w:rPr>
        <w:t>Городской округ молодежных инициатив»</w:t>
      </w:r>
    </w:p>
    <w:p w:rsidR="007E6C71" w:rsidRPr="00EE520A" w:rsidRDefault="007C3539" w:rsidP="007E6C7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Молодежь – наиболее перспективная часть населения, ее роль в реализации Стратегии чрезвычайно велика: за счет реализации успешной молодежной политики должна сформироваться наиболее мобильная и интеллектуально развитая часть населения, обеспечивающая достижение целей</w:t>
      </w:r>
      <w:r w:rsidR="00983C8E">
        <w:rPr>
          <w:rFonts w:ascii="Times New Roman" w:eastAsia="Times New Roman" w:hAnsi="Times New Roman"/>
          <w:sz w:val="28"/>
          <w:szCs w:val="28"/>
          <w:lang w:eastAsia="ru-RU" w:bidi="ru-RU"/>
        </w:rPr>
        <w:t xml:space="preserve"> </w:t>
      </w:r>
      <w:hyperlink r:id="rId9" w:tooltip="Региональное развитие" w:history="1">
        <w:r w:rsidRPr="00EE520A">
          <w:rPr>
            <w:rFonts w:ascii="Times New Roman" w:eastAsia="Times New Roman" w:hAnsi="Times New Roman"/>
            <w:sz w:val="28"/>
            <w:szCs w:val="28"/>
            <w:lang w:eastAsia="ru-RU" w:bidi="ru-RU"/>
          </w:rPr>
          <w:t>регионального развития</w:t>
        </w:r>
      </w:hyperlink>
      <w:r w:rsidRPr="00EE520A">
        <w:rPr>
          <w:rFonts w:ascii="Times New Roman" w:eastAsia="Times New Roman" w:hAnsi="Times New Roman"/>
          <w:sz w:val="28"/>
          <w:szCs w:val="28"/>
          <w:lang w:eastAsia="ru-RU" w:bidi="ru-RU"/>
        </w:rPr>
        <w:t xml:space="preserve"> и повышения конкурентоспособности </w:t>
      </w:r>
      <w:r w:rsidR="001954EC"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w:t>
      </w:r>
    </w:p>
    <w:p w:rsidR="007E6C71" w:rsidRPr="00EE520A" w:rsidRDefault="007E6C71" w:rsidP="007E6C7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На территории Артинского округа в течение многих лет реализуются муниципальные программы по работе с молодежью. По данным сводной информации Свердловстатав АГО проживает 6,3 тыс.человек в возрасте от 14 до 30 лет, что составляет 24% от всего населения района.</w:t>
      </w:r>
    </w:p>
    <w:p w:rsidR="007E6C71" w:rsidRPr="00EE520A" w:rsidRDefault="007E6C71" w:rsidP="007E6C7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Молодежная политика АГО представлена комитетом по делам молодежи, МКУ «Объединение детских, подростковых и молодёжных клубов».С 2001 года функционируют подростковые клубы по различным направлениям: интеллектуальное, развитию лидерских качеств, спортивно-оздоровительное, радиотехническое, семейный досуг и развитие школы КВН. На сегодняшний день на территории АГО ведут работу 13 подростковых клубов по месту жительства. Подростковые клубы становятся не только местом проведения досуга подростков и молодежи, но и осуществляют мероприятия по профилактике безнадзорности и правонарушений. В настоящее время число подростков, ежемесячно охватываемых деятельностью клубов, составляет 627 человек. </w:t>
      </w:r>
    </w:p>
    <w:p w:rsidR="007E6C71" w:rsidRPr="00EE520A" w:rsidRDefault="007E6C71" w:rsidP="007E6C7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На территории округа реализуется оздоровительно-образовательный проект «Школа КВН». Руководитель движения КВН Машинкин</w:t>
      </w:r>
      <w:r w:rsidR="001C53F5"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А.В. Команда КВН «СПК.RU» является победителем первого Международного фестиваля детских команд КВН «Анапа-2011», а также победителем областного фестиваля КВН «Уральская Шызгара-2011» на кубок Губернатора Свердловской области.</w:t>
      </w:r>
    </w:p>
    <w:p w:rsidR="007E6C71" w:rsidRPr="00EE520A" w:rsidRDefault="007E6C71" w:rsidP="007E6C7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Молодая команда КВН Арти «Сельсовет» продолжает эстафету старшей команды и в 2016 году становится победителем областного фестиваля Юниор Лиги КВН Свердловской области. В сентябре 2016 года команда «Сельсовет» участвовала в фестивале Всероссийской Юниор Лига КВН в г.Анапа. </w:t>
      </w:r>
    </w:p>
    <w:p w:rsidR="00903BC1" w:rsidRPr="00EE520A" w:rsidRDefault="00903BC1" w:rsidP="00903BC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903BC1" w:rsidRPr="00EE520A" w:rsidRDefault="00903BC1" w:rsidP="00903BC1">
      <w:pPr>
        <w:spacing w:line="240" w:lineRule="auto"/>
        <w:contextualSpacing/>
        <w:jc w:val="center"/>
        <w:rPr>
          <w:rFonts w:ascii="Times New Roman" w:hAnsi="Times New Roman"/>
          <w:sz w:val="28"/>
          <w:szCs w:val="28"/>
        </w:rPr>
      </w:pPr>
    </w:p>
    <w:p w:rsidR="00903BC1" w:rsidRPr="00EE520A" w:rsidRDefault="00903BC1" w:rsidP="00903BC1">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903BC1" w:rsidRPr="00EE520A" w:rsidRDefault="00903BC1" w:rsidP="00903BC1">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903BC1" w:rsidRPr="00EE520A" w:rsidRDefault="00903BC1" w:rsidP="00903BC1">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903BC1" w:rsidRPr="00EE520A" w:rsidRDefault="00903BC1"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Молодежная политика</w:t>
            </w:r>
          </w:p>
        </w:tc>
      </w:tr>
      <w:tr w:rsidR="00903BC1"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физической культуры, спорта и молодежной политики в АГО»;</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муниципальных  профилактических программ;</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муниципального учреждения по работе с молодежью, развитие сети подростковых клубов по месту жительства;</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Снижение количества несовершеннолетних, состоящих  на профилактических учетах;</w:t>
            </w:r>
          </w:p>
          <w:p w:rsidR="00903BC1" w:rsidRPr="00EE520A" w:rsidRDefault="00903BC1" w:rsidP="00EE7F80">
            <w:pPr>
              <w:widowControl w:val="0"/>
              <w:numPr>
                <w:ilvl w:val="0"/>
                <w:numId w:val="16"/>
              </w:numPr>
              <w:tabs>
                <w:tab w:val="num" w:pos="0"/>
                <w:tab w:val="left" w:pos="432"/>
              </w:tabs>
              <w:autoSpaceDE w:val="0"/>
              <w:autoSpaceDN w:val="0"/>
              <w:adjustRightInd w:val="0"/>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Повышение уровня результативности через участие в муниципальных, областных, всероссийских и фестивалях и конкурсах и семинарах;</w:t>
            </w:r>
          </w:p>
          <w:p w:rsidR="00903BC1" w:rsidRPr="00EE520A" w:rsidRDefault="00903BC1" w:rsidP="00EE7F80">
            <w:pPr>
              <w:widowControl w:val="0"/>
              <w:numPr>
                <w:ilvl w:val="0"/>
                <w:numId w:val="16"/>
              </w:numPr>
              <w:tabs>
                <w:tab w:val="num" w:pos="0"/>
                <w:tab w:val="left" w:pos="432"/>
              </w:tabs>
              <w:autoSpaceDE w:val="0"/>
              <w:autoSpaceDN w:val="0"/>
              <w:adjustRightInd w:val="0"/>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Применение современных информационных технологий;</w:t>
            </w:r>
          </w:p>
          <w:p w:rsidR="00903BC1" w:rsidRPr="00EE520A" w:rsidRDefault="00903BC1" w:rsidP="00EE7F80">
            <w:pPr>
              <w:widowControl w:val="0"/>
              <w:numPr>
                <w:ilvl w:val="0"/>
                <w:numId w:val="16"/>
              </w:numPr>
              <w:tabs>
                <w:tab w:val="num" w:pos="0"/>
                <w:tab w:val="left" w:pos="432"/>
              </w:tabs>
              <w:autoSpaceDE w:val="0"/>
              <w:autoSpaceDN w:val="0"/>
              <w:adjustRightInd w:val="0"/>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Использование в деятельности  новых форм и методов по работе с молодежью;</w:t>
            </w:r>
          </w:p>
          <w:p w:rsidR="00903BC1" w:rsidRPr="00EE520A" w:rsidRDefault="00903BC1" w:rsidP="00EE7F80">
            <w:pPr>
              <w:widowControl w:val="0"/>
              <w:numPr>
                <w:ilvl w:val="0"/>
                <w:numId w:val="16"/>
              </w:numPr>
              <w:tabs>
                <w:tab w:val="num" w:pos="0"/>
                <w:tab w:val="left" w:pos="432"/>
              </w:tabs>
              <w:autoSpaceDE w:val="0"/>
              <w:autoSpaceDN w:val="0"/>
              <w:adjustRightInd w:val="0"/>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Развитая система информационного сопровождения мероприятий в сфере молодежной политики;</w:t>
            </w:r>
          </w:p>
          <w:p w:rsidR="00903BC1" w:rsidRPr="00EE520A" w:rsidRDefault="00903BC1" w:rsidP="00EE7F80">
            <w:pPr>
              <w:widowControl w:val="0"/>
              <w:numPr>
                <w:ilvl w:val="0"/>
                <w:numId w:val="16"/>
              </w:numPr>
              <w:tabs>
                <w:tab w:val="num" w:pos="0"/>
                <w:tab w:val="left" w:pos="432"/>
              </w:tabs>
              <w:autoSpaceDE w:val="0"/>
              <w:autoSpaceDN w:val="0"/>
              <w:adjustRightInd w:val="0"/>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Укрепление материально-технической базы по гражданско-патриотическому направлению.</w:t>
            </w:r>
          </w:p>
        </w:tc>
        <w:tc>
          <w:tcPr>
            <w:tcW w:w="4779" w:type="dxa"/>
            <w:tcBorders>
              <w:top w:val="single" w:sz="4" w:space="0" w:color="auto"/>
              <w:left w:val="single" w:sz="4" w:space="0" w:color="auto"/>
              <w:bottom w:val="single" w:sz="4" w:space="0" w:color="auto"/>
              <w:right w:val="single" w:sz="4" w:space="0" w:color="auto"/>
            </w:tcBorders>
            <w:hideMark/>
          </w:tcPr>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Недостаточность финансовых ресурсов;</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обеспеченность высокопрофессиональными кадрами;</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Недостаток мероприятий по долгосрочному привлечению и закреплению молодых кадров в учреждениях молодежной политики;</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Небольшой спектр развитых направлений деятельности  общественных молодежных общений (применительно к молодежи в возрасте от 18 лет);</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социальная активность местных организаций и предприятий в общественной жизни АГО;</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Высокий уровень миграции трудоспособного молодого населения;</w:t>
            </w:r>
          </w:p>
          <w:p w:rsidR="00903BC1" w:rsidRPr="00EE520A" w:rsidRDefault="00903BC1" w:rsidP="00EE7F80">
            <w:pPr>
              <w:widowControl w:val="0"/>
              <w:numPr>
                <w:ilvl w:val="0"/>
                <w:numId w:val="16"/>
              </w:numPr>
              <w:tabs>
                <w:tab w:val="num" w:pos="0"/>
                <w:tab w:val="left" w:pos="432"/>
              </w:tabs>
              <w:autoSpaceDE w:val="0"/>
              <w:autoSpaceDN w:val="0"/>
              <w:adjustRightInd w:val="0"/>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Места проведения культурно-массовых мероприятий не соответствуют современным требованиям;</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в учреждении транспорта;</w:t>
            </w:r>
          </w:p>
          <w:p w:rsidR="00903BC1" w:rsidRPr="00EE520A" w:rsidRDefault="00903BC1"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Недостаточное развитие инфраструктуры в сфере молодежной политики.</w:t>
            </w:r>
          </w:p>
        </w:tc>
      </w:tr>
    </w:tbl>
    <w:p w:rsidR="00903BC1" w:rsidRPr="00EE520A" w:rsidRDefault="00903BC1" w:rsidP="007E6C71">
      <w:pPr>
        <w:pStyle w:val="a6"/>
        <w:shd w:val="clear" w:color="auto" w:fill="FFFFFF"/>
        <w:spacing w:before="0" w:beforeAutospacing="0" w:after="0" w:afterAutospacing="0"/>
        <w:ind w:firstLine="709"/>
        <w:contextualSpacing/>
        <w:textAlignment w:val="baseline"/>
        <w:rPr>
          <w:sz w:val="28"/>
          <w:szCs w:val="28"/>
        </w:rPr>
      </w:pPr>
    </w:p>
    <w:p w:rsidR="007C3539" w:rsidRPr="00EE520A" w:rsidRDefault="00553F7F" w:rsidP="007E6C71">
      <w:pPr>
        <w:pStyle w:val="a6"/>
        <w:shd w:val="clear" w:color="auto" w:fill="FFFFFF"/>
        <w:spacing w:before="0" w:beforeAutospacing="0" w:after="0" w:afterAutospacing="0"/>
        <w:ind w:firstLine="709"/>
        <w:contextualSpacing/>
        <w:textAlignment w:val="baseline"/>
        <w:rPr>
          <w:sz w:val="28"/>
          <w:szCs w:val="28"/>
        </w:rPr>
      </w:pPr>
      <w:r w:rsidRPr="00EE520A">
        <w:rPr>
          <w:sz w:val="28"/>
          <w:szCs w:val="28"/>
        </w:rPr>
        <w:t>Для того, чтобы удовлетво</w:t>
      </w:r>
      <w:r w:rsidR="007C3539" w:rsidRPr="00EE520A">
        <w:rPr>
          <w:sz w:val="28"/>
          <w:szCs w:val="28"/>
        </w:rPr>
        <w:t xml:space="preserve">рить запросы и интересы современного поколения, необходимо всесторонне изучить их потребности. По итогам мониторинга, проводимого среди молодежи </w:t>
      </w:r>
      <w:r w:rsidR="001954EC" w:rsidRPr="00EE520A">
        <w:rPr>
          <w:sz w:val="28"/>
          <w:szCs w:val="28"/>
        </w:rPr>
        <w:t>АГО</w:t>
      </w:r>
      <w:r w:rsidR="00C827F2" w:rsidRPr="00EE520A">
        <w:rPr>
          <w:sz w:val="28"/>
          <w:szCs w:val="28"/>
        </w:rPr>
        <w:t>,</w:t>
      </w:r>
      <w:r w:rsidR="007C3539" w:rsidRPr="00EE520A">
        <w:rPr>
          <w:sz w:val="28"/>
          <w:szCs w:val="28"/>
        </w:rPr>
        <w:t xml:space="preserve"> выделены приоритетные направления развития молодежной политики:</w:t>
      </w:r>
    </w:p>
    <w:p w:rsidR="007C3539" w:rsidRPr="00EE520A" w:rsidRDefault="007C3539" w:rsidP="00FB7351">
      <w:pPr>
        <w:pStyle w:val="a6"/>
        <w:numPr>
          <w:ilvl w:val="0"/>
          <w:numId w:val="5"/>
        </w:numPr>
        <w:tabs>
          <w:tab w:val="left" w:pos="1134"/>
        </w:tabs>
        <w:ind w:firstLine="709"/>
        <w:contextualSpacing/>
        <w:rPr>
          <w:sz w:val="28"/>
          <w:szCs w:val="28"/>
          <w:shd w:val="clear" w:color="auto" w:fill="FFFFFF"/>
        </w:rPr>
      </w:pPr>
      <w:r w:rsidRPr="00EE520A">
        <w:rPr>
          <w:sz w:val="28"/>
          <w:szCs w:val="28"/>
          <w:shd w:val="clear" w:color="auto" w:fill="FFFFFF"/>
        </w:rPr>
        <w:t>Поддержка и развитие существующих направлений деятельности подростковых клубов по месту жительства и молодежных общественных объединений, а т</w:t>
      </w:r>
      <w:r w:rsidR="00C827F2" w:rsidRPr="00EE520A">
        <w:rPr>
          <w:sz w:val="28"/>
          <w:szCs w:val="28"/>
          <w:shd w:val="clear" w:color="auto" w:fill="FFFFFF"/>
        </w:rPr>
        <w:t>акже введение новых направлений;</w:t>
      </w:r>
    </w:p>
    <w:p w:rsidR="007C3539" w:rsidRPr="00EE520A" w:rsidRDefault="007C3539" w:rsidP="00FB7351">
      <w:pPr>
        <w:pStyle w:val="a6"/>
        <w:numPr>
          <w:ilvl w:val="0"/>
          <w:numId w:val="5"/>
        </w:numPr>
        <w:tabs>
          <w:tab w:val="left" w:pos="1134"/>
        </w:tabs>
        <w:ind w:firstLine="709"/>
        <w:contextualSpacing/>
        <w:rPr>
          <w:sz w:val="28"/>
          <w:szCs w:val="28"/>
          <w:shd w:val="clear" w:color="auto" w:fill="FFFFFF"/>
        </w:rPr>
      </w:pPr>
      <w:r w:rsidRPr="00EE520A">
        <w:rPr>
          <w:sz w:val="28"/>
          <w:szCs w:val="28"/>
          <w:shd w:val="clear" w:color="auto" w:fill="FFFFFF"/>
        </w:rPr>
        <w:t>Содействие трудоустройству и занятости молодежи путем взаимодействия с работодателями и развития предпри</w:t>
      </w:r>
      <w:r w:rsidR="00C827F2" w:rsidRPr="00EE520A">
        <w:rPr>
          <w:sz w:val="28"/>
          <w:szCs w:val="28"/>
          <w:shd w:val="clear" w:color="auto" w:fill="FFFFFF"/>
        </w:rPr>
        <w:t>нимательства в молодежной сфере;</w:t>
      </w:r>
    </w:p>
    <w:p w:rsidR="007C3539" w:rsidRPr="00EE520A" w:rsidRDefault="007C3539" w:rsidP="00FB7351">
      <w:pPr>
        <w:pStyle w:val="HTML"/>
        <w:numPr>
          <w:ilvl w:val="0"/>
          <w:numId w:val="5"/>
        </w:numPr>
        <w:tabs>
          <w:tab w:val="left" w:pos="1134"/>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shd w:val="clear" w:color="auto" w:fill="FFFFFF"/>
        </w:rPr>
        <w:t xml:space="preserve">Поддержка творческой и талантливой молодежи и создание условий для </w:t>
      </w:r>
      <w:r w:rsidRPr="00EE520A">
        <w:rPr>
          <w:rFonts w:ascii="Times New Roman" w:hAnsi="Times New Roman" w:cs="Times New Roman"/>
          <w:sz w:val="28"/>
          <w:szCs w:val="28"/>
        </w:rPr>
        <w:t>успешной самореализации молодежи, направле</w:t>
      </w:r>
      <w:r w:rsidR="00C827F2" w:rsidRPr="00EE520A">
        <w:rPr>
          <w:rFonts w:ascii="Times New Roman" w:hAnsi="Times New Roman" w:cs="Times New Roman"/>
          <w:sz w:val="28"/>
          <w:szCs w:val="28"/>
        </w:rPr>
        <w:t>нной на раскрытие ее потенциала;</w:t>
      </w:r>
    </w:p>
    <w:p w:rsidR="007C3539" w:rsidRPr="00EE520A" w:rsidRDefault="007C3539" w:rsidP="00FB7351">
      <w:pPr>
        <w:pStyle w:val="HTML"/>
        <w:numPr>
          <w:ilvl w:val="0"/>
          <w:numId w:val="5"/>
        </w:numPr>
        <w:tabs>
          <w:tab w:val="left" w:pos="1134"/>
        </w:tabs>
        <w:ind w:firstLine="709"/>
        <w:contextualSpacing/>
        <w:jc w:val="both"/>
        <w:rPr>
          <w:rFonts w:ascii="Times New Roman" w:hAnsi="Times New Roman" w:cs="Times New Roman"/>
          <w:sz w:val="28"/>
          <w:szCs w:val="28"/>
          <w:shd w:val="clear" w:color="auto" w:fill="FFFFFF"/>
        </w:rPr>
      </w:pPr>
      <w:r w:rsidRPr="00EE520A">
        <w:rPr>
          <w:rFonts w:ascii="Times New Roman" w:hAnsi="Times New Roman" w:cs="Times New Roman"/>
          <w:sz w:val="28"/>
          <w:szCs w:val="28"/>
          <w:shd w:val="clear" w:color="auto" w:fill="FFFFFF"/>
        </w:rPr>
        <w:t>Гражданско-патриотическое воспитание молодежи</w:t>
      </w:r>
      <w:r w:rsidR="00C827F2" w:rsidRPr="00EE520A">
        <w:rPr>
          <w:rFonts w:ascii="Times New Roman" w:hAnsi="Times New Roman" w:cs="Times New Roman"/>
          <w:sz w:val="28"/>
          <w:szCs w:val="28"/>
          <w:shd w:val="clear" w:color="auto" w:fill="FFFFFF"/>
        </w:rPr>
        <w:t>;</w:t>
      </w:r>
    </w:p>
    <w:p w:rsidR="007C3539" w:rsidRPr="00EE520A" w:rsidRDefault="007C3539" w:rsidP="00FB7351">
      <w:pPr>
        <w:pStyle w:val="HTML"/>
        <w:numPr>
          <w:ilvl w:val="0"/>
          <w:numId w:val="5"/>
        </w:numPr>
        <w:tabs>
          <w:tab w:val="left" w:pos="1134"/>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shd w:val="clear" w:color="auto" w:fill="FFFFFF"/>
        </w:rPr>
        <w:t xml:space="preserve">Развитие семейных традиций, укрепление связей поколений, распространение положительного опыта самоорганизации молодых семей </w:t>
      </w:r>
      <w:r w:rsidR="001954EC" w:rsidRPr="00EE520A">
        <w:rPr>
          <w:rFonts w:ascii="Times New Roman" w:hAnsi="Times New Roman" w:cs="Times New Roman"/>
          <w:sz w:val="28"/>
          <w:szCs w:val="28"/>
          <w:shd w:val="clear" w:color="auto" w:fill="FFFFFF"/>
        </w:rPr>
        <w:t>АГО</w:t>
      </w:r>
      <w:r w:rsidRPr="00EE520A">
        <w:rPr>
          <w:rFonts w:ascii="Times New Roman" w:hAnsi="Times New Roman" w:cs="Times New Roman"/>
          <w:sz w:val="28"/>
          <w:szCs w:val="28"/>
          <w:shd w:val="clear" w:color="auto" w:fill="FFFFFF"/>
        </w:rPr>
        <w:t>, а также создание условий для их социального, психологического, нравственного благополучия</w:t>
      </w:r>
      <w:r w:rsidR="00C827F2" w:rsidRPr="00EE520A">
        <w:rPr>
          <w:rFonts w:ascii="Times New Roman" w:hAnsi="Times New Roman" w:cs="Times New Roman"/>
          <w:sz w:val="28"/>
          <w:szCs w:val="28"/>
          <w:shd w:val="clear" w:color="auto" w:fill="FFFFFF"/>
        </w:rPr>
        <w:t>;</w:t>
      </w:r>
    </w:p>
    <w:p w:rsidR="007C3539" w:rsidRPr="00EE520A" w:rsidRDefault="007C3539" w:rsidP="00FB7351">
      <w:pPr>
        <w:pStyle w:val="a6"/>
        <w:numPr>
          <w:ilvl w:val="0"/>
          <w:numId w:val="5"/>
        </w:numPr>
        <w:tabs>
          <w:tab w:val="left" w:pos="1134"/>
        </w:tabs>
        <w:ind w:firstLine="709"/>
        <w:contextualSpacing/>
        <w:rPr>
          <w:sz w:val="28"/>
          <w:szCs w:val="28"/>
        </w:rPr>
      </w:pPr>
      <w:r w:rsidRPr="00EE520A">
        <w:rPr>
          <w:sz w:val="28"/>
          <w:szCs w:val="28"/>
          <w:shd w:val="clear" w:color="auto" w:fill="FFFFFF"/>
        </w:rPr>
        <w:t>Поддержка Волонтерского движения</w:t>
      </w:r>
      <w:r w:rsidRPr="00EE520A">
        <w:rPr>
          <w:sz w:val="28"/>
          <w:szCs w:val="28"/>
        </w:rPr>
        <w:t xml:space="preserve"> для создания условий самореализа</w:t>
      </w:r>
      <w:r w:rsidR="00A536D1" w:rsidRPr="00EE520A">
        <w:rPr>
          <w:sz w:val="28"/>
          <w:szCs w:val="28"/>
        </w:rPr>
        <w:t>ции, самоорганизации волонтеров</w:t>
      </w:r>
      <w:r w:rsidR="00C827F2" w:rsidRPr="00EE520A">
        <w:rPr>
          <w:sz w:val="28"/>
          <w:szCs w:val="28"/>
        </w:rPr>
        <w:t>;</w:t>
      </w:r>
    </w:p>
    <w:p w:rsidR="007C3539" w:rsidRPr="00EE520A" w:rsidRDefault="007C3539" w:rsidP="00FB7351">
      <w:pPr>
        <w:pStyle w:val="a6"/>
        <w:numPr>
          <w:ilvl w:val="0"/>
          <w:numId w:val="5"/>
        </w:numPr>
        <w:tabs>
          <w:tab w:val="left" w:pos="1134"/>
        </w:tabs>
        <w:ind w:firstLine="709"/>
        <w:contextualSpacing/>
        <w:rPr>
          <w:sz w:val="28"/>
          <w:szCs w:val="28"/>
        </w:rPr>
      </w:pPr>
      <w:r w:rsidRPr="00EE520A">
        <w:rPr>
          <w:sz w:val="28"/>
          <w:szCs w:val="28"/>
          <w:shd w:val="clear" w:color="auto" w:fill="FFFFFF"/>
        </w:rPr>
        <w:t xml:space="preserve">Пропаганда здорового образа жизни, </w:t>
      </w:r>
      <w:r w:rsidRPr="00EE520A">
        <w:rPr>
          <w:sz w:val="28"/>
          <w:szCs w:val="28"/>
        </w:rPr>
        <w:t xml:space="preserve">создание условий для физического развития молодежи, формирование экологической культуры, повышение уровня культуры безопасности жизнедеятельности молодежи гармонизация межнациональных и межконфессиональных отношений, профилактика экстремизма и укрепление </w:t>
      </w:r>
      <w:r w:rsidR="00C827F2" w:rsidRPr="00EE520A">
        <w:rPr>
          <w:sz w:val="28"/>
          <w:szCs w:val="28"/>
        </w:rPr>
        <w:t>толерантности;</w:t>
      </w:r>
    </w:p>
    <w:p w:rsidR="007C3539" w:rsidRPr="00EE520A" w:rsidRDefault="007C3539" w:rsidP="00FB7351">
      <w:pPr>
        <w:pStyle w:val="a6"/>
        <w:numPr>
          <w:ilvl w:val="0"/>
          <w:numId w:val="5"/>
        </w:numPr>
        <w:tabs>
          <w:tab w:val="left" w:pos="1134"/>
        </w:tabs>
        <w:ind w:firstLine="709"/>
        <w:contextualSpacing/>
        <w:rPr>
          <w:sz w:val="28"/>
          <w:szCs w:val="28"/>
        </w:rPr>
      </w:pPr>
      <w:r w:rsidRPr="00EE520A">
        <w:rPr>
          <w:sz w:val="28"/>
          <w:szCs w:val="28"/>
        </w:rPr>
        <w:t>Оказание поддержки молодым семьям в улучшении жилищных условий</w:t>
      </w:r>
      <w:r w:rsidR="00C827F2" w:rsidRPr="00EE520A">
        <w:rPr>
          <w:sz w:val="28"/>
          <w:szCs w:val="28"/>
        </w:rPr>
        <w:t>;</w:t>
      </w:r>
    </w:p>
    <w:p w:rsidR="007C3539" w:rsidRPr="00EE520A" w:rsidRDefault="007C3539" w:rsidP="00FB7351">
      <w:pPr>
        <w:pStyle w:val="a6"/>
        <w:numPr>
          <w:ilvl w:val="0"/>
          <w:numId w:val="5"/>
        </w:numPr>
        <w:tabs>
          <w:tab w:val="left" w:pos="1134"/>
        </w:tabs>
        <w:ind w:firstLine="709"/>
        <w:contextualSpacing/>
        <w:rPr>
          <w:sz w:val="28"/>
          <w:szCs w:val="28"/>
        </w:rPr>
      </w:pPr>
      <w:r w:rsidRPr="00EE520A">
        <w:rPr>
          <w:sz w:val="28"/>
          <w:szCs w:val="28"/>
          <w:shd w:val="clear" w:color="auto" w:fill="FFFFFF"/>
        </w:rPr>
        <w:t>Информационное обеспечение работы с детьми и молодежью</w:t>
      </w:r>
      <w:r w:rsidR="00C827F2" w:rsidRPr="00EE520A">
        <w:rPr>
          <w:sz w:val="28"/>
          <w:szCs w:val="28"/>
          <w:shd w:val="clear" w:color="auto" w:fill="FFFFFF"/>
        </w:rPr>
        <w:t>;</w:t>
      </w:r>
    </w:p>
    <w:p w:rsidR="007C3539" w:rsidRPr="00EE520A" w:rsidRDefault="007C3539" w:rsidP="00FB7351">
      <w:pPr>
        <w:pStyle w:val="a6"/>
        <w:numPr>
          <w:ilvl w:val="0"/>
          <w:numId w:val="5"/>
        </w:numPr>
        <w:tabs>
          <w:tab w:val="left" w:pos="1134"/>
        </w:tabs>
        <w:ind w:firstLine="709"/>
        <w:contextualSpacing/>
        <w:rPr>
          <w:sz w:val="28"/>
          <w:szCs w:val="28"/>
        </w:rPr>
      </w:pPr>
      <w:r w:rsidRPr="00EE520A">
        <w:rPr>
          <w:sz w:val="28"/>
          <w:szCs w:val="28"/>
          <w:shd w:val="clear" w:color="auto" w:fill="FFFFFF"/>
        </w:rPr>
        <w:t>Взаимодействие с местными предприятиями и организациями для реализации деятельности с работающей молодежью</w:t>
      </w:r>
      <w:r w:rsidR="00C827F2" w:rsidRPr="00EE520A">
        <w:rPr>
          <w:sz w:val="28"/>
          <w:szCs w:val="28"/>
          <w:shd w:val="clear" w:color="auto" w:fill="FFFFFF"/>
        </w:rPr>
        <w:t>.</w:t>
      </w:r>
    </w:p>
    <w:p w:rsidR="007C3539" w:rsidRPr="00EE520A" w:rsidRDefault="007C3539" w:rsidP="00C827F2">
      <w:pPr>
        <w:spacing w:line="240" w:lineRule="auto"/>
        <w:ind w:firstLine="709"/>
        <w:contextualSpacing/>
        <w:jc w:val="both"/>
        <w:rPr>
          <w:rFonts w:ascii="Times New Roman" w:eastAsia="TimesNewRomanPSMT" w:hAnsi="Times New Roman"/>
          <w:sz w:val="28"/>
          <w:szCs w:val="28"/>
        </w:rPr>
      </w:pPr>
      <w:r w:rsidRPr="00EE520A">
        <w:rPr>
          <w:rFonts w:ascii="Times New Roman" w:hAnsi="Times New Roman"/>
          <w:sz w:val="28"/>
          <w:szCs w:val="28"/>
        </w:rPr>
        <w:t>Цель</w:t>
      </w:r>
      <w:r w:rsidR="001954EC" w:rsidRPr="00EE520A">
        <w:rPr>
          <w:rFonts w:ascii="Times New Roman" w:hAnsi="Times New Roman"/>
          <w:sz w:val="28"/>
          <w:szCs w:val="28"/>
        </w:rPr>
        <w:t xml:space="preserve">ю стратегической программы является </w:t>
      </w:r>
      <w:r w:rsidRPr="00EE520A">
        <w:rPr>
          <w:rFonts w:ascii="Times New Roman" w:eastAsia="TimesNewRomanPSMT" w:hAnsi="Times New Roman"/>
          <w:sz w:val="28"/>
          <w:szCs w:val="28"/>
        </w:rPr>
        <w:t>успешн</w:t>
      </w:r>
      <w:r w:rsidR="00A536D1" w:rsidRPr="00EE520A">
        <w:rPr>
          <w:rFonts w:ascii="Times New Roman" w:eastAsia="TimesNewRomanPSMT" w:hAnsi="Times New Roman"/>
          <w:sz w:val="28"/>
          <w:szCs w:val="28"/>
        </w:rPr>
        <w:t>ая</w:t>
      </w:r>
      <w:r w:rsidRPr="00EE520A">
        <w:rPr>
          <w:rFonts w:ascii="Times New Roman" w:eastAsia="TimesNewRomanPSMT" w:hAnsi="Times New Roman"/>
          <w:sz w:val="28"/>
          <w:szCs w:val="28"/>
        </w:rPr>
        <w:t xml:space="preserve"> социализаци</w:t>
      </w:r>
      <w:r w:rsidR="00A536D1" w:rsidRPr="00EE520A">
        <w:rPr>
          <w:rFonts w:ascii="Times New Roman" w:eastAsia="TimesNewRomanPSMT" w:hAnsi="Times New Roman"/>
          <w:sz w:val="28"/>
          <w:szCs w:val="28"/>
        </w:rPr>
        <w:t>я</w:t>
      </w:r>
      <w:r w:rsidRPr="00EE520A">
        <w:rPr>
          <w:rFonts w:ascii="Times New Roman" w:eastAsia="TimesNewRomanPSMT" w:hAnsi="Times New Roman"/>
          <w:sz w:val="28"/>
          <w:szCs w:val="28"/>
        </w:rPr>
        <w:t xml:space="preserve"> молодежи в социально-экономическое, культурное развитие </w:t>
      </w:r>
      <w:r w:rsidR="001954EC" w:rsidRPr="00EE520A">
        <w:rPr>
          <w:rFonts w:ascii="Times New Roman" w:eastAsia="TimesNewRomanPSMT" w:hAnsi="Times New Roman"/>
          <w:sz w:val="28"/>
          <w:szCs w:val="28"/>
        </w:rPr>
        <w:t>АГО</w:t>
      </w:r>
      <w:r w:rsidR="00C827F2" w:rsidRPr="00EE520A">
        <w:rPr>
          <w:rFonts w:ascii="Times New Roman" w:eastAsia="TimesNewRomanPSMT" w:hAnsi="Times New Roman"/>
          <w:sz w:val="28"/>
          <w:szCs w:val="28"/>
        </w:rPr>
        <w:t>.</w:t>
      </w:r>
    </w:p>
    <w:p w:rsidR="001954EC" w:rsidRPr="00EE520A" w:rsidRDefault="007C3539" w:rsidP="001954EC">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Задачи:</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hAnsi="Times New Roman"/>
          <w:sz w:val="28"/>
          <w:szCs w:val="28"/>
        </w:rPr>
        <w:t xml:space="preserve">Привлечение молодежи </w:t>
      </w:r>
      <w:r w:rsidR="001954EC" w:rsidRPr="00EE520A">
        <w:rPr>
          <w:rFonts w:ascii="Times New Roman" w:hAnsi="Times New Roman"/>
          <w:sz w:val="28"/>
          <w:szCs w:val="28"/>
        </w:rPr>
        <w:t>АГО</w:t>
      </w:r>
      <w:r w:rsidRPr="00EE520A">
        <w:rPr>
          <w:rFonts w:ascii="Times New Roman" w:hAnsi="Times New Roman"/>
          <w:sz w:val="28"/>
          <w:szCs w:val="28"/>
        </w:rPr>
        <w:t xml:space="preserve"> к здоровому </w:t>
      </w:r>
      <w:r w:rsidRPr="00EE520A">
        <w:rPr>
          <w:rFonts w:ascii="Times New Roman" w:eastAsia="TimesNewRomanPSMT" w:hAnsi="Times New Roman"/>
          <w:sz w:val="28"/>
          <w:szCs w:val="28"/>
        </w:rPr>
        <w:t>образу жизни;</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Формирование целостной системы поддержки инициативной и талантливой молодежи, обладающей лидерскими навыками</w:t>
      </w:r>
      <w:r w:rsidR="001954EC" w:rsidRPr="00EE520A">
        <w:rPr>
          <w:rFonts w:ascii="Times New Roman" w:eastAsia="TimesNewRomanPSMT" w:hAnsi="Times New Roman"/>
          <w:sz w:val="28"/>
          <w:szCs w:val="28"/>
        </w:rPr>
        <w:t>;</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Пропаганда семейных ценностей и поддержка молодых семей</w:t>
      </w:r>
      <w:r w:rsidR="001954EC" w:rsidRPr="00EE520A">
        <w:rPr>
          <w:rFonts w:ascii="Times New Roman" w:eastAsia="TimesNewRomanPSMT" w:hAnsi="Times New Roman"/>
          <w:sz w:val="28"/>
          <w:szCs w:val="28"/>
        </w:rPr>
        <w:t>;</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Координация деятельности вовлечения молодежи в подростковые и молодежные клубы и объединения</w:t>
      </w:r>
      <w:r w:rsidR="001954EC" w:rsidRPr="00EE520A">
        <w:rPr>
          <w:rFonts w:ascii="Times New Roman" w:eastAsia="TimesNewRomanPSMT" w:hAnsi="Times New Roman"/>
          <w:sz w:val="28"/>
          <w:szCs w:val="28"/>
        </w:rPr>
        <w:t>;</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Гражданско-патриотическое воспитание молодежи, содействие формированию правовых, культурных ценностей в молодежной среде;</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Расширение направлений деятельности клубов по месту жительства, для удовлетворения интересов различных категорий молодежи</w:t>
      </w:r>
      <w:r w:rsidR="001954EC" w:rsidRPr="00EE520A">
        <w:rPr>
          <w:rFonts w:ascii="Times New Roman" w:eastAsia="TimesNewRomanPSMT" w:hAnsi="Times New Roman"/>
          <w:sz w:val="28"/>
          <w:szCs w:val="28"/>
        </w:rPr>
        <w:t>;</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 xml:space="preserve">Популяризация волонтерского движения в </w:t>
      </w:r>
      <w:r w:rsidR="001954EC" w:rsidRPr="00EE520A">
        <w:rPr>
          <w:rFonts w:ascii="Times New Roman" w:eastAsia="TimesNewRomanPSMT" w:hAnsi="Times New Roman"/>
          <w:sz w:val="28"/>
          <w:szCs w:val="28"/>
        </w:rPr>
        <w:t>АГО;</w:t>
      </w:r>
    </w:p>
    <w:p w:rsidR="007C3539" w:rsidRPr="00EE520A" w:rsidRDefault="007C3539" w:rsidP="001954EC">
      <w:pPr>
        <w:numPr>
          <w:ilvl w:val="0"/>
          <w:numId w:val="3"/>
        </w:numPr>
        <w:tabs>
          <w:tab w:val="clear" w:pos="720"/>
          <w:tab w:val="left" w:pos="1134"/>
        </w:tabs>
        <w:spacing w:after="0" w:line="240" w:lineRule="auto"/>
        <w:ind w:left="0" w:firstLine="709"/>
        <w:contextualSpacing/>
        <w:jc w:val="both"/>
        <w:rPr>
          <w:rFonts w:ascii="Times New Roman" w:eastAsia="TimesNewRomanPSMT" w:hAnsi="Times New Roman"/>
          <w:sz w:val="28"/>
          <w:szCs w:val="28"/>
        </w:rPr>
      </w:pPr>
      <w:r w:rsidRPr="00EE520A">
        <w:rPr>
          <w:rFonts w:ascii="Times New Roman" w:eastAsia="TimesNewRomanPSMT" w:hAnsi="Times New Roman"/>
          <w:sz w:val="28"/>
          <w:szCs w:val="28"/>
        </w:rPr>
        <w:t>Повышение качества оказания муниципальных услуг в отрасли физической культур</w:t>
      </w:r>
      <w:r w:rsidR="001954EC" w:rsidRPr="00EE520A">
        <w:rPr>
          <w:rFonts w:ascii="Times New Roman" w:eastAsia="TimesNewRomanPSMT" w:hAnsi="Times New Roman"/>
          <w:sz w:val="28"/>
          <w:szCs w:val="28"/>
        </w:rPr>
        <w:t>ы, спорта и молодежной политики.</w:t>
      </w:r>
    </w:p>
    <w:p w:rsidR="001954EC" w:rsidRPr="00EE520A" w:rsidRDefault="001954EC" w:rsidP="001954EC">
      <w:pPr>
        <w:tabs>
          <w:tab w:val="left" w:pos="1134"/>
        </w:tabs>
        <w:spacing w:after="0" w:line="240" w:lineRule="auto"/>
        <w:ind w:left="709"/>
        <w:contextualSpacing/>
        <w:jc w:val="both"/>
        <w:rPr>
          <w:rFonts w:ascii="Times New Roman" w:eastAsia="TimesNewRomanPSMT" w:hAnsi="Times New Roman"/>
          <w:sz w:val="28"/>
          <w:szCs w:val="28"/>
        </w:rPr>
      </w:pPr>
    </w:p>
    <w:p w:rsidR="007C3539" w:rsidRPr="00EE520A" w:rsidRDefault="007C3539" w:rsidP="00C827F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r w:rsidR="00AA5F09" w:rsidRPr="00EE520A">
        <w:rPr>
          <w:rFonts w:ascii="Times New Roman" w:hAnsi="Times New Roman"/>
          <w:sz w:val="28"/>
          <w:szCs w:val="28"/>
        </w:rPr>
        <w:t>:</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Мероприятия, направленные на развитие кадрового потенциала (курсы повышения квалиф</w:t>
      </w:r>
      <w:r w:rsidR="001954EC" w:rsidRPr="00EE520A">
        <w:rPr>
          <w:rFonts w:ascii="Times New Roman" w:hAnsi="Times New Roman" w:cs="Times New Roman"/>
          <w:sz w:val="28"/>
          <w:szCs w:val="28"/>
        </w:rPr>
        <w:t>икация, аттестация специалистов</w:t>
      </w:r>
      <w:r w:rsidRPr="00EE520A">
        <w:rPr>
          <w:rFonts w:ascii="Times New Roman" w:hAnsi="Times New Roman" w:cs="Times New Roman"/>
          <w:sz w:val="28"/>
          <w:szCs w:val="28"/>
        </w:rPr>
        <w:t>, п</w:t>
      </w:r>
      <w:r w:rsidR="00C827F2" w:rsidRPr="00EE520A">
        <w:rPr>
          <w:rFonts w:ascii="Times New Roman" w:hAnsi="Times New Roman" w:cs="Times New Roman"/>
          <w:sz w:val="28"/>
          <w:szCs w:val="28"/>
        </w:rPr>
        <w:t>роведение и участие в семинарах</w:t>
      </w:r>
      <w:r w:rsidR="001954EC" w:rsidRPr="00EE520A">
        <w:rPr>
          <w:rFonts w:ascii="Times New Roman" w:hAnsi="Times New Roman" w:cs="Times New Roman"/>
          <w:sz w:val="28"/>
          <w:szCs w:val="28"/>
        </w:rPr>
        <w:t>)</w:t>
      </w:r>
      <w:r w:rsidR="00C827F2" w:rsidRPr="00EE520A">
        <w:rPr>
          <w:rFonts w:ascii="Times New Roman" w:hAnsi="Times New Roman" w:cs="Times New Roman"/>
          <w:sz w:val="28"/>
          <w:szCs w:val="28"/>
        </w:rPr>
        <w:t>;</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Формирование нормативно-правовой б</w:t>
      </w:r>
      <w:r w:rsidR="00C827F2" w:rsidRPr="00EE520A">
        <w:rPr>
          <w:rFonts w:ascii="Times New Roman" w:hAnsi="Times New Roman" w:cs="Times New Roman"/>
          <w:sz w:val="28"/>
          <w:szCs w:val="28"/>
        </w:rPr>
        <w:t>азы в сфере молодежной политики;</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Усовершенствование межведомственного взаимодействия с социальными партнерами и организациями и предприятия</w:t>
      </w:r>
      <w:r w:rsidR="00C827F2" w:rsidRPr="00EE520A">
        <w:rPr>
          <w:rFonts w:ascii="Times New Roman" w:hAnsi="Times New Roman" w:cs="Times New Roman"/>
          <w:sz w:val="28"/>
          <w:szCs w:val="28"/>
        </w:rPr>
        <w:t xml:space="preserve">ми </w:t>
      </w:r>
      <w:r w:rsidR="001954EC" w:rsidRPr="00EE520A">
        <w:rPr>
          <w:rFonts w:ascii="Times New Roman" w:hAnsi="Times New Roman" w:cs="Times New Roman"/>
          <w:sz w:val="28"/>
          <w:szCs w:val="28"/>
        </w:rPr>
        <w:t>АГО</w:t>
      </w:r>
      <w:r w:rsidR="00C827F2" w:rsidRPr="00EE520A">
        <w:rPr>
          <w:rFonts w:ascii="Times New Roman" w:hAnsi="Times New Roman" w:cs="Times New Roman"/>
          <w:sz w:val="28"/>
          <w:szCs w:val="28"/>
        </w:rPr>
        <w:t>;</w:t>
      </w:r>
    </w:p>
    <w:p w:rsidR="007C3539" w:rsidRPr="00EE520A" w:rsidRDefault="001954EC"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П</w:t>
      </w:r>
      <w:r w:rsidR="007C3539" w:rsidRPr="00EE520A">
        <w:rPr>
          <w:rFonts w:ascii="Times New Roman" w:hAnsi="Times New Roman" w:cs="Times New Roman"/>
          <w:sz w:val="28"/>
          <w:szCs w:val="28"/>
        </w:rPr>
        <w:t>роведение анализа эффективности работы с молодежью путем проведения мониторинго</w:t>
      </w:r>
      <w:r w:rsidR="00C827F2" w:rsidRPr="00EE520A">
        <w:rPr>
          <w:rFonts w:ascii="Times New Roman" w:hAnsi="Times New Roman" w:cs="Times New Roman"/>
          <w:sz w:val="28"/>
          <w:szCs w:val="28"/>
        </w:rPr>
        <w:t>в, и налаживания обратной связи;</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Рассмотрение планов и итогов работы с молодежью на муниципальном уровне в рамках коо</w:t>
      </w:r>
      <w:r w:rsidR="00C827F2" w:rsidRPr="00EE520A">
        <w:rPr>
          <w:rFonts w:ascii="Times New Roman" w:hAnsi="Times New Roman" w:cs="Times New Roman"/>
          <w:sz w:val="28"/>
          <w:szCs w:val="28"/>
        </w:rPr>
        <w:t>рдинационных советов;</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Реализация проектов для выполнения задач, поставл</w:t>
      </w:r>
      <w:r w:rsidR="00C827F2" w:rsidRPr="00EE520A">
        <w:rPr>
          <w:rFonts w:ascii="Times New Roman" w:hAnsi="Times New Roman" w:cs="Times New Roman"/>
          <w:sz w:val="28"/>
          <w:szCs w:val="28"/>
        </w:rPr>
        <w:t>енных в рамках данной стратегии;</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Участие в областных конкурсах с целью получения субсидий</w:t>
      </w:r>
      <w:r w:rsidR="00C827F2" w:rsidRPr="00EE520A">
        <w:rPr>
          <w:rFonts w:ascii="Times New Roman" w:hAnsi="Times New Roman" w:cs="Times New Roman"/>
          <w:sz w:val="28"/>
          <w:szCs w:val="28"/>
        </w:rPr>
        <w:t>;</w:t>
      </w:r>
    </w:p>
    <w:p w:rsidR="009C7A66" w:rsidRPr="00EE520A" w:rsidRDefault="009C7A66"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eastAsia="Calibri" w:hAnsi="Times New Roman" w:cs="Times New Roman"/>
          <w:sz w:val="28"/>
          <w:szCs w:val="28"/>
        </w:rPr>
        <w:t>Строительство</w:t>
      </w:r>
      <w:r w:rsidRPr="00EE520A">
        <w:rPr>
          <w:rFonts w:ascii="Times New Roman" w:hAnsi="Times New Roman" w:cs="Times New Roman"/>
          <w:sz w:val="28"/>
          <w:szCs w:val="28"/>
        </w:rPr>
        <w:t xml:space="preserve"> в п</w:t>
      </w:r>
      <w:r w:rsidR="001C53F5" w:rsidRPr="00EE520A">
        <w:rPr>
          <w:rFonts w:ascii="Times New Roman" w:hAnsi="Times New Roman" w:cs="Times New Roman"/>
          <w:sz w:val="28"/>
          <w:szCs w:val="28"/>
        </w:rPr>
        <w:t>гт</w:t>
      </w:r>
      <w:r w:rsidRPr="00EE520A">
        <w:rPr>
          <w:rFonts w:ascii="Times New Roman" w:hAnsi="Times New Roman" w:cs="Times New Roman"/>
          <w:sz w:val="28"/>
          <w:szCs w:val="28"/>
        </w:rPr>
        <w:t xml:space="preserve">.Арти </w:t>
      </w:r>
      <w:r w:rsidR="00A536D1" w:rsidRPr="00EE520A">
        <w:rPr>
          <w:rFonts w:ascii="Times New Roman" w:hAnsi="Times New Roman" w:cs="Times New Roman"/>
          <w:sz w:val="28"/>
          <w:szCs w:val="28"/>
        </w:rPr>
        <w:t xml:space="preserve">Центра с размещением в нем </w:t>
      </w:r>
      <w:r w:rsidRPr="00EE520A">
        <w:rPr>
          <w:rFonts w:ascii="Times New Roman" w:hAnsi="Times New Roman" w:cs="Times New Roman"/>
          <w:sz w:val="28"/>
          <w:szCs w:val="28"/>
        </w:rPr>
        <w:t>Д</w:t>
      </w:r>
      <w:r w:rsidR="00A536D1" w:rsidRPr="00EE520A">
        <w:rPr>
          <w:rFonts w:ascii="Times New Roman" w:hAnsi="Times New Roman" w:cs="Times New Roman"/>
          <w:sz w:val="28"/>
          <w:szCs w:val="28"/>
        </w:rPr>
        <w:t>ома</w:t>
      </w:r>
      <w:r w:rsidRPr="00EE520A">
        <w:rPr>
          <w:rFonts w:ascii="Times New Roman" w:hAnsi="Times New Roman" w:cs="Times New Roman"/>
          <w:sz w:val="28"/>
          <w:szCs w:val="28"/>
        </w:rPr>
        <w:t xml:space="preserve"> молодёжи;</w:t>
      </w:r>
    </w:p>
    <w:p w:rsidR="007C3539" w:rsidRPr="00EE520A" w:rsidRDefault="007C3539" w:rsidP="00FB7351">
      <w:pPr>
        <w:pStyle w:val="a3"/>
        <w:numPr>
          <w:ilvl w:val="0"/>
          <w:numId w:val="6"/>
        </w:numPr>
        <w:tabs>
          <w:tab w:val="left" w:pos="1134"/>
        </w:tabs>
        <w:spacing w:after="0" w:line="240" w:lineRule="auto"/>
        <w:ind w:firstLine="709"/>
        <w:jc w:val="both"/>
        <w:rPr>
          <w:rFonts w:ascii="Times New Roman" w:hAnsi="Times New Roman" w:cs="Times New Roman"/>
          <w:sz w:val="28"/>
          <w:szCs w:val="28"/>
        </w:rPr>
      </w:pPr>
      <w:r w:rsidRPr="00EE520A">
        <w:rPr>
          <w:rFonts w:ascii="Times New Roman" w:hAnsi="Times New Roman" w:cs="Times New Roman"/>
          <w:sz w:val="28"/>
          <w:szCs w:val="28"/>
        </w:rPr>
        <w:t>Усовершенствование</w:t>
      </w:r>
      <w:r w:rsidR="00C827F2" w:rsidRPr="00EE520A">
        <w:rPr>
          <w:rFonts w:ascii="Times New Roman" w:hAnsi="Times New Roman" w:cs="Times New Roman"/>
          <w:sz w:val="28"/>
          <w:szCs w:val="28"/>
        </w:rPr>
        <w:t xml:space="preserve"> работы информационной политики.</w:t>
      </w:r>
    </w:p>
    <w:p w:rsidR="007161F4" w:rsidRPr="00EE520A" w:rsidRDefault="007161F4" w:rsidP="007161F4">
      <w:pPr>
        <w:pStyle w:val="a3"/>
        <w:tabs>
          <w:tab w:val="left" w:pos="1134"/>
        </w:tabs>
        <w:spacing w:after="0" w:line="240" w:lineRule="auto"/>
        <w:ind w:left="709"/>
        <w:jc w:val="both"/>
        <w:rPr>
          <w:rFonts w:ascii="Times New Roman" w:hAnsi="Times New Roman" w:cs="Times New Roman"/>
          <w:sz w:val="28"/>
          <w:szCs w:val="28"/>
        </w:rPr>
      </w:pPr>
    </w:p>
    <w:p w:rsidR="005442BD" w:rsidRPr="00EE520A" w:rsidRDefault="005442BD" w:rsidP="007161F4">
      <w:pPr>
        <w:pStyle w:val="a3"/>
        <w:tabs>
          <w:tab w:val="left" w:pos="1134"/>
        </w:tabs>
        <w:spacing w:after="0" w:line="240" w:lineRule="auto"/>
        <w:ind w:left="709"/>
        <w:jc w:val="both"/>
        <w:rPr>
          <w:rFonts w:ascii="Times New Roman" w:hAnsi="Times New Roman" w:cs="Times New Roman"/>
          <w:sz w:val="28"/>
          <w:szCs w:val="28"/>
        </w:rPr>
      </w:pPr>
    </w:p>
    <w:p w:rsidR="007C3539" w:rsidRPr="00EE520A" w:rsidRDefault="007C3539" w:rsidP="00C827F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Ожидаемые результаты: </w:t>
      </w:r>
    </w:p>
    <w:p w:rsidR="007C3539" w:rsidRPr="00EE520A" w:rsidRDefault="007C3539" w:rsidP="00FB7351">
      <w:pPr>
        <w:pStyle w:val="ConsPlusCell"/>
        <w:numPr>
          <w:ilvl w:val="0"/>
          <w:numId w:val="7"/>
        </w:numPr>
        <w:tabs>
          <w:tab w:val="left" w:pos="1134"/>
        </w:tabs>
        <w:ind w:left="0"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Увеличение доли молодых граждан в возрасте от 14 до 30 лет, участвующих в деятельности общественных объединений различных форм общественного самоуправления от </w:t>
      </w:r>
      <w:r w:rsidR="001267EE" w:rsidRPr="00EE520A">
        <w:rPr>
          <w:rFonts w:ascii="Times New Roman" w:hAnsi="Times New Roman" w:cs="Times New Roman"/>
          <w:sz w:val="28"/>
          <w:szCs w:val="28"/>
        </w:rPr>
        <w:t>1</w:t>
      </w:r>
      <w:r w:rsidRPr="00EE520A">
        <w:rPr>
          <w:rFonts w:ascii="Times New Roman" w:hAnsi="Times New Roman" w:cs="Times New Roman"/>
          <w:sz w:val="28"/>
          <w:szCs w:val="28"/>
        </w:rPr>
        <w:t>2% в</w:t>
      </w:r>
      <w:r w:rsidR="004842E5" w:rsidRPr="00EE520A">
        <w:rPr>
          <w:rFonts w:ascii="Times New Roman" w:hAnsi="Times New Roman" w:cs="Times New Roman"/>
          <w:sz w:val="28"/>
          <w:szCs w:val="28"/>
        </w:rPr>
        <w:t xml:space="preserve"> 2017 году до </w:t>
      </w:r>
      <w:r w:rsidR="001267EE" w:rsidRPr="00EE520A">
        <w:rPr>
          <w:rFonts w:ascii="Times New Roman" w:hAnsi="Times New Roman" w:cs="Times New Roman"/>
          <w:sz w:val="28"/>
          <w:szCs w:val="28"/>
        </w:rPr>
        <w:t>43</w:t>
      </w:r>
      <w:r w:rsidR="004842E5" w:rsidRPr="00EE520A">
        <w:rPr>
          <w:rFonts w:ascii="Times New Roman" w:hAnsi="Times New Roman" w:cs="Times New Roman"/>
          <w:sz w:val="28"/>
          <w:szCs w:val="28"/>
        </w:rPr>
        <w:t>% в 2035 году;</w:t>
      </w:r>
    </w:p>
    <w:p w:rsidR="005442BD" w:rsidRPr="00EE520A" w:rsidRDefault="005442BD" w:rsidP="005442BD">
      <w:pPr>
        <w:pStyle w:val="ConsPlusCell"/>
        <w:tabs>
          <w:tab w:val="left" w:pos="1134"/>
        </w:tabs>
        <w:ind w:left="709"/>
        <w:contextualSpacing/>
        <w:jc w:val="both"/>
        <w:rPr>
          <w:rFonts w:ascii="Times New Roman" w:hAnsi="Times New Roman" w:cs="Times New Roman"/>
          <w:sz w:val="28"/>
          <w:szCs w:val="28"/>
        </w:rPr>
      </w:pPr>
    </w:p>
    <w:p w:rsidR="007C3539" w:rsidRPr="00EE520A" w:rsidRDefault="007C3539" w:rsidP="00FB7351">
      <w:pPr>
        <w:pStyle w:val="ConsPlusCell"/>
        <w:numPr>
          <w:ilvl w:val="0"/>
          <w:numId w:val="7"/>
        </w:numPr>
        <w:tabs>
          <w:tab w:val="left" w:pos="1134"/>
        </w:tabs>
        <w:ind w:left="0"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Увеличение доли молодых граждан в возрасте от 14 до 30 лет - участников проектов и мероприятий, направленных на формирование здорового образа жизни, профилактику от 7% в 2017 году до </w:t>
      </w:r>
      <w:r w:rsidR="005442BD" w:rsidRPr="00EE520A">
        <w:rPr>
          <w:rFonts w:ascii="Times New Roman" w:hAnsi="Times New Roman" w:cs="Times New Roman"/>
          <w:sz w:val="28"/>
          <w:szCs w:val="28"/>
        </w:rPr>
        <w:t>4</w:t>
      </w:r>
      <w:r w:rsidRPr="00EE520A">
        <w:rPr>
          <w:rFonts w:ascii="Times New Roman" w:hAnsi="Times New Roman" w:cs="Times New Roman"/>
          <w:sz w:val="28"/>
          <w:szCs w:val="28"/>
        </w:rPr>
        <w:t>0% в 2035 го</w:t>
      </w:r>
      <w:r w:rsidR="004842E5" w:rsidRPr="00EE520A">
        <w:rPr>
          <w:rFonts w:ascii="Times New Roman" w:hAnsi="Times New Roman" w:cs="Times New Roman"/>
          <w:sz w:val="28"/>
          <w:szCs w:val="28"/>
        </w:rPr>
        <w:t>ду;</w:t>
      </w:r>
    </w:p>
    <w:p w:rsidR="007C3539" w:rsidRPr="00EE520A" w:rsidRDefault="007C3539" w:rsidP="00C827F2">
      <w:pPr>
        <w:tabs>
          <w:tab w:val="left" w:pos="1134"/>
        </w:tabs>
        <w:spacing w:line="240" w:lineRule="auto"/>
        <w:ind w:firstLine="709"/>
        <w:contextualSpacing/>
        <w:jc w:val="both"/>
        <w:rPr>
          <w:rFonts w:ascii="Times New Roman" w:hAnsi="Times New Roman"/>
          <w:sz w:val="28"/>
          <w:szCs w:val="28"/>
        </w:rPr>
      </w:pPr>
    </w:p>
    <w:p w:rsidR="00C827F2" w:rsidRPr="00EE520A" w:rsidRDefault="00C827F2" w:rsidP="00027B12">
      <w:pPr>
        <w:pStyle w:val="a3"/>
        <w:numPr>
          <w:ilvl w:val="1"/>
          <w:numId w:val="33"/>
        </w:numPr>
        <w:tabs>
          <w:tab w:val="left" w:pos="0"/>
        </w:tabs>
        <w:spacing w:line="240" w:lineRule="auto"/>
        <w:ind w:left="0" w:firstLine="709"/>
        <w:jc w:val="both"/>
        <w:rPr>
          <w:rFonts w:ascii="Times New Roman" w:hAnsi="Times New Roman"/>
          <w:i/>
          <w:sz w:val="28"/>
          <w:szCs w:val="28"/>
        </w:rPr>
      </w:pPr>
      <w:r w:rsidRPr="00EE520A">
        <w:rPr>
          <w:rFonts w:ascii="Times New Roman" w:hAnsi="Times New Roman"/>
          <w:i/>
          <w:sz w:val="28"/>
          <w:szCs w:val="28"/>
        </w:rPr>
        <w:t>Стратегическая программа «Городской округ комфортной городской среды»</w:t>
      </w:r>
    </w:p>
    <w:p w:rsidR="005A3E72" w:rsidRPr="00EE520A" w:rsidRDefault="005A3E72" w:rsidP="00593020">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 состоянию на 01 января 2017 года на территории АГО в сфере социального о</w:t>
      </w:r>
      <w:r w:rsidR="00555105" w:rsidRPr="00EE520A">
        <w:rPr>
          <w:rFonts w:ascii="Times New Roman" w:hAnsi="Times New Roman"/>
          <w:sz w:val="28"/>
          <w:szCs w:val="28"/>
        </w:rPr>
        <w:t>беспечен</w:t>
      </w:r>
      <w:r w:rsidRPr="00EE520A">
        <w:rPr>
          <w:rFonts w:ascii="Times New Roman" w:hAnsi="Times New Roman"/>
          <w:sz w:val="28"/>
          <w:szCs w:val="28"/>
        </w:rPr>
        <w:t>ия населения функционируют</w:t>
      </w:r>
      <w:r w:rsidR="003C6364" w:rsidRPr="00EE520A">
        <w:rPr>
          <w:rFonts w:ascii="Times New Roman" w:hAnsi="Times New Roman"/>
          <w:sz w:val="28"/>
          <w:szCs w:val="28"/>
        </w:rPr>
        <w:t xml:space="preserve"> </w:t>
      </w:r>
      <w:r w:rsidRPr="00EE520A">
        <w:rPr>
          <w:rFonts w:ascii="Times New Roman" w:hAnsi="Times New Roman"/>
          <w:sz w:val="28"/>
          <w:szCs w:val="28"/>
        </w:rPr>
        <w:t>территориальный отраслевой исполнительный орган государственной власти Свердловской области Управление социальной политики Министерства социальной политики Свердловской области по Артинскому</w:t>
      </w:r>
      <w:r w:rsidR="003C6364" w:rsidRPr="00EE520A">
        <w:rPr>
          <w:rFonts w:ascii="Times New Roman" w:hAnsi="Times New Roman"/>
          <w:sz w:val="28"/>
          <w:szCs w:val="28"/>
        </w:rPr>
        <w:t xml:space="preserve"> району</w:t>
      </w:r>
      <w:r w:rsidRPr="00EE520A">
        <w:rPr>
          <w:rFonts w:ascii="Times New Roman" w:hAnsi="Times New Roman"/>
          <w:sz w:val="28"/>
          <w:szCs w:val="28"/>
        </w:rPr>
        <w:t>;</w:t>
      </w:r>
      <w:r w:rsidR="00A536D1" w:rsidRPr="00EE520A">
        <w:rPr>
          <w:rFonts w:ascii="Times New Roman" w:hAnsi="Times New Roman"/>
          <w:sz w:val="28"/>
          <w:szCs w:val="28"/>
        </w:rPr>
        <w:t xml:space="preserve"> </w:t>
      </w:r>
      <w:r w:rsidR="000421F0" w:rsidRPr="00EE520A">
        <w:rPr>
          <w:rFonts w:ascii="Times New Roman" w:hAnsi="Times New Roman"/>
          <w:sz w:val="28"/>
          <w:szCs w:val="28"/>
        </w:rPr>
        <w:t>ГАУСО</w:t>
      </w:r>
      <w:r w:rsidR="00C67E34" w:rsidRPr="00EE520A">
        <w:rPr>
          <w:rFonts w:ascii="Times New Roman" w:hAnsi="Times New Roman"/>
          <w:sz w:val="28"/>
          <w:szCs w:val="28"/>
        </w:rPr>
        <w:t xml:space="preserve"> </w:t>
      </w:r>
      <w:r w:rsidRPr="00EE520A">
        <w:rPr>
          <w:rFonts w:ascii="Times New Roman" w:hAnsi="Times New Roman"/>
          <w:sz w:val="28"/>
          <w:szCs w:val="28"/>
        </w:rPr>
        <w:t>«Комплексный центр социального обслуживания населения Артинского района»</w:t>
      </w:r>
      <w:r w:rsidR="00593020" w:rsidRPr="00EE520A">
        <w:rPr>
          <w:rFonts w:ascii="Times New Roman" w:hAnsi="Times New Roman"/>
          <w:sz w:val="28"/>
          <w:szCs w:val="28"/>
        </w:rPr>
        <w:t xml:space="preserve"> и </w:t>
      </w:r>
      <w:r w:rsidR="000421F0" w:rsidRPr="00EE520A">
        <w:rPr>
          <w:rFonts w:ascii="Times New Roman" w:hAnsi="Times New Roman"/>
          <w:sz w:val="28"/>
          <w:szCs w:val="28"/>
        </w:rPr>
        <w:t>ГАУСО</w:t>
      </w:r>
      <w:r w:rsidRPr="00EE520A">
        <w:rPr>
          <w:rFonts w:ascii="Times New Roman" w:hAnsi="Times New Roman"/>
          <w:sz w:val="28"/>
          <w:szCs w:val="28"/>
        </w:rPr>
        <w:t xml:space="preserve"> «Социально-реабилитационный центр для несовершеннолетних Артинского района».</w:t>
      </w:r>
    </w:p>
    <w:p w:rsidR="005A3E72" w:rsidRPr="00EE520A" w:rsidRDefault="005A3E72" w:rsidP="003C6364">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У</w:t>
      </w:r>
      <w:r w:rsidR="00757385" w:rsidRPr="00EE520A">
        <w:rPr>
          <w:rFonts w:ascii="Times New Roman" w:hAnsi="Times New Roman" w:cs="Times New Roman"/>
          <w:sz w:val="28"/>
          <w:szCs w:val="28"/>
        </w:rPr>
        <w:t>правлением социальной политики</w:t>
      </w:r>
      <w:r w:rsidRPr="00EE520A">
        <w:rPr>
          <w:rFonts w:ascii="Times New Roman" w:hAnsi="Times New Roman" w:cs="Times New Roman"/>
          <w:sz w:val="28"/>
          <w:szCs w:val="28"/>
        </w:rPr>
        <w:t xml:space="preserve"> организована работа по</w:t>
      </w:r>
      <w:r w:rsidR="00983C8E">
        <w:rPr>
          <w:rFonts w:ascii="Times New Roman" w:hAnsi="Times New Roman" w:cs="Times New Roman"/>
          <w:sz w:val="28"/>
          <w:szCs w:val="28"/>
        </w:rPr>
        <w:t xml:space="preserve"> </w:t>
      </w:r>
      <w:r w:rsidRPr="00EE520A">
        <w:rPr>
          <w:rFonts w:ascii="Times New Roman" w:hAnsi="Times New Roman" w:cs="Times New Roman"/>
          <w:sz w:val="28"/>
          <w:szCs w:val="28"/>
        </w:rPr>
        <w:t>предоставлению мер социальной поддержки в денежной форме – в виде ежемесячных денежных выплат, областного материнского (семейного) капитала, субсидий на оплату жилья и коммунальных услуг, единовременных выплат, выплат, приу</w:t>
      </w:r>
      <w:r w:rsidR="000421F0" w:rsidRPr="00EE520A">
        <w:rPr>
          <w:rFonts w:ascii="Times New Roman" w:hAnsi="Times New Roman" w:cs="Times New Roman"/>
          <w:sz w:val="28"/>
          <w:szCs w:val="28"/>
        </w:rPr>
        <w:t xml:space="preserve">роченных к знаменательным датам и </w:t>
      </w:r>
      <w:r w:rsidRPr="00EE520A">
        <w:rPr>
          <w:rFonts w:ascii="Times New Roman" w:hAnsi="Times New Roman" w:cs="Times New Roman"/>
          <w:sz w:val="28"/>
          <w:szCs w:val="28"/>
        </w:rPr>
        <w:t xml:space="preserve">предоставлению мер социальной поддержки в форме услуг – путем организации отдыха и оздоровления детей, находящихся в трудной жизненной ситуации; </w:t>
      </w:r>
      <w:r w:rsidR="004244A2" w:rsidRPr="00EE520A">
        <w:rPr>
          <w:rFonts w:ascii="Times New Roman" w:hAnsi="Times New Roman" w:cs="Times New Roman"/>
          <w:sz w:val="28"/>
          <w:szCs w:val="28"/>
        </w:rPr>
        <w:t>«Государственными учреждениями социального обслуживания организована работа по предоставлению»</w:t>
      </w:r>
      <w:r w:rsidR="004244A2" w:rsidRPr="00EE520A">
        <w:rPr>
          <w:rFonts w:ascii="Times New Roman" w:hAnsi="Times New Roman" w:cs="Times New Roman"/>
          <w:sz w:val="24"/>
          <w:szCs w:val="24"/>
        </w:rPr>
        <w:t xml:space="preserve"> </w:t>
      </w:r>
      <w:r w:rsidRPr="00EE520A">
        <w:rPr>
          <w:rFonts w:ascii="Times New Roman" w:hAnsi="Times New Roman" w:cs="Times New Roman"/>
          <w:sz w:val="28"/>
          <w:szCs w:val="28"/>
        </w:rPr>
        <w:t>социальных услуг гражданам пожилого возраста, инвалидам, семьям с детьми, находящимся в трудной жизненной ситуации, лицам без определенного места жительства и занятий, освободившимся из мест лишения свободы.</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Система социальных выплат включает в себя более 100 видов пособий и компенсаций, реализуемых </w:t>
      </w:r>
      <w:r w:rsidR="00757385" w:rsidRPr="00EE520A">
        <w:rPr>
          <w:rFonts w:ascii="Times New Roman" w:hAnsi="Times New Roman" w:cs="Times New Roman"/>
          <w:sz w:val="28"/>
          <w:szCs w:val="28"/>
        </w:rPr>
        <w:t>Управлением социальной политики</w:t>
      </w:r>
      <w:r w:rsidRPr="00EE520A">
        <w:rPr>
          <w:rFonts w:ascii="Times New Roman" w:hAnsi="Times New Roman" w:cs="Times New Roman"/>
          <w:sz w:val="28"/>
          <w:szCs w:val="28"/>
        </w:rPr>
        <w:t xml:space="preserve"> в соответствии с региональными и федеральными правовыми актами. Годовая потребность денежных средств для осуществления выплат постоянно растет, несмотря на незначительную динамику уменьшения количества получателей. На протяжении нескольких лет наблюдается рост объемов финансирования для обеспечения государством уровня социальной защиты граждан, нуждающихся в социальной поддержке. Число получателей социальных выплат в 2016 году составило 18 763 человека, объем финансирования – 237</w:t>
      </w:r>
      <w:r w:rsidR="00757385" w:rsidRPr="00EE520A">
        <w:rPr>
          <w:rFonts w:ascii="Times New Roman" w:hAnsi="Times New Roman" w:cs="Times New Roman"/>
          <w:sz w:val="28"/>
          <w:szCs w:val="28"/>
        </w:rPr>
        <w:t xml:space="preserve"> млн</w:t>
      </w:r>
      <w:r w:rsidRPr="00EE520A">
        <w:rPr>
          <w:rFonts w:ascii="Times New Roman" w:hAnsi="Times New Roman" w:cs="Times New Roman"/>
          <w:sz w:val="28"/>
          <w:szCs w:val="28"/>
        </w:rPr>
        <w:t>.рублей.</w:t>
      </w:r>
    </w:p>
    <w:p w:rsidR="005A3E72" w:rsidRPr="00EE520A" w:rsidRDefault="005A3E72" w:rsidP="00757385">
      <w:pPr>
        <w:pStyle w:val="af1"/>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Для всех категорий граждан в 2012-2016 годах предоставлены меры социальной поддержки в полном объеме. </w:t>
      </w:r>
    </w:p>
    <w:p w:rsidR="005A3E72" w:rsidRPr="00EE520A" w:rsidRDefault="005A3E72" w:rsidP="00757385">
      <w:pPr>
        <w:pStyle w:val="af1"/>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В течение 2016 года оказана финансовая поддержка в виде ежемесячного пособия на ребенка 1772 семьям на 3366 детей, на содержание 212 детей, находящихся под опекой или попечительством.</w:t>
      </w:r>
    </w:p>
    <w:p w:rsidR="005A3E72" w:rsidRPr="00EE520A" w:rsidRDefault="005A3E72" w:rsidP="00757385">
      <w:pPr>
        <w:pStyle w:val="af1"/>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Оказана государственная социальная помощь 815 семьям из числа малоимущих.</w:t>
      </w:r>
      <w:r w:rsidR="00205009" w:rsidRPr="00EE520A">
        <w:rPr>
          <w:rFonts w:ascii="Times New Roman" w:hAnsi="Times New Roman" w:cs="Times New Roman"/>
          <w:sz w:val="28"/>
          <w:szCs w:val="28"/>
        </w:rPr>
        <w:t xml:space="preserve"> </w:t>
      </w:r>
      <w:r w:rsidRPr="00EE520A">
        <w:rPr>
          <w:rFonts w:ascii="Times New Roman" w:hAnsi="Times New Roman" w:cs="Times New Roman"/>
          <w:sz w:val="28"/>
          <w:szCs w:val="28"/>
        </w:rPr>
        <w:t>На территории Артинского района получают вознаграждение 134 приемных родителя, у которых воспитываются 143 ребенка.</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В целях укрепления института семьи реализуется </w:t>
      </w:r>
      <w:hyperlink r:id="rId10" w:history="1">
        <w:r w:rsidRPr="00EE520A">
          <w:rPr>
            <w:rFonts w:ascii="Times New Roman" w:hAnsi="Times New Roman" w:cs="Times New Roman"/>
            <w:sz w:val="28"/>
            <w:szCs w:val="28"/>
          </w:rPr>
          <w:t>Закон</w:t>
        </w:r>
      </w:hyperlink>
      <w:r w:rsidRPr="00EE520A">
        <w:rPr>
          <w:rFonts w:ascii="Times New Roman" w:hAnsi="Times New Roman" w:cs="Times New Roman"/>
          <w:sz w:val="28"/>
          <w:szCs w:val="28"/>
        </w:rPr>
        <w:t xml:space="preserve"> Свердловской области от 20 октября 2011 № 86-ОЗ «Об областном материнском (семейном) капитале», в соответствии с которым женщинам родившим (усыновившим) начиная с 01 января 2011 года третьего или последующих детей при обращении в территориальное управление социальной политики по месту жительства выдается сертификат на областной материнский (семейный) капитал.</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По состоянию на 01 января 2017 года за все время реализации данного </w:t>
      </w:r>
      <w:hyperlink r:id="rId11" w:history="1">
        <w:r w:rsidRPr="00EE520A">
          <w:rPr>
            <w:rFonts w:ascii="Times New Roman" w:hAnsi="Times New Roman" w:cs="Times New Roman"/>
            <w:sz w:val="28"/>
            <w:szCs w:val="28"/>
          </w:rPr>
          <w:t>Закон</w:t>
        </w:r>
      </w:hyperlink>
      <w:r w:rsidRPr="00EE520A">
        <w:rPr>
          <w:rFonts w:ascii="Times New Roman" w:hAnsi="Times New Roman" w:cs="Times New Roman"/>
          <w:sz w:val="28"/>
          <w:szCs w:val="28"/>
        </w:rPr>
        <w:t>а Управлением социальной политики по Артинскому району гражданам выдано 553 сертификата на областной материнский (семейный) капитал. Данная мера социальной поддержки способствовала увеличению количества многодетных семей района за последние 5 лет</w:t>
      </w:r>
      <w:r w:rsidR="00757385" w:rsidRPr="00EE520A">
        <w:rPr>
          <w:rFonts w:ascii="Times New Roman" w:hAnsi="Times New Roman" w:cs="Times New Roman"/>
          <w:sz w:val="28"/>
          <w:szCs w:val="28"/>
        </w:rPr>
        <w:t xml:space="preserve"> на 25%</w:t>
      </w:r>
      <w:r w:rsidRPr="00EE520A">
        <w:rPr>
          <w:rFonts w:ascii="Times New Roman" w:hAnsi="Times New Roman" w:cs="Times New Roman"/>
          <w:sz w:val="28"/>
          <w:szCs w:val="28"/>
        </w:rPr>
        <w:t>.</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В Свердловской области установлена ежемесячная денежная выплата многодетным семьям, имеющим среднедушевой доход ниже установленного прожиточного минимума, в размере прожиточного минимума на детей, назначаемая при рождении третьего или последующих детей и до достижения ими трёх лет. По состоянию на 01 января 2017 года данная выплата произведена 325</w:t>
      </w:r>
      <w:r w:rsidRPr="00EE520A">
        <w:rPr>
          <w:rFonts w:ascii="Times New Roman" w:hAnsi="Times New Roman" w:cs="Times New Roman"/>
          <w:bCs/>
          <w:sz w:val="28"/>
          <w:szCs w:val="28"/>
        </w:rPr>
        <w:t xml:space="preserve"> гражданам Артинского района. За время реализации данной меры социальной поддержки, число получателей увеличилось на 75%</w:t>
      </w:r>
      <w:r w:rsidRPr="00EE520A">
        <w:rPr>
          <w:rFonts w:ascii="Times New Roman" w:hAnsi="Times New Roman" w:cs="Times New Roman"/>
          <w:sz w:val="28"/>
          <w:szCs w:val="28"/>
        </w:rPr>
        <w:t>.</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Для матерей, награжденных знаком отличия Свердловской области «Материнская доблесть» установлена мера социальной поддержки – выплата единовременного пособия. С 2007 года знаками отличия Свердловской области «Материнская доблесть» награждено 104 женщины.</w:t>
      </w:r>
    </w:p>
    <w:p w:rsidR="005A3E72" w:rsidRPr="00EE520A" w:rsidRDefault="005A3E72" w:rsidP="00757385">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 2011 года в Свердловской области супругам, прожившим вместе в законном браке 50 и более лет, вручается знак отличия Свердло</w:t>
      </w:r>
      <w:r w:rsidR="00757385" w:rsidRPr="00EE520A">
        <w:rPr>
          <w:rFonts w:ascii="Times New Roman" w:hAnsi="Times New Roman"/>
          <w:sz w:val="28"/>
          <w:szCs w:val="28"/>
        </w:rPr>
        <w:t>вской области «Совет да любовь»</w:t>
      </w:r>
      <w:r w:rsidRPr="00EE520A">
        <w:rPr>
          <w:rFonts w:ascii="Times New Roman" w:hAnsi="Times New Roman"/>
          <w:sz w:val="28"/>
          <w:szCs w:val="28"/>
        </w:rPr>
        <w:t>.</w:t>
      </w:r>
      <w:r w:rsidR="00983C8E">
        <w:rPr>
          <w:rFonts w:ascii="Times New Roman" w:hAnsi="Times New Roman"/>
          <w:sz w:val="28"/>
          <w:szCs w:val="28"/>
        </w:rPr>
        <w:t xml:space="preserve"> </w:t>
      </w:r>
      <w:r w:rsidRPr="00EE520A">
        <w:rPr>
          <w:rFonts w:ascii="Times New Roman" w:hAnsi="Times New Roman"/>
          <w:sz w:val="28"/>
          <w:szCs w:val="28"/>
        </w:rPr>
        <w:t>Знак отличия Свердловской области «Совет да любовь» является формой поощрения граждан за создание крепкой семьи, в которой были воспитаны один или несколько детей.</w:t>
      </w:r>
      <w:r w:rsidR="004A494B" w:rsidRPr="00EE520A">
        <w:rPr>
          <w:rFonts w:ascii="Times New Roman" w:hAnsi="Times New Roman"/>
          <w:sz w:val="28"/>
          <w:szCs w:val="28"/>
        </w:rPr>
        <w:t xml:space="preserve"> </w:t>
      </w:r>
      <w:r w:rsidRPr="00EE520A">
        <w:rPr>
          <w:rFonts w:ascii="Times New Roman" w:hAnsi="Times New Roman"/>
          <w:sz w:val="28"/>
          <w:szCs w:val="28"/>
        </w:rPr>
        <w:t>По состоянию на 01 января 2017 года за время реализации Закона Свердловской области знаком отличия</w:t>
      </w:r>
      <w:r w:rsidR="00757385" w:rsidRPr="00EE520A">
        <w:rPr>
          <w:rFonts w:ascii="Times New Roman" w:hAnsi="Times New Roman"/>
          <w:sz w:val="28"/>
          <w:szCs w:val="28"/>
        </w:rPr>
        <w:t xml:space="preserve"> в районе</w:t>
      </w:r>
      <w:r w:rsidRPr="00EE520A">
        <w:rPr>
          <w:rFonts w:ascii="Times New Roman" w:hAnsi="Times New Roman"/>
          <w:sz w:val="28"/>
          <w:szCs w:val="28"/>
        </w:rPr>
        <w:t xml:space="preserve"> награждены 439 семейных пар.</w:t>
      </w:r>
    </w:p>
    <w:p w:rsidR="005A3E72" w:rsidRPr="00EE520A" w:rsidRDefault="005A3E72" w:rsidP="00757385">
      <w:pPr>
        <w:pStyle w:val="ConsPlusNormal"/>
        <w:tabs>
          <w:tab w:val="left" w:pos="0"/>
          <w:tab w:val="left" w:pos="1134"/>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lang w:eastAsia="en-US"/>
        </w:rPr>
        <w:t xml:space="preserve">Управлением социальной политики проводится работа по реализации мероприятий, направленных на сокращение социального сиротства, развитие семейного устройства детей-сирот и детей, </w:t>
      </w:r>
      <w:r w:rsidRPr="00EE520A">
        <w:rPr>
          <w:rFonts w:ascii="Times New Roman" w:hAnsi="Times New Roman" w:cs="Times New Roman"/>
          <w:sz w:val="28"/>
          <w:szCs w:val="28"/>
        </w:rPr>
        <w:t>оставшихся без попечения родителей.</w:t>
      </w:r>
      <w:r w:rsidR="003C6364" w:rsidRPr="00EE520A">
        <w:rPr>
          <w:rFonts w:ascii="Times New Roman" w:hAnsi="Times New Roman" w:cs="Times New Roman"/>
          <w:sz w:val="28"/>
          <w:szCs w:val="28"/>
        </w:rPr>
        <w:t xml:space="preserve"> </w:t>
      </w:r>
      <w:r w:rsidRPr="00EE520A">
        <w:rPr>
          <w:rFonts w:ascii="Times New Roman" w:hAnsi="Times New Roman" w:cs="Times New Roman"/>
          <w:sz w:val="28"/>
          <w:szCs w:val="28"/>
        </w:rPr>
        <w:t>За период 2015–2016 годы сократилось число детей, состоящих на учёте в региональном банке данных на 100%.</w:t>
      </w:r>
    </w:p>
    <w:p w:rsidR="005A3E72" w:rsidRPr="00EE520A" w:rsidRDefault="005A3E72" w:rsidP="00757385">
      <w:pPr>
        <w:pStyle w:val="ConsPlusNormal"/>
        <w:tabs>
          <w:tab w:val="left" w:pos="0"/>
          <w:tab w:val="left" w:pos="1134"/>
        </w:tabs>
        <w:ind w:firstLine="709"/>
        <w:contextualSpacing/>
        <w:jc w:val="both"/>
        <w:rPr>
          <w:rFonts w:ascii="Times New Roman" w:hAnsi="Times New Roman" w:cs="Times New Roman"/>
          <w:bCs/>
          <w:sz w:val="28"/>
          <w:szCs w:val="28"/>
        </w:rPr>
      </w:pPr>
      <w:r w:rsidRPr="00EE520A">
        <w:rPr>
          <w:rFonts w:ascii="Times New Roman" w:hAnsi="Times New Roman" w:cs="Times New Roman"/>
          <w:bCs/>
          <w:sz w:val="28"/>
          <w:szCs w:val="28"/>
        </w:rPr>
        <w:t>Доля детей, оставшихся без попечения родителей, переданных на воспитание в семьи граждан (на усыновление (удочерение) и под опеку (попечительство), в том числе по договору о приемной семье) к общей численности детей-сирот и детей, оставшихся без попечения родителей, по состоянию на 01 января 2017 ода составляет 100 %.</w:t>
      </w:r>
    </w:p>
    <w:p w:rsidR="005A3E72" w:rsidRPr="00EE520A" w:rsidRDefault="005A3E72" w:rsidP="00757385">
      <w:pPr>
        <w:spacing w:after="0" w:line="240" w:lineRule="auto"/>
        <w:ind w:firstLine="709"/>
        <w:contextualSpacing/>
        <w:jc w:val="both"/>
        <w:rPr>
          <w:rFonts w:ascii="Times New Roman" w:hAnsi="Times New Roman"/>
          <w:sz w:val="28"/>
          <w:szCs w:val="28"/>
          <w:lang w:eastAsia="ru-RU"/>
        </w:rPr>
      </w:pPr>
      <w:r w:rsidRPr="00EE520A">
        <w:rPr>
          <w:rFonts w:ascii="Times New Roman" w:hAnsi="Times New Roman"/>
          <w:sz w:val="28"/>
          <w:szCs w:val="28"/>
          <w:lang w:eastAsia="ru-RU"/>
        </w:rPr>
        <w:t>Реализованный комплекс мер сформировал условия для эффективного семейного жизнеустройства детей-сирот и детей, оставшихся без попечения родителей, позволил повысить уровень социальной поддержки приемных семей. Впервые за прошедшие десять лет число детей в приемных семьях превысило число опекаемых детей и составило 143 человека, что на 6 процентов больше, чем в 2014 году.</w:t>
      </w:r>
    </w:p>
    <w:p w:rsidR="005A3E72" w:rsidRPr="00EE520A" w:rsidRDefault="005A3E72" w:rsidP="00757385">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территории АГО функционирует Социально-реабилитационный центр для несовершеннолетних Артинского района. Стационарное отделение рассчитано на 14 мест.</w:t>
      </w:r>
      <w:r w:rsidR="003C6364" w:rsidRPr="00EE520A">
        <w:rPr>
          <w:rFonts w:ascii="Times New Roman" w:hAnsi="Times New Roman"/>
          <w:sz w:val="28"/>
          <w:szCs w:val="28"/>
        </w:rPr>
        <w:t xml:space="preserve"> </w:t>
      </w:r>
      <w:r w:rsidRPr="00EE520A">
        <w:rPr>
          <w:rFonts w:ascii="Times New Roman" w:hAnsi="Times New Roman"/>
          <w:sz w:val="28"/>
          <w:szCs w:val="28"/>
        </w:rPr>
        <w:t>За 2016 год в стационарном отделении прошли реабилитацию 94 ребенка средний период реабилитации составляет 3 месяца.</w:t>
      </w:r>
    </w:p>
    <w:p w:rsidR="005A3E72" w:rsidRPr="00EE520A" w:rsidRDefault="005A3E72" w:rsidP="00757385">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Одним из направлений деятельности центра является содействие в жизнеустройстве детей-сирот и детей, оставшихся без попечения родителей. В 2016 году в </w:t>
      </w:r>
      <w:r w:rsidR="000421F0" w:rsidRPr="00EE520A">
        <w:rPr>
          <w:rFonts w:ascii="Times New Roman" w:hAnsi="Times New Roman"/>
          <w:sz w:val="28"/>
          <w:szCs w:val="28"/>
        </w:rPr>
        <w:t>АГО</w:t>
      </w:r>
      <w:r w:rsidR="00A536D1" w:rsidRPr="00EE520A">
        <w:rPr>
          <w:rFonts w:ascii="Times New Roman" w:hAnsi="Times New Roman"/>
          <w:sz w:val="28"/>
          <w:szCs w:val="28"/>
        </w:rPr>
        <w:t xml:space="preserve"> </w:t>
      </w:r>
      <w:r w:rsidRPr="00EE520A">
        <w:rPr>
          <w:rFonts w:ascii="Times New Roman" w:hAnsi="Times New Roman"/>
          <w:sz w:val="28"/>
          <w:szCs w:val="28"/>
        </w:rPr>
        <w:t>жизнеустроено 14 детей (6- опека, 8 – приемная семья).</w:t>
      </w:r>
    </w:p>
    <w:p w:rsidR="005A3E72" w:rsidRPr="00EE520A" w:rsidRDefault="005A3E72" w:rsidP="00757385">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EE520A">
        <w:rPr>
          <w:rFonts w:ascii="Times New Roman" w:hAnsi="Times New Roman"/>
          <w:sz w:val="28"/>
          <w:szCs w:val="28"/>
        </w:rPr>
        <w:t xml:space="preserve">С 2011 реализуется комплексная программа «Старшее поколение». </w:t>
      </w:r>
      <w:r w:rsidRPr="00EE520A">
        <w:rPr>
          <w:rFonts w:ascii="Times New Roman" w:hAnsi="Times New Roman"/>
          <w:sz w:val="28"/>
          <w:szCs w:val="28"/>
          <w:lang w:eastAsia="ru-RU"/>
        </w:rPr>
        <w:t xml:space="preserve">На территории АГО на 01.01.2017 года проживает 8099 граждан – лиц старше трудоспособного возраста (женщины старше 55 лет, мужчины старше 60 лет). </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На территории АГО функционирует Комплексный центр социального обслуживания населения Артинского района с отделением временного проживания граждан пожилого возраста и инвалидов с. Сажино на 30 мест. Обслуживание в отделении временного проживания предоставляется гражданам, признанными, нуждающимися в социальном обслуживании. В настоящее время в отделении проживают 32 получателя социальных услуг.</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В рамках комплексной программы «Старшее поколение», в целях продления активного долголетия пожилых людей, повышения их правовой и экономической культуры, приобретения навыков использования современных средств и стандартов общения, преодоления одиночества, овладения навыками прикладного творчества при ГАУ «КЦСОН Артинского района» функционирует Школа пожилого возраста. </w:t>
      </w:r>
    </w:p>
    <w:p w:rsidR="005A3E72" w:rsidRPr="00EE520A" w:rsidRDefault="005A3E72" w:rsidP="00757385">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Социальная поддержка граждан обеспечивается также в форме социального обслуживания – путем предоставления широкого спектра социальных услуг лицам, находящимся в трудной жизненной ситуации, гражданам пожилого возраста, инвалидам, семьям с детьми, лицам без определенного жительства и занятий, детям-сиротам, детям, оставшимся без попечения родителей.</w:t>
      </w:r>
    </w:p>
    <w:p w:rsidR="005A3E72" w:rsidRPr="00EE520A" w:rsidRDefault="005A3E72" w:rsidP="00757385">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Продолжается системная работа по повышению эффективности социальной реабилитации и обеспечению доступной для инвалидов среды жизнедеятельности. </w:t>
      </w:r>
    </w:p>
    <w:p w:rsidR="003C6364" w:rsidRPr="00EE520A" w:rsidRDefault="00593020" w:rsidP="00593020">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Повышение уровня качества среды проживания и временного нахождения, является необходимым условием ст</w:t>
      </w:r>
      <w:r w:rsidR="003C6364" w:rsidRPr="00EE520A">
        <w:rPr>
          <w:rFonts w:ascii="Times New Roman" w:hAnsi="Times New Roman" w:cs="Times New Roman"/>
          <w:sz w:val="28"/>
          <w:szCs w:val="28"/>
        </w:rPr>
        <w:t xml:space="preserve">абилизации и подъема экономики </w:t>
      </w:r>
      <w:r w:rsidRPr="00EE520A">
        <w:rPr>
          <w:rFonts w:ascii="Times New Roman" w:hAnsi="Times New Roman" w:cs="Times New Roman"/>
          <w:sz w:val="28"/>
          <w:szCs w:val="28"/>
        </w:rPr>
        <w:t xml:space="preserve">и повышения уровня жизни населения АГО. </w:t>
      </w:r>
    </w:p>
    <w:p w:rsidR="003C6364" w:rsidRPr="00EE520A" w:rsidRDefault="003C6364" w:rsidP="00593020">
      <w:pPr>
        <w:pStyle w:val="ConsPlusNormal"/>
        <w:ind w:firstLine="709"/>
        <w:contextualSpacing/>
        <w:jc w:val="both"/>
        <w:rPr>
          <w:rFonts w:ascii="Times New Roman" w:hAnsi="Times New Roman" w:cs="Times New Roman"/>
          <w:sz w:val="28"/>
          <w:szCs w:val="28"/>
        </w:rPr>
      </w:pPr>
    </w:p>
    <w:p w:rsidR="00AA0772" w:rsidRPr="00EE520A" w:rsidRDefault="003C6364" w:rsidP="00593020">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Вопросы обеспечения отдельных категорий граждан жил</w:t>
      </w:r>
      <w:r w:rsidR="00AA0772" w:rsidRPr="00EE520A">
        <w:rPr>
          <w:rFonts w:ascii="Times New Roman" w:hAnsi="Times New Roman" w:cs="Times New Roman"/>
          <w:sz w:val="28"/>
          <w:szCs w:val="28"/>
        </w:rPr>
        <w:t xml:space="preserve">ыми помещениями </w:t>
      </w:r>
      <w:r w:rsidRPr="00EE520A">
        <w:rPr>
          <w:rFonts w:ascii="Times New Roman" w:hAnsi="Times New Roman" w:cs="Times New Roman"/>
          <w:sz w:val="28"/>
          <w:szCs w:val="28"/>
        </w:rPr>
        <w:t xml:space="preserve">относятся к вопросам местного значения и </w:t>
      </w:r>
      <w:r w:rsidR="00AA0772" w:rsidRPr="00EE520A">
        <w:rPr>
          <w:rFonts w:ascii="Times New Roman" w:hAnsi="Times New Roman" w:cs="Times New Roman"/>
          <w:sz w:val="28"/>
          <w:szCs w:val="28"/>
        </w:rPr>
        <w:t>решаются органами местного самоуправления АГО.</w:t>
      </w:r>
    </w:p>
    <w:p w:rsidR="000421F0" w:rsidRPr="00EE520A" w:rsidRDefault="00593020" w:rsidP="00593020">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Обеспечение жильем граждан, признанных в установленном порядке нуждающимися в жилых помещениях, предоставляемых по договорам социального найма, является одной из первоочередных задач государственной жилищной политики. С целью сокращения очередности, обеспечения жильем малоимущих слоев населения, АГО оказывается государственная поддержка в увеличении муниципального жилищного фонда для предоставления жилых помещений гражданам по договорам социального найма.</w:t>
      </w:r>
    </w:p>
    <w:p w:rsidR="00593020" w:rsidRPr="00EE520A" w:rsidRDefault="00593020" w:rsidP="00593020">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2016 году на данные цели за счет средств бюджетов всех уровней было направлено около 62,4 млн. рублей, что позволило оказать поддержку в обеспечении жильем 53 гражданам (семьям) льготных категорий граждан.</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В Артинском районе реализуются следующие основные мероприятия и программы по обеспечению жильем граждан:</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обеспечение жильем ветеранов ВОВ 1941-1945г.г.;</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обеспечение жильем граждан, постоянно проживающих и работающих в сельской местности, в том числе молодых специалистов и молодых семей в рамках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 обеспечение жильем ветеранов боевых действий, инвалиды и семьи, имеющие детей-инвалидов, вставшие на учёт в качестве нуждающихся в жилье и (или) улучшении жилищных условий до 01.01.2005 года </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обеспечение жильем граждан в рамках реализации подпрограммы «Стимулирование развития жилищного строительства» государственной программы «Реализация основных направлений государственной политики в строительном комплексе Свердловской области до 2020 года»;</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обеспечение жильем молодых семей в рамках реализации подпрограммы «Предоставление региональной поддержки молодым семьям на улучшение жилищных условий» государственной программы Свердловской области «Реализация молодежной политики и патриотического воспитания граждан в Свердловской области до 2024 года»;</w:t>
      </w:r>
    </w:p>
    <w:p w:rsidR="009016E7" w:rsidRPr="00EE520A" w:rsidRDefault="009016E7" w:rsidP="009016E7">
      <w:pPr>
        <w:pStyle w:val="af1"/>
        <w:tabs>
          <w:tab w:val="left" w:pos="1276"/>
        </w:tabs>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обеспечение жильем молодых семей в рамках реализации подпрограммы «Предоставление региональной поддержки молодым семьям на улучшение жилищных условий» государственной программы «Развитие физической культуры, спорта и молодежной политики в Свердловской области до 2020 года».</w:t>
      </w:r>
    </w:p>
    <w:p w:rsidR="00593020" w:rsidRPr="00EE520A" w:rsidRDefault="00593020" w:rsidP="00593020">
      <w:pPr>
        <w:pStyle w:val="af1"/>
        <w:tabs>
          <w:tab w:val="left" w:pos="1276"/>
        </w:tabs>
        <w:ind w:firstLine="709"/>
        <w:contextualSpacing/>
        <w:jc w:val="both"/>
        <w:rPr>
          <w:rFonts w:ascii="Times New Roman" w:hAnsi="Times New Roman" w:cs="Times New Roman"/>
          <w:sz w:val="28"/>
          <w:szCs w:val="28"/>
        </w:rPr>
      </w:pPr>
    </w:p>
    <w:p w:rsidR="0014092D" w:rsidRPr="00EE520A" w:rsidRDefault="005A3E72" w:rsidP="00757385">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Целью развития </w:t>
      </w:r>
      <w:r w:rsidR="0014092D" w:rsidRPr="00EE520A">
        <w:rPr>
          <w:rFonts w:ascii="Times New Roman" w:hAnsi="Times New Roman"/>
          <w:sz w:val="28"/>
          <w:szCs w:val="28"/>
        </w:rPr>
        <w:t>комфортной</w:t>
      </w:r>
      <w:r w:rsidRPr="00EE520A">
        <w:rPr>
          <w:rFonts w:ascii="Times New Roman" w:hAnsi="Times New Roman"/>
          <w:sz w:val="28"/>
          <w:szCs w:val="28"/>
        </w:rPr>
        <w:t xml:space="preserve"> социальной </w:t>
      </w:r>
      <w:r w:rsidR="0014092D" w:rsidRPr="00EE520A">
        <w:rPr>
          <w:rFonts w:ascii="Times New Roman" w:hAnsi="Times New Roman"/>
          <w:sz w:val="28"/>
          <w:szCs w:val="28"/>
        </w:rPr>
        <w:t xml:space="preserve">среды на территории </w:t>
      </w:r>
      <w:r w:rsidR="000421F0" w:rsidRPr="00EE520A">
        <w:rPr>
          <w:rFonts w:ascii="Times New Roman" w:hAnsi="Times New Roman"/>
          <w:sz w:val="28"/>
          <w:szCs w:val="28"/>
        </w:rPr>
        <w:t>АГО</w:t>
      </w:r>
      <w:r w:rsidRPr="00EE520A">
        <w:rPr>
          <w:rFonts w:ascii="Times New Roman" w:hAnsi="Times New Roman"/>
          <w:sz w:val="28"/>
          <w:szCs w:val="28"/>
        </w:rPr>
        <w:t xml:space="preserve"> является повышение эффективности социальной поддержки и социального обслуживания, создание условий для повышения качества жизни граждан Артинского </w:t>
      </w:r>
      <w:r w:rsidR="000421F0" w:rsidRPr="00EE520A">
        <w:rPr>
          <w:rFonts w:ascii="Times New Roman" w:hAnsi="Times New Roman"/>
          <w:sz w:val="28"/>
          <w:szCs w:val="28"/>
        </w:rPr>
        <w:t>района</w:t>
      </w:r>
      <w:r w:rsidR="0014092D" w:rsidRPr="00EE520A">
        <w:rPr>
          <w:rFonts w:ascii="Times New Roman" w:hAnsi="Times New Roman"/>
          <w:sz w:val="28"/>
          <w:szCs w:val="28"/>
        </w:rPr>
        <w:t>, включая создание условий для обеспечения жильем отдельн</w:t>
      </w:r>
      <w:r w:rsidR="00593020" w:rsidRPr="00EE520A">
        <w:rPr>
          <w:rFonts w:ascii="Times New Roman" w:hAnsi="Times New Roman"/>
          <w:sz w:val="28"/>
          <w:szCs w:val="28"/>
        </w:rPr>
        <w:t>ых категорий</w:t>
      </w:r>
      <w:r w:rsidR="0014092D" w:rsidRPr="00EE520A">
        <w:rPr>
          <w:rFonts w:ascii="Times New Roman" w:hAnsi="Times New Roman"/>
          <w:sz w:val="28"/>
          <w:szCs w:val="28"/>
        </w:rPr>
        <w:t xml:space="preserve"> граждан.</w:t>
      </w:r>
    </w:p>
    <w:p w:rsidR="0014092D" w:rsidRPr="00EE520A" w:rsidRDefault="0014092D" w:rsidP="00757385">
      <w:pPr>
        <w:spacing w:after="0" w:line="240" w:lineRule="auto"/>
        <w:ind w:firstLine="709"/>
        <w:contextualSpacing/>
        <w:jc w:val="both"/>
        <w:rPr>
          <w:rFonts w:ascii="Times New Roman" w:hAnsi="Times New Roman"/>
          <w:sz w:val="28"/>
          <w:szCs w:val="28"/>
        </w:rPr>
      </w:pPr>
    </w:p>
    <w:p w:rsidR="005A3E72" w:rsidRPr="00EE520A" w:rsidRDefault="005A3E72" w:rsidP="000421F0">
      <w:pPr>
        <w:tabs>
          <w:tab w:val="left" w:pos="709"/>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Основными задачами для достижения указанной цели являются: </w:t>
      </w:r>
    </w:p>
    <w:p w:rsidR="00F4671A" w:rsidRPr="00EE520A" w:rsidRDefault="00F4671A" w:rsidP="00F4671A">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Создание условий для активного, независимого образа жизни лиц с ограниченными возможностями здоровья, а также толерантного отношения в обществе к ним; </w:t>
      </w:r>
    </w:p>
    <w:p w:rsidR="00F4671A" w:rsidRPr="00EE520A" w:rsidRDefault="00F4671A" w:rsidP="00F4671A">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Обеспечение условий для социальной адаптации и интеграции в общественную жизнь пожилых людей; </w:t>
      </w:r>
    </w:p>
    <w:p w:rsidR="00F4671A" w:rsidRPr="00EE520A" w:rsidRDefault="00F4671A" w:rsidP="00F4671A">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Обеспечение условий для предоставления социальных гарантий населению; </w:t>
      </w:r>
    </w:p>
    <w:p w:rsidR="00F4671A" w:rsidRPr="00EE520A" w:rsidRDefault="00F4671A" w:rsidP="00F4671A">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Формирование и развитие рынка социальных услуг.</w:t>
      </w:r>
    </w:p>
    <w:p w:rsidR="00F3101C" w:rsidRPr="00EE520A" w:rsidRDefault="00757385" w:rsidP="00027B12">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w:t>
      </w:r>
      <w:r w:rsidR="00F3101C" w:rsidRPr="00EE520A">
        <w:rPr>
          <w:rFonts w:ascii="Times New Roman" w:hAnsi="Times New Roman"/>
          <w:sz w:val="28"/>
          <w:szCs w:val="28"/>
        </w:rPr>
        <w:t>казание содействия в обеспечении жильем тех категорий граждан, которые не мог</w:t>
      </w:r>
      <w:r w:rsidR="00F4671A" w:rsidRPr="00EE520A">
        <w:rPr>
          <w:rFonts w:ascii="Times New Roman" w:hAnsi="Times New Roman"/>
          <w:sz w:val="28"/>
          <w:szCs w:val="28"/>
        </w:rPr>
        <w:t>ут этого сделать самостоятельно.</w:t>
      </w:r>
    </w:p>
    <w:p w:rsidR="00F3101C" w:rsidRPr="00EE520A" w:rsidRDefault="00757385" w:rsidP="00027B12">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w:t>
      </w:r>
      <w:r w:rsidR="00F3101C" w:rsidRPr="00EE520A">
        <w:rPr>
          <w:rFonts w:ascii="Times New Roman" w:hAnsi="Times New Roman"/>
          <w:sz w:val="28"/>
          <w:szCs w:val="28"/>
        </w:rPr>
        <w:t>величение</w:t>
      </w:r>
      <w:r w:rsidR="00F4671A" w:rsidRPr="00EE520A">
        <w:rPr>
          <w:rFonts w:ascii="Times New Roman" w:hAnsi="Times New Roman"/>
          <w:sz w:val="28"/>
          <w:szCs w:val="28"/>
        </w:rPr>
        <w:t xml:space="preserve"> муниципального жилищного фонда.</w:t>
      </w:r>
    </w:p>
    <w:p w:rsidR="00F3101C" w:rsidRPr="00EE520A" w:rsidRDefault="00757385" w:rsidP="00027B12">
      <w:pPr>
        <w:numPr>
          <w:ilvl w:val="0"/>
          <w:numId w:val="19"/>
        </w:numPr>
        <w:tabs>
          <w:tab w:val="clear" w:pos="1211"/>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w:t>
      </w:r>
      <w:r w:rsidR="00F3101C" w:rsidRPr="00EE520A">
        <w:rPr>
          <w:rFonts w:ascii="Times New Roman" w:hAnsi="Times New Roman"/>
          <w:sz w:val="28"/>
          <w:szCs w:val="28"/>
        </w:rPr>
        <w:t>азвитие механизмов адресной поддерж</w:t>
      </w:r>
      <w:r w:rsidRPr="00EE520A">
        <w:rPr>
          <w:rFonts w:ascii="Times New Roman" w:hAnsi="Times New Roman"/>
          <w:sz w:val="28"/>
          <w:szCs w:val="28"/>
        </w:rPr>
        <w:t>ки  отдельных категорий граждан.</w:t>
      </w:r>
    </w:p>
    <w:p w:rsidR="000421F0" w:rsidRPr="00EE520A" w:rsidRDefault="000421F0" w:rsidP="00757385">
      <w:pPr>
        <w:tabs>
          <w:tab w:val="left" w:pos="1134"/>
        </w:tabs>
        <w:spacing w:after="0" w:line="240" w:lineRule="auto"/>
        <w:contextualSpacing/>
        <w:jc w:val="both"/>
        <w:rPr>
          <w:rFonts w:ascii="Times New Roman" w:hAnsi="Times New Roman"/>
          <w:sz w:val="28"/>
          <w:szCs w:val="28"/>
        </w:rPr>
      </w:pPr>
    </w:p>
    <w:p w:rsidR="005A3E72" w:rsidRPr="00EE520A" w:rsidRDefault="005A3E72" w:rsidP="000421F0">
      <w:pPr>
        <w:spacing w:after="0" w:line="240" w:lineRule="auto"/>
        <w:ind w:firstLine="705"/>
        <w:contextualSpacing/>
        <w:jc w:val="both"/>
        <w:rPr>
          <w:rFonts w:ascii="Times New Roman" w:hAnsi="Times New Roman"/>
          <w:sz w:val="28"/>
          <w:szCs w:val="28"/>
        </w:rPr>
      </w:pPr>
      <w:r w:rsidRPr="00EE520A">
        <w:rPr>
          <w:rFonts w:ascii="Times New Roman" w:hAnsi="Times New Roman"/>
          <w:sz w:val="28"/>
          <w:szCs w:val="28"/>
        </w:rPr>
        <w:t>Мероприятия, направленные на решение поставленных задач:</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Укрепление материально-технической базы и развитие государственных учреждений социального обслуживания населения.</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Организация современной системы предоставления социальных услуг в рамках программно-целевого планирования и исполнения государственного задания.</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 xml:space="preserve">Совершенствование кадрового, правового и технического обеспечения деятельности управления социальной политики с учетом изменения законодательства, условий, возможностей и внедрения инновационных технологий. </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Эффективное осуществление социальной поддержки многодетных семей.</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Эффективное осуществление социальной поддержки отдельных категорий граждан.</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Формирование системы комплексной профилактики социального неблагополучия семей на основе межведомственного взаимодействия.</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Укрепление и пропаганда семейных ценностей. Повышение престижа социально благополучной семьи.</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Обеспечение приоритета семейного устройства детей-сирот и детей, оставшихся без попечения родителей, развитие института приемной семьи.</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 xml:space="preserve"> Создание условий для активного, независимого образа жизни инвалидов. Содействие социальной интеграции инвалидов, формирование толерантного отношения общества к проблемам инвалидов.</w:t>
      </w:r>
    </w:p>
    <w:p w:rsidR="005A3E72" w:rsidRPr="00EE520A" w:rsidRDefault="005A3E72"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Обеспечение условий для социальной адаптации и интеграции в общественную жизнь пожилых людей.</w:t>
      </w:r>
    </w:p>
    <w:p w:rsidR="004D7124" w:rsidRPr="00EE520A" w:rsidRDefault="004D7124"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Обеспечение жилыми помещениями малоимущих граждан по договорам социального найма.</w:t>
      </w:r>
    </w:p>
    <w:p w:rsidR="004D7124" w:rsidRPr="00EE520A" w:rsidRDefault="004D7124"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Обеспечение жильем ветеранов ВОВ.</w:t>
      </w:r>
    </w:p>
    <w:p w:rsidR="004D7124" w:rsidRPr="00EE520A" w:rsidRDefault="004D7124"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Предоставление единовременной денежной выплаты на приобретение (строительство) жилого помещения для того, чтобы обеспечить жильем ветеранов ВОВ, вставших на учет нуждающихся в улучшении жилищных условий и имеющих право на меру социальной поддержки в соответствии с федеральным законом «О ветеранах».</w:t>
      </w:r>
    </w:p>
    <w:p w:rsidR="004D7124" w:rsidRPr="00EE520A" w:rsidRDefault="004D7124"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 xml:space="preserve">Обеспечение жильем граждан, в том числе молодых специалистов (молодых семей), постоянно проживающих и работающих в сельской местности в рамках федеральной целевой программы «Устойчивое развитие сельских территорий на 2014-2015 годы и на период до 2020 года». </w:t>
      </w:r>
    </w:p>
    <w:p w:rsidR="004D7124" w:rsidRPr="00EE520A" w:rsidRDefault="004D7124" w:rsidP="00027B12">
      <w:pPr>
        <w:numPr>
          <w:ilvl w:val="0"/>
          <w:numId w:val="20"/>
        </w:numPr>
        <w:tabs>
          <w:tab w:val="clear" w:pos="1065"/>
          <w:tab w:val="num" w:pos="1134"/>
        </w:tabs>
        <w:spacing w:after="0" w:line="240" w:lineRule="auto"/>
        <w:ind w:left="0" w:firstLine="705"/>
        <w:contextualSpacing/>
        <w:jc w:val="both"/>
        <w:rPr>
          <w:rFonts w:ascii="Times New Roman" w:hAnsi="Times New Roman"/>
          <w:sz w:val="28"/>
          <w:szCs w:val="28"/>
        </w:rPr>
      </w:pPr>
      <w:r w:rsidRPr="00EE520A">
        <w:rPr>
          <w:rFonts w:ascii="Times New Roman" w:hAnsi="Times New Roman"/>
          <w:sz w:val="28"/>
          <w:szCs w:val="28"/>
        </w:rPr>
        <w:t>Предоставление социальных выплат молодым семьям на условиях софинансирования бюджетов всех уровней и собственных средств молодых семей.</w:t>
      </w:r>
    </w:p>
    <w:p w:rsidR="005A3E72" w:rsidRPr="00EE520A" w:rsidRDefault="005A3E72" w:rsidP="005A3E7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Ожидаемыми результатами указанных мероприятий станут:</w:t>
      </w:r>
    </w:p>
    <w:p w:rsidR="003F3C00" w:rsidRPr="00EE520A" w:rsidRDefault="003F3C00" w:rsidP="003F3C00">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количества многодетных семей к 2035 году не менее чем на 4 % на каждом этапе реализации стратегии;</w:t>
      </w:r>
    </w:p>
    <w:p w:rsidR="003F3C00" w:rsidRPr="00EE520A" w:rsidRDefault="003F3C00" w:rsidP="003F3C00">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доли детей, доля детей, оставшихся без попечения родителей, охваченных различными формами семейного жизнеустройства до 99,8 процентов к концу реализации стратегии;</w:t>
      </w:r>
    </w:p>
    <w:p w:rsidR="003F3C00" w:rsidRPr="00EE520A" w:rsidRDefault="003F3C00" w:rsidP="003F3C00">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Минимизация возвратов детей из замещающих семей в организации для детей-сирот и детей, оставшихся без попечения родителей, снижение на 55% по сравнению с 2014 годом доли возвратов детей данной категории, к  2035 году составит 0,5 процента;</w:t>
      </w:r>
    </w:p>
    <w:p w:rsidR="003F3C00" w:rsidRPr="00EE520A" w:rsidRDefault="003F3C00" w:rsidP="003F3C00">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Увеличение доли инвалидов, в отношении которых осуществлялись мероприятия по реабилитации и (или) абилитации, в 2 раза от общей численности инвалидов, обратившихся за получением реабилитационных мероприятий в соответствии с индивидуальной программой реабилитации или абилитации, составить к концу реализации стратегии 100%; </w:t>
      </w:r>
    </w:p>
    <w:p w:rsidR="003F3C00" w:rsidRPr="00EE520A" w:rsidRDefault="003F3C00" w:rsidP="003F3C00">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доли социальных услуг, предоставляемых организациями социального обслуживания Свердловской области, функционирующими на территории Артинского района, признанных доступными для инвалидов по результатам мониторинга качества и доступности предоставления услуг в 1,7 раз и составит к концу реализации стратегии 100%;</w:t>
      </w:r>
    </w:p>
    <w:p w:rsidR="003F3C00" w:rsidRPr="00EE520A" w:rsidRDefault="003F3C00" w:rsidP="003F3C00">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доли граждан старше трудоспособного возраста, участвующих в деятельности объединений, групп, клубов по интересам различной направленности, от общего числа граждан старше трудоспособного населения к 2035 году до 35%;</w:t>
      </w:r>
    </w:p>
    <w:p w:rsidR="004D7124" w:rsidRPr="00EE520A" w:rsidRDefault="004D7124" w:rsidP="004D7124">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муниципального жилищного фонда;</w:t>
      </w:r>
    </w:p>
    <w:p w:rsidR="004D7124" w:rsidRPr="00EE520A" w:rsidRDefault="004D7124" w:rsidP="004D7124">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Улучшение жилищных условий граждан, признанных в установленном порядке, нуждающимися в жилых помещениях.</w:t>
      </w:r>
    </w:p>
    <w:p w:rsidR="00C827F2" w:rsidRPr="00EE520A" w:rsidRDefault="00C827F2" w:rsidP="005A3E72">
      <w:pPr>
        <w:tabs>
          <w:tab w:val="left" w:pos="1134"/>
        </w:tabs>
        <w:spacing w:line="240" w:lineRule="auto"/>
        <w:ind w:firstLine="709"/>
        <w:contextualSpacing/>
        <w:jc w:val="both"/>
        <w:rPr>
          <w:rFonts w:ascii="Times New Roman" w:hAnsi="Times New Roman"/>
          <w:sz w:val="28"/>
          <w:szCs w:val="28"/>
        </w:rPr>
      </w:pPr>
    </w:p>
    <w:p w:rsidR="00C827F2" w:rsidRPr="00EE520A" w:rsidRDefault="00C827F2" w:rsidP="00027B12">
      <w:pPr>
        <w:pStyle w:val="a3"/>
        <w:numPr>
          <w:ilvl w:val="0"/>
          <w:numId w:val="33"/>
        </w:numPr>
        <w:tabs>
          <w:tab w:val="left" w:pos="1134"/>
        </w:tabs>
        <w:spacing w:line="240" w:lineRule="auto"/>
        <w:jc w:val="center"/>
        <w:rPr>
          <w:rFonts w:ascii="Times New Roman" w:hAnsi="Times New Roman"/>
          <w:sz w:val="32"/>
          <w:szCs w:val="32"/>
        </w:rPr>
      </w:pPr>
      <w:r w:rsidRPr="00EE520A">
        <w:rPr>
          <w:rFonts w:ascii="Times New Roman" w:hAnsi="Times New Roman"/>
          <w:sz w:val="32"/>
          <w:szCs w:val="32"/>
        </w:rPr>
        <w:t>Развитие экономического потенциала</w:t>
      </w:r>
    </w:p>
    <w:p w:rsidR="00C827F2" w:rsidRPr="00EE520A" w:rsidRDefault="00C827F2"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решения на территории АГО задач в сфере развития экономического потенциала</w:t>
      </w:r>
      <w:r w:rsidRPr="00EE520A">
        <w:rPr>
          <w:rFonts w:ascii="Times New Roman" w:eastAsia="Times New Roman" w:hAnsi="Times New Roman"/>
          <w:sz w:val="28"/>
          <w:szCs w:val="28"/>
          <w:lang w:eastAsia="ru-RU" w:bidi="ru-RU"/>
        </w:rPr>
        <w:t xml:space="preserve"> разработаны 4 стратегически</w:t>
      </w:r>
      <w:r w:rsidR="00F601EF" w:rsidRPr="00EE520A">
        <w:rPr>
          <w:rFonts w:ascii="Times New Roman" w:eastAsia="Times New Roman" w:hAnsi="Times New Roman"/>
          <w:sz w:val="28"/>
          <w:szCs w:val="28"/>
          <w:lang w:eastAsia="ru-RU" w:bidi="ru-RU"/>
        </w:rPr>
        <w:t>е</w:t>
      </w:r>
      <w:r w:rsidRPr="00EE520A">
        <w:rPr>
          <w:rFonts w:ascii="Times New Roman" w:eastAsia="Times New Roman" w:hAnsi="Times New Roman"/>
          <w:sz w:val="28"/>
          <w:szCs w:val="28"/>
          <w:lang w:eastAsia="ru-RU" w:bidi="ru-RU"/>
        </w:rPr>
        <w:t xml:space="preserve"> программ</w:t>
      </w:r>
      <w:r w:rsidR="00F601EF" w:rsidRPr="00EE520A">
        <w:rPr>
          <w:rFonts w:ascii="Times New Roman" w:eastAsia="Times New Roman" w:hAnsi="Times New Roman"/>
          <w:sz w:val="28"/>
          <w:szCs w:val="28"/>
          <w:lang w:eastAsia="ru-RU" w:bidi="ru-RU"/>
        </w:rPr>
        <w:t>ы</w:t>
      </w:r>
      <w:r w:rsidRPr="00EE520A">
        <w:rPr>
          <w:rFonts w:ascii="Times New Roman" w:eastAsia="Times New Roman" w:hAnsi="Times New Roman"/>
          <w:sz w:val="28"/>
          <w:szCs w:val="28"/>
          <w:lang w:eastAsia="ru-RU" w:bidi="ru-RU"/>
        </w:rPr>
        <w:t>:</w:t>
      </w:r>
    </w:p>
    <w:p w:rsidR="00C827F2" w:rsidRPr="00EE520A" w:rsidRDefault="00F601EF" w:rsidP="00C827F2">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C827F2" w:rsidRPr="00EE520A">
        <w:rPr>
          <w:rFonts w:ascii="Times New Roman" w:hAnsi="Times New Roman"/>
          <w:sz w:val="28"/>
          <w:szCs w:val="28"/>
        </w:rPr>
        <w:t>«Развитие промышленности»,</w:t>
      </w:r>
    </w:p>
    <w:p w:rsidR="00C827F2" w:rsidRPr="00EE520A" w:rsidRDefault="00F601EF" w:rsidP="00C827F2">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C827F2" w:rsidRPr="00EE520A">
        <w:rPr>
          <w:rFonts w:ascii="Times New Roman" w:hAnsi="Times New Roman"/>
          <w:sz w:val="28"/>
          <w:szCs w:val="28"/>
        </w:rPr>
        <w:t>«Развитие агропромышленного комплекса»,</w:t>
      </w:r>
    </w:p>
    <w:p w:rsidR="00C827F2" w:rsidRPr="00EE520A" w:rsidRDefault="00F601EF" w:rsidP="00C827F2">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C827F2" w:rsidRPr="00EE520A">
        <w:rPr>
          <w:rFonts w:ascii="Times New Roman" w:hAnsi="Times New Roman"/>
          <w:sz w:val="28"/>
          <w:szCs w:val="28"/>
        </w:rPr>
        <w:t>«Торговые технологии – современная культура потребления»,</w:t>
      </w:r>
    </w:p>
    <w:p w:rsidR="00C827F2" w:rsidRPr="00EE520A" w:rsidRDefault="00F601EF" w:rsidP="00C827F2">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C827F2" w:rsidRPr="00EE520A">
        <w:rPr>
          <w:rFonts w:ascii="Times New Roman" w:hAnsi="Times New Roman"/>
          <w:sz w:val="28"/>
          <w:szCs w:val="28"/>
        </w:rPr>
        <w:t>«Городской округ для бизнеса».</w:t>
      </w:r>
    </w:p>
    <w:p w:rsidR="00C827F2" w:rsidRPr="00EE520A" w:rsidRDefault="00C827F2" w:rsidP="00C827F2">
      <w:pPr>
        <w:tabs>
          <w:tab w:val="left" w:pos="1134"/>
        </w:tabs>
        <w:spacing w:line="240" w:lineRule="auto"/>
        <w:ind w:firstLine="709"/>
        <w:contextualSpacing/>
        <w:jc w:val="both"/>
        <w:rPr>
          <w:rFonts w:ascii="Times New Roman" w:hAnsi="Times New Roman"/>
          <w:sz w:val="28"/>
          <w:szCs w:val="28"/>
        </w:rPr>
      </w:pPr>
    </w:p>
    <w:p w:rsidR="00C827F2" w:rsidRPr="00EE520A" w:rsidRDefault="00C827F2" w:rsidP="00027B12">
      <w:pPr>
        <w:pStyle w:val="a3"/>
        <w:numPr>
          <w:ilvl w:val="1"/>
          <w:numId w:val="33"/>
        </w:numPr>
        <w:tabs>
          <w:tab w:val="left" w:pos="0"/>
        </w:tabs>
        <w:spacing w:line="240" w:lineRule="auto"/>
        <w:ind w:left="0" w:firstLine="709"/>
        <w:jc w:val="both"/>
        <w:rPr>
          <w:rFonts w:ascii="Times New Roman" w:hAnsi="Times New Roman"/>
          <w:i/>
          <w:sz w:val="28"/>
          <w:szCs w:val="28"/>
        </w:rPr>
      </w:pPr>
      <w:r w:rsidRPr="00EE520A">
        <w:rPr>
          <w:rFonts w:ascii="Times New Roman" w:hAnsi="Times New Roman"/>
          <w:i/>
          <w:sz w:val="28"/>
          <w:szCs w:val="28"/>
        </w:rPr>
        <w:t>Стратегическая программа «Развитие промышленности»</w:t>
      </w:r>
    </w:p>
    <w:p w:rsidR="00D33FAA" w:rsidRPr="00EE520A" w:rsidRDefault="00D33FAA" w:rsidP="00D33FAA">
      <w:pPr>
        <w:pStyle w:val="a5"/>
        <w:spacing w:line="240" w:lineRule="auto"/>
        <w:contextualSpacing/>
      </w:pPr>
      <w:r w:rsidRPr="00EE520A">
        <w:t>Оборот крупных и средних промышленных предприятий обрабатывающего производства АГО составляет 252,3 млн. рублей (по отчету за 2016 год), по производству электроэнергии, газа и воды - 82,8 млн. рублей.</w:t>
      </w:r>
    </w:p>
    <w:p w:rsidR="00D33FAA" w:rsidRPr="00EE520A" w:rsidRDefault="00D33FAA" w:rsidP="00D33FA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Наиболее крупным промышленным предприятием </w:t>
      </w:r>
      <w:r w:rsidR="00CA5CB9" w:rsidRPr="00EE520A">
        <w:rPr>
          <w:rFonts w:ascii="Times New Roman" w:eastAsia="Times New Roman" w:hAnsi="Times New Roman"/>
          <w:sz w:val="28"/>
          <w:szCs w:val="28"/>
          <w:lang w:eastAsia="ru-RU"/>
        </w:rPr>
        <w:t>АГО</w:t>
      </w:r>
      <w:r w:rsidRPr="00EE520A">
        <w:rPr>
          <w:rFonts w:ascii="Times New Roman" w:eastAsia="Times New Roman" w:hAnsi="Times New Roman"/>
          <w:sz w:val="28"/>
          <w:szCs w:val="28"/>
          <w:lang w:eastAsia="ru-RU"/>
        </w:rPr>
        <w:t xml:space="preserve"> является АО «Артинский завод». В недалеком прошлом, Артинский механический завод являлся градообразующим предприятием. Это уникальное старейшее предприятие не только Урала, но и России, единственный в стане производитель кос и сельскохозяйственного инвентаря. В 2017 году Артинский завод отметил 230 - летний юбилей со дня основания. </w:t>
      </w:r>
    </w:p>
    <w:p w:rsidR="00D33FAA" w:rsidRPr="00EE520A" w:rsidRDefault="00D33FAA" w:rsidP="00D33FA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В общем объеме продукции, выпускаемой предприятиями городского округа, продукция ОАО «Артинский завод» занимает более 70%. Предприятие производит косы сельскохозяйственные, вилы садово-огородные, средства малой механизации, комплектующие изделия. Численность работающих составляет 430 человек.</w:t>
      </w:r>
    </w:p>
    <w:p w:rsidR="00D33FAA" w:rsidRPr="00EE520A" w:rsidRDefault="00D33FAA" w:rsidP="00D33FA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В п</w:t>
      </w:r>
      <w:r w:rsidR="00935B29" w:rsidRPr="00EE520A">
        <w:rPr>
          <w:rFonts w:ascii="Times New Roman" w:eastAsia="Times New Roman" w:hAnsi="Times New Roman"/>
          <w:sz w:val="28"/>
          <w:szCs w:val="28"/>
          <w:lang w:eastAsia="ru-RU"/>
        </w:rPr>
        <w:t>гт</w:t>
      </w:r>
      <w:r w:rsidRPr="00EE520A">
        <w:rPr>
          <w:rFonts w:ascii="Times New Roman" w:eastAsia="Times New Roman" w:hAnsi="Times New Roman"/>
          <w:sz w:val="28"/>
          <w:szCs w:val="28"/>
          <w:lang w:eastAsia="ru-RU"/>
        </w:rPr>
        <w:t>.Арти осуществляет свою деятельность группа компаний «Иглы-Арти» - это единственное в стране предприятие по выпуску промышленных и бытовых швейных игл для швейного производства. Основное направление деятельности – производство и сбыт промышленных и бытовых швейных игл для швейного производства, галантерейных изделий (шило, крючки, спицы, наборы для фелтинга). Ежегодный выпуск игольной продукции составляет 10-15 миллионов штук. В 2016 году игольному производству исполнилось 75 лет.</w:t>
      </w:r>
    </w:p>
    <w:p w:rsidR="00D33FAA" w:rsidRPr="00EE520A" w:rsidRDefault="00D33FAA" w:rsidP="00D33FA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Продукция предприятия поставляется по всей территории России на швейные предприятия и по государственным заказам, а так же в Казахстан, Азербайджан, Латвию, Болгарию, Египет, Иорданию и др.</w:t>
      </w:r>
    </w:p>
    <w:p w:rsidR="007236AB" w:rsidRPr="00EE520A" w:rsidRDefault="00376ED5"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Ситуация в промышленности АГО характеризуется</w:t>
      </w:r>
      <w:r w:rsidR="007236AB" w:rsidRPr="00EE520A">
        <w:rPr>
          <w:rFonts w:ascii="Times New Roman" w:eastAsia="Times New Roman" w:hAnsi="Times New Roman"/>
          <w:sz w:val="28"/>
          <w:szCs w:val="28"/>
          <w:lang w:eastAsia="ru-RU"/>
        </w:rPr>
        <w:t>:</w:t>
      </w:r>
    </w:p>
    <w:p w:rsidR="007236AB" w:rsidRPr="00EE520A" w:rsidRDefault="007236AB"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w:t>
      </w:r>
      <w:r w:rsidR="00E47FB0" w:rsidRPr="00EE520A">
        <w:rPr>
          <w:rFonts w:ascii="Times New Roman" w:eastAsia="Times New Roman" w:hAnsi="Times New Roman"/>
          <w:sz w:val="28"/>
          <w:szCs w:val="28"/>
          <w:lang w:eastAsia="ru-RU"/>
        </w:rPr>
        <w:t xml:space="preserve"> низкой конкурентоспособностью существующих пр</w:t>
      </w:r>
      <w:r w:rsidR="00CE7C9A" w:rsidRPr="00EE520A">
        <w:rPr>
          <w:rFonts w:ascii="Times New Roman" w:eastAsia="Times New Roman" w:hAnsi="Times New Roman"/>
          <w:sz w:val="28"/>
          <w:szCs w:val="28"/>
          <w:lang w:eastAsia="ru-RU"/>
        </w:rPr>
        <w:t>едприятий</w:t>
      </w:r>
      <w:r w:rsidR="00E47FB0" w:rsidRPr="00EE520A">
        <w:rPr>
          <w:rFonts w:ascii="Times New Roman" w:eastAsia="Times New Roman" w:hAnsi="Times New Roman"/>
          <w:sz w:val="28"/>
          <w:szCs w:val="28"/>
          <w:lang w:eastAsia="ru-RU"/>
        </w:rPr>
        <w:t xml:space="preserve">, </w:t>
      </w:r>
    </w:p>
    <w:p w:rsidR="007236AB" w:rsidRPr="00EE520A" w:rsidRDefault="007236AB"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 </w:t>
      </w:r>
      <w:r w:rsidR="00376ED5" w:rsidRPr="00EE520A">
        <w:rPr>
          <w:rFonts w:ascii="Times New Roman" w:eastAsia="Times New Roman" w:hAnsi="Times New Roman"/>
          <w:sz w:val="28"/>
          <w:szCs w:val="28"/>
          <w:lang w:eastAsia="ru-RU"/>
        </w:rPr>
        <w:t xml:space="preserve">низкими темпами роста оборота крупных и средних предприятий – ниже индекса инфляции, </w:t>
      </w:r>
    </w:p>
    <w:p w:rsidR="007236AB" w:rsidRPr="00EE520A" w:rsidRDefault="007236AB"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 </w:t>
      </w:r>
      <w:r w:rsidR="00376ED5" w:rsidRPr="00EE520A">
        <w:rPr>
          <w:rFonts w:ascii="Times New Roman" w:eastAsia="Times New Roman" w:hAnsi="Times New Roman"/>
          <w:sz w:val="28"/>
          <w:szCs w:val="28"/>
          <w:lang w:eastAsia="ru-RU"/>
        </w:rPr>
        <w:t xml:space="preserve">снижением численности работающих, низким уровнем заработной платы (ниже среднего показателя по округу), </w:t>
      </w:r>
    </w:p>
    <w:p w:rsidR="00D33FAA" w:rsidRPr="00EE520A" w:rsidRDefault="007236AB"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 </w:t>
      </w:r>
      <w:r w:rsidR="00376ED5" w:rsidRPr="00EE520A">
        <w:rPr>
          <w:rFonts w:ascii="Times New Roman" w:eastAsia="Times New Roman" w:hAnsi="Times New Roman"/>
          <w:sz w:val="28"/>
          <w:szCs w:val="28"/>
          <w:lang w:eastAsia="ru-RU"/>
        </w:rPr>
        <w:t>ростом задолженности в бюджеты всех уровней</w:t>
      </w:r>
      <w:r w:rsidRPr="00EE520A">
        <w:rPr>
          <w:rFonts w:ascii="Times New Roman" w:eastAsia="Times New Roman" w:hAnsi="Times New Roman"/>
          <w:sz w:val="28"/>
          <w:szCs w:val="28"/>
          <w:lang w:eastAsia="ru-RU"/>
        </w:rPr>
        <w:t>,</w:t>
      </w:r>
    </w:p>
    <w:p w:rsidR="007236AB" w:rsidRPr="00EE520A" w:rsidRDefault="007236AB" w:rsidP="007236AB">
      <w:pPr>
        <w:tabs>
          <w:tab w:val="left" w:pos="1134"/>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EE520A">
        <w:rPr>
          <w:rFonts w:ascii="Times New Roman" w:hAnsi="Times New Roman"/>
          <w:sz w:val="28"/>
          <w:szCs w:val="28"/>
        </w:rPr>
        <w:t>- отсутствием долгосрочной перспективы развития промышленных предприятий,</w:t>
      </w:r>
    </w:p>
    <w:p w:rsidR="007236AB" w:rsidRPr="00EE520A" w:rsidRDefault="007236AB" w:rsidP="007236AB">
      <w:pPr>
        <w:tabs>
          <w:tab w:val="left" w:pos="1134"/>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EE520A">
        <w:rPr>
          <w:rFonts w:ascii="Times New Roman" w:hAnsi="Times New Roman"/>
          <w:sz w:val="28"/>
          <w:szCs w:val="28"/>
        </w:rPr>
        <w:t>- низкой инновационной активностью промышленных предприятий.</w:t>
      </w:r>
    </w:p>
    <w:p w:rsidR="00376ED5" w:rsidRPr="00EE520A" w:rsidRDefault="00376ED5" w:rsidP="00CE7C9A">
      <w:pPr>
        <w:spacing w:after="0" w:line="240" w:lineRule="auto"/>
        <w:ind w:firstLine="709"/>
        <w:contextualSpacing/>
        <w:jc w:val="both"/>
        <w:rPr>
          <w:rFonts w:ascii="Times New Roman" w:eastAsia="Times New Roman" w:hAnsi="Times New Roman"/>
          <w:sz w:val="28"/>
          <w:szCs w:val="28"/>
          <w:lang w:eastAsia="ru-RU"/>
        </w:rPr>
      </w:pP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bCs/>
          <w:iCs/>
          <w:sz w:val="28"/>
          <w:szCs w:val="28"/>
          <w:lang w:eastAsia="ru-RU" w:bidi="ru-RU"/>
        </w:rPr>
        <w:t>В сфере лесоперерабатывающего комплекса на территории АГО осуществляют свою деятельность</w:t>
      </w:r>
      <w:r w:rsidRPr="00EE520A">
        <w:rPr>
          <w:rFonts w:ascii="Times New Roman" w:eastAsia="Times New Roman" w:hAnsi="Times New Roman"/>
          <w:sz w:val="28"/>
          <w:szCs w:val="28"/>
          <w:lang w:eastAsia="ru-RU" w:bidi="ru-RU"/>
        </w:rPr>
        <w:t xml:space="preserve"> основные арендаторы: ООО «Артинский Агролессервис»; ООО «Сервислес»; ООО «ЛесТопСнаб»; ООО «Агропромсервис».</w:t>
      </w: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Основной территориальной единицей в управлении в области использования, охраны, защиты и воспроизводства лесов является на территории АГО </w:t>
      </w:r>
      <w:r w:rsidR="00581FB0" w:rsidRPr="00EE520A">
        <w:rPr>
          <w:rFonts w:ascii="Times New Roman" w:eastAsia="Times New Roman" w:hAnsi="Times New Roman"/>
          <w:sz w:val="28"/>
          <w:szCs w:val="28"/>
          <w:lang w:eastAsia="ru-RU" w:bidi="ru-RU"/>
        </w:rPr>
        <w:t>–</w:t>
      </w:r>
      <w:r w:rsidRPr="00EE520A">
        <w:rPr>
          <w:rFonts w:ascii="Times New Roman" w:eastAsia="Times New Roman" w:hAnsi="Times New Roman"/>
          <w:sz w:val="28"/>
          <w:szCs w:val="28"/>
          <w:lang w:eastAsia="ru-RU" w:bidi="ru-RU"/>
        </w:rPr>
        <w:t xml:space="preserve"> Г</w:t>
      </w:r>
      <w:r w:rsidR="00581FB0" w:rsidRPr="00EE520A">
        <w:rPr>
          <w:rFonts w:ascii="Times New Roman" w:eastAsia="Times New Roman" w:hAnsi="Times New Roman"/>
          <w:sz w:val="28"/>
          <w:szCs w:val="28"/>
          <w:lang w:eastAsia="ru-RU" w:bidi="ru-RU"/>
        </w:rPr>
        <w:t>К</w:t>
      </w:r>
      <w:r w:rsidRPr="00EE520A">
        <w:rPr>
          <w:rFonts w:ascii="Times New Roman" w:eastAsia="Times New Roman" w:hAnsi="Times New Roman"/>
          <w:sz w:val="28"/>
          <w:szCs w:val="28"/>
          <w:lang w:eastAsia="ru-RU" w:bidi="ru-RU"/>
        </w:rPr>
        <w:t>У</w:t>
      </w:r>
      <w:r w:rsidR="00581FB0"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СО «Красноуфимское лесничество». На территории района находятся три участковых лесничества: Артинское, Поташкинское, Сажинское. Общая  площадь лесов составляет 109680 га.</w:t>
      </w: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Расчетная лесосека заготовки древесины при осуществлении рубок спелых и перестойных лесных насаждений составляет – 132 тыс. куб.метров, в том числе хвойных – 34 тыс. куб.метров.</w:t>
      </w: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Площадь лесов, находящаяся в аренде юридическим и физическим лицам составляет 34% от общей площади. Ежегодно количество древесины вырубаемой арендаторами составляет 53 тыс. куб. метров.</w:t>
      </w: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Кроме арендованных участков на территории АГО расчетная лесосека фонда перераспределения составляет 79 тыс.куб. метров.</w:t>
      </w: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Заготовкой и переработкой древесины в районе занимается более 20 организаций и предпринимателей без образования юридического лица. Численность работающих в данной отрасли составляет 334 человека.</w:t>
      </w:r>
    </w:p>
    <w:p w:rsidR="007F302D" w:rsidRPr="00EE520A" w:rsidRDefault="007F302D" w:rsidP="007F302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Ежегодный объем выпускаемой продукции - более 10 тыс. куб. метров. Расширяется ассортимент выпускаемой продукции, снижаются затраты на заготовку и переработку. Модернизируется производственный процесс – налажена линия по сращиванию пиломатериала, улучшена технология переработки древесины в древесный уголь.</w:t>
      </w:r>
    </w:p>
    <w:p w:rsidR="00DD297F" w:rsidRPr="00EE520A" w:rsidRDefault="00DD297F" w:rsidP="007F302D">
      <w:pPr>
        <w:widowControl w:val="0"/>
        <w:suppressAutoHyphens/>
        <w:autoSpaceDE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Имеются возможности по производству биотоплива из отходов деревообрабатывающей промышленности в рамках действующей программы вовлечения местных видов топлива в топливно-энергетический баланс Свердловской области.</w:t>
      </w:r>
    </w:p>
    <w:p w:rsidR="00DD297F" w:rsidRPr="00EE520A" w:rsidRDefault="00DD297F" w:rsidP="007F302D">
      <w:pPr>
        <w:widowControl w:val="0"/>
        <w:suppressAutoHyphens/>
        <w:autoSpaceDE w:val="0"/>
        <w:spacing w:after="0" w:line="240" w:lineRule="auto"/>
        <w:ind w:firstLine="709"/>
        <w:contextualSpacing/>
        <w:jc w:val="both"/>
        <w:rPr>
          <w:rFonts w:ascii="Times New Roman" w:hAnsi="Times New Roman"/>
          <w:sz w:val="28"/>
          <w:szCs w:val="28"/>
        </w:rPr>
      </w:pPr>
    </w:p>
    <w:p w:rsidR="0065643E" w:rsidRPr="00EE520A" w:rsidRDefault="0065643E" w:rsidP="0065643E">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На территории АГО добываются песчано-гравийные смеси. Есть лицензия, однако переработка не осуществляется, так как объемы добываемой продукции и размеры сбыта не позволяют организовать рентабельное производство. Из песчано-гравийной смеси можно производить качественный щебень различных фракций, качественный гравий, качественный песок для строительных целей. Возможна организация одного производства на несколько районов и централизованный сбыт для нужд территорий и всей области.</w:t>
      </w:r>
    </w:p>
    <w:p w:rsidR="0065643E" w:rsidRPr="00EE520A" w:rsidRDefault="0065643E" w:rsidP="0065643E">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Кроме того, на территории АГО производится щебень, есть 2 лицензии и один карьер, работу которого возможно возобновить. Действующий асфальтовый завод, неиспользуемая площадка асфальтового завода Свердловскавтодор. Возможна кооперация по использованию этих ресурсов и дальнейшей переработки. </w:t>
      </w:r>
    </w:p>
    <w:p w:rsidR="004607E2" w:rsidRPr="00EE520A" w:rsidRDefault="004607E2" w:rsidP="0065643E">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D366C4" w:rsidRPr="00EE520A" w:rsidRDefault="00D366C4" w:rsidP="00D366C4">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D366C4" w:rsidRPr="00EE520A" w:rsidRDefault="00D366C4" w:rsidP="00D366C4">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D366C4" w:rsidRPr="00EE520A" w:rsidRDefault="00D366C4" w:rsidP="00D366C4">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EE7F80">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D366C4" w:rsidRPr="00EE520A" w:rsidRDefault="00D366C4" w:rsidP="00EE7F80">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D366C4" w:rsidRPr="00EE520A" w:rsidRDefault="00D366C4" w:rsidP="00EE7F80">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D366C4" w:rsidRPr="00EE520A" w:rsidRDefault="00D366C4"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Промышленность</w:t>
            </w:r>
          </w:p>
        </w:tc>
      </w:tr>
      <w:tr w:rsidR="00D366C4"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D366C4" w:rsidRPr="00EE520A" w:rsidRDefault="00D366C4"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производственной базы (цехов, складских помещений), технологий производства продукции сельскохозяйственного назначения (косы, вилы, серпы), товаров народного потребления,  галантерейной продукции (иглы, спицы, крючки);</w:t>
            </w:r>
          </w:p>
          <w:p w:rsidR="00D366C4" w:rsidRPr="00EE520A" w:rsidRDefault="00D366C4" w:rsidP="00D366C4">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Развитая диллерская сеть (каналы сбыта готовой продукции) на территории РФ и за рубежом.</w:t>
            </w:r>
          </w:p>
          <w:p w:rsidR="00D366C4" w:rsidRPr="00EE520A" w:rsidRDefault="00D366C4" w:rsidP="00D366C4">
            <w:pPr>
              <w:tabs>
                <w:tab w:val="left" w:pos="432"/>
              </w:tabs>
              <w:spacing w:after="0" w:line="240" w:lineRule="auto"/>
              <w:contextualSpacing/>
              <w:jc w:val="both"/>
              <w:rPr>
                <w:rFonts w:ascii="Times New Roman" w:hAnsi="Times New Roman"/>
                <w:sz w:val="28"/>
                <w:szCs w:val="28"/>
              </w:rPr>
            </w:pPr>
          </w:p>
        </w:tc>
        <w:tc>
          <w:tcPr>
            <w:tcW w:w="4779" w:type="dxa"/>
            <w:tcBorders>
              <w:top w:val="single" w:sz="4" w:space="0" w:color="auto"/>
              <w:left w:val="single" w:sz="4" w:space="0" w:color="auto"/>
              <w:bottom w:val="single" w:sz="4" w:space="0" w:color="auto"/>
              <w:right w:val="single" w:sz="4" w:space="0" w:color="auto"/>
            </w:tcBorders>
          </w:tcPr>
          <w:p w:rsidR="00D366C4" w:rsidRPr="00EE520A" w:rsidRDefault="00D366C4"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Низкий объем государственной поддержки промышленности на территории АГО;</w:t>
            </w:r>
          </w:p>
          <w:p w:rsidR="00D366C4" w:rsidRPr="00EE520A" w:rsidRDefault="00D366C4"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Дефицит квалифицированных кадров технических специальностей, «утечка» квалифицированных кадров с территории;</w:t>
            </w:r>
          </w:p>
          <w:p w:rsidR="00D366C4" w:rsidRPr="00EE520A" w:rsidRDefault="00D366C4"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Высокий уровень изношенности производственных мощностей, низкий инновационный уровень.</w:t>
            </w:r>
          </w:p>
        </w:tc>
      </w:tr>
    </w:tbl>
    <w:p w:rsidR="00D366C4" w:rsidRPr="00EE520A" w:rsidRDefault="00D366C4" w:rsidP="0065643E">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ED79D5" w:rsidRPr="00EE520A" w:rsidRDefault="00ED79D5"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Благоприятные предпосылки для развития экономики АГО связаны с увеличением доли промышленного производства в общем объёме производимой продукции. Целевыми ориентирами развития промышленности являются повышение конкурентоспособности промышленной продукции предприятий АГО, устойчивый рост объёмов промышленного производства, повышение эффективности производства и освоение экологически чистых технологий. </w:t>
      </w:r>
    </w:p>
    <w:p w:rsidR="00E47FB0" w:rsidRPr="00EE520A" w:rsidRDefault="00ED79D5" w:rsidP="00CE7C9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Привлечение крупных инвесторов в АГО имеет первостепенное значение для экономического развития промышленного производства</w:t>
      </w:r>
      <w:r w:rsidR="00E47FB0" w:rsidRPr="00EE520A">
        <w:rPr>
          <w:rFonts w:ascii="Times New Roman" w:eastAsia="Times New Roman" w:hAnsi="Times New Roman"/>
          <w:sz w:val="28"/>
          <w:szCs w:val="28"/>
          <w:lang w:eastAsia="ru-RU"/>
        </w:rPr>
        <w:t>, освоения новых видов продукции.</w:t>
      </w:r>
    </w:p>
    <w:p w:rsidR="00ED79D5" w:rsidRPr="00EE520A" w:rsidRDefault="00ED79D5" w:rsidP="00CE7C9A">
      <w:pPr>
        <w:spacing w:after="0" w:line="240" w:lineRule="auto"/>
        <w:ind w:firstLine="709"/>
        <w:contextualSpacing/>
        <w:jc w:val="both"/>
        <w:rPr>
          <w:rFonts w:ascii="Times New Roman" w:eastAsia="Times New Roman" w:hAnsi="Times New Roman"/>
          <w:sz w:val="28"/>
          <w:szCs w:val="28"/>
          <w:lang w:eastAsia="ru-RU"/>
        </w:rPr>
      </w:pPr>
    </w:p>
    <w:p w:rsidR="00DF4688" w:rsidRPr="00EE520A" w:rsidRDefault="00ED79D5" w:rsidP="00CE7C9A">
      <w:pPr>
        <w:tabs>
          <w:tab w:val="left" w:pos="851"/>
          <w:tab w:val="left" w:pos="1418"/>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Цель</w:t>
      </w:r>
      <w:r w:rsidR="00CE7C9A" w:rsidRPr="00EE520A">
        <w:rPr>
          <w:rFonts w:ascii="Times New Roman" w:hAnsi="Times New Roman"/>
          <w:sz w:val="28"/>
          <w:szCs w:val="28"/>
        </w:rPr>
        <w:t>ю</w:t>
      </w:r>
      <w:r w:rsidR="004607E2" w:rsidRPr="00EE520A">
        <w:rPr>
          <w:rFonts w:ascii="Times New Roman" w:hAnsi="Times New Roman"/>
          <w:sz w:val="28"/>
          <w:szCs w:val="28"/>
        </w:rPr>
        <w:t xml:space="preserve"> </w:t>
      </w:r>
      <w:r w:rsidR="00CE7C9A" w:rsidRPr="00EE520A">
        <w:rPr>
          <w:rFonts w:ascii="Times New Roman" w:hAnsi="Times New Roman"/>
          <w:sz w:val="28"/>
          <w:szCs w:val="28"/>
        </w:rPr>
        <w:t xml:space="preserve">стратегической программы является </w:t>
      </w:r>
      <w:r w:rsidR="00A536D1" w:rsidRPr="00EE520A">
        <w:rPr>
          <w:rFonts w:ascii="Times New Roman" w:hAnsi="Times New Roman"/>
          <w:sz w:val="28"/>
          <w:szCs w:val="28"/>
        </w:rPr>
        <w:t xml:space="preserve">развитие промышленности </w:t>
      </w:r>
      <w:r w:rsidRPr="00EE520A">
        <w:rPr>
          <w:rFonts w:ascii="Times New Roman" w:hAnsi="Times New Roman"/>
          <w:sz w:val="28"/>
          <w:szCs w:val="28"/>
        </w:rPr>
        <w:t>в АГО</w:t>
      </w:r>
      <w:r w:rsidR="00A536D1" w:rsidRPr="00EE520A">
        <w:rPr>
          <w:rFonts w:ascii="Times New Roman" w:hAnsi="Times New Roman"/>
          <w:sz w:val="28"/>
          <w:szCs w:val="28"/>
        </w:rPr>
        <w:t xml:space="preserve">, </w:t>
      </w:r>
      <w:r w:rsidRPr="00EE520A">
        <w:rPr>
          <w:rFonts w:ascii="Times New Roman" w:hAnsi="Times New Roman"/>
          <w:sz w:val="28"/>
          <w:szCs w:val="28"/>
        </w:rPr>
        <w:t>конкурентоспособно</w:t>
      </w:r>
      <w:r w:rsidR="00DF4688" w:rsidRPr="00EE520A">
        <w:rPr>
          <w:rFonts w:ascii="Times New Roman" w:hAnsi="Times New Roman"/>
          <w:sz w:val="28"/>
          <w:szCs w:val="28"/>
        </w:rPr>
        <w:t>го,</w:t>
      </w:r>
      <w:r w:rsidRPr="00EE520A">
        <w:rPr>
          <w:rFonts w:ascii="Times New Roman" w:hAnsi="Times New Roman"/>
          <w:sz w:val="28"/>
          <w:szCs w:val="28"/>
        </w:rPr>
        <w:t xml:space="preserve"> устойчиво</w:t>
      </w:r>
      <w:r w:rsidR="00DF4688" w:rsidRPr="00EE520A">
        <w:rPr>
          <w:rFonts w:ascii="Times New Roman" w:hAnsi="Times New Roman"/>
          <w:sz w:val="28"/>
          <w:szCs w:val="28"/>
        </w:rPr>
        <w:t>го производства имеющей экспортный потенциал продукции</w:t>
      </w:r>
      <w:r w:rsidRPr="00EE520A">
        <w:rPr>
          <w:rFonts w:ascii="Times New Roman" w:hAnsi="Times New Roman"/>
          <w:sz w:val="28"/>
          <w:szCs w:val="28"/>
        </w:rPr>
        <w:t>, способно</w:t>
      </w:r>
      <w:r w:rsidR="00DF4688" w:rsidRPr="00EE520A">
        <w:rPr>
          <w:rFonts w:ascii="Times New Roman" w:hAnsi="Times New Roman"/>
          <w:sz w:val="28"/>
          <w:szCs w:val="28"/>
        </w:rPr>
        <w:t>го</w:t>
      </w:r>
      <w:r w:rsidRPr="00EE520A">
        <w:rPr>
          <w:rFonts w:ascii="Times New Roman" w:hAnsi="Times New Roman"/>
          <w:sz w:val="28"/>
          <w:szCs w:val="28"/>
        </w:rPr>
        <w:t xml:space="preserve"> к эффективному саморазвитию, разработке и применению передовых промышленных технологий, нацеленн</w:t>
      </w:r>
      <w:r w:rsidR="00DF4688" w:rsidRPr="00EE520A">
        <w:rPr>
          <w:rFonts w:ascii="Times New Roman" w:hAnsi="Times New Roman"/>
          <w:sz w:val="28"/>
          <w:szCs w:val="28"/>
        </w:rPr>
        <w:t>ого</w:t>
      </w:r>
      <w:r w:rsidRPr="00EE520A">
        <w:rPr>
          <w:rFonts w:ascii="Times New Roman" w:hAnsi="Times New Roman"/>
          <w:sz w:val="28"/>
          <w:szCs w:val="28"/>
        </w:rPr>
        <w:t xml:space="preserve"> на формирование и освоение новых рынков сбыта продукции</w:t>
      </w:r>
      <w:r w:rsidR="00DF4688" w:rsidRPr="00EE520A">
        <w:rPr>
          <w:rFonts w:ascii="Times New Roman" w:hAnsi="Times New Roman"/>
          <w:sz w:val="28"/>
          <w:szCs w:val="28"/>
        </w:rPr>
        <w:t>.</w:t>
      </w:r>
    </w:p>
    <w:p w:rsidR="00ED79D5" w:rsidRPr="00EE520A" w:rsidRDefault="00CE7C9A"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Развитие промышленности на территории АГО внесет значительный вклад в социально-экономическое развитие АГО, обеспечение стабильных налоговых поступлений, что скажется на реализации социальных программ, решении проблем занятости населения, улучшении уровня жизни и снижении социальной напряжённости и в итоге формирование условий и стимулов для реализации человеческих возможностей.</w:t>
      </w:r>
    </w:p>
    <w:p w:rsidR="00ED79D5" w:rsidRPr="00EE520A" w:rsidRDefault="00ED79D5"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Задачи программы:</w:t>
      </w:r>
    </w:p>
    <w:p w:rsidR="007236AB" w:rsidRPr="00EE520A" w:rsidRDefault="00ED79D5" w:rsidP="007236A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w:t>
      </w:r>
      <w:r w:rsidR="007236AB" w:rsidRPr="00EE520A">
        <w:rPr>
          <w:rFonts w:ascii="Times New Roman" w:hAnsi="Times New Roman"/>
          <w:sz w:val="28"/>
          <w:szCs w:val="28"/>
        </w:rPr>
        <w:t xml:space="preserve"> Определение приоритетных направлений организации промышленного производства представителями малого и среднего бизнеса и оказание поддержки за счёт средств местного и областного бюджетов субъектам малого и среднего предпринимательства.</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2)</w:t>
      </w:r>
      <w:r w:rsidR="0065643E" w:rsidRPr="00EE520A">
        <w:rPr>
          <w:rFonts w:ascii="Times New Roman" w:hAnsi="Times New Roman"/>
          <w:sz w:val="28"/>
          <w:szCs w:val="28"/>
        </w:rPr>
        <w:t xml:space="preserve"> </w:t>
      </w:r>
      <w:r w:rsidR="00CE7C9A" w:rsidRPr="00EE520A">
        <w:rPr>
          <w:rFonts w:ascii="Times New Roman" w:hAnsi="Times New Roman"/>
          <w:sz w:val="28"/>
          <w:szCs w:val="28"/>
        </w:rPr>
        <w:t>Р</w:t>
      </w:r>
      <w:r w:rsidR="00ED79D5" w:rsidRPr="00EE520A">
        <w:rPr>
          <w:rFonts w:ascii="Times New Roman" w:hAnsi="Times New Roman"/>
          <w:sz w:val="28"/>
          <w:szCs w:val="28"/>
        </w:rPr>
        <w:t>азвитие существующей промышленной базы, направленной на повышение её устойчивости в условиях изменчивости мировой конъюнктуры и внутреннего спроса;</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3</w:t>
      </w:r>
      <w:r w:rsidR="00ED79D5" w:rsidRPr="00EE520A">
        <w:rPr>
          <w:rFonts w:ascii="Times New Roman" w:hAnsi="Times New Roman"/>
          <w:sz w:val="28"/>
          <w:szCs w:val="28"/>
        </w:rPr>
        <w:t>)</w:t>
      </w:r>
      <w:r w:rsidR="0065643E" w:rsidRPr="00EE520A">
        <w:rPr>
          <w:rFonts w:ascii="Times New Roman" w:hAnsi="Times New Roman"/>
          <w:sz w:val="28"/>
          <w:szCs w:val="28"/>
        </w:rPr>
        <w:t xml:space="preserve"> </w:t>
      </w:r>
      <w:r w:rsidR="00CE7C9A" w:rsidRPr="00EE520A">
        <w:rPr>
          <w:rFonts w:ascii="Times New Roman" w:hAnsi="Times New Roman"/>
          <w:sz w:val="28"/>
          <w:szCs w:val="28"/>
        </w:rPr>
        <w:t>П</w:t>
      </w:r>
      <w:r w:rsidR="00ED79D5" w:rsidRPr="00EE520A">
        <w:rPr>
          <w:rFonts w:ascii="Times New Roman" w:hAnsi="Times New Roman"/>
          <w:sz w:val="28"/>
          <w:szCs w:val="28"/>
        </w:rPr>
        <w:t>родвижение на международные и межрегиональные рынки промышленной продукции, произведённой на территории АГО;</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4</w:t>
      </w:r>
      <w:r w:rsidR="00ED79D5" w:rsidRPr="00EE520A">
        <w:rPr>
          <w:rFonts w:ascii="Times New Roman" w:hAnsi="Times New Roman"/>
          <w:sz w:val="28"/>
          <w:szCs w:val="28"/>
        </w:rPr>
        <w:t xml:space="preserve">) </w:t>
      </w:r>
      <w:r w:rsidR="00CE7C9A" w:rsidRPr="00EE520A">
        <w:rPr>
          <w:rFonts w:ascii="Times New Roman" w:hAnsi="Times New Roman"/>
          <w:sz w:val="28"/>
          <w:szCs w:val="28"/>
        </w:rPr>
        <w:t>П</w:t>
      </w:r>
      <w:r w:rsidR="00ED79D5" w:rsidRPr="00EE520A">
        <w:rPr>
          <w:rFonts w:ascii="Times New Roman" w:hAnsi="Times New Roman"/>
          <w:sz w:val="28"/>
          <w:szCs w:val="28"/>
        </w:rPr>
        <w:t>овышение конкурентоспособности промышленных предприятий;</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5</w:t>
      </w:r>
      <w:r w:rsidR="00ED79D5" w:rsidRPr="00EE520A">
        <w:rPr>
          <w:rFonts w:ascii="Times New Roman" w:hAnsi="Times New Roman"/>
          <w:sz w:val="28"/>
          <w:szCs w:val="28"/>
        </w:rPr>
        <w:t xml:space="preserve">) </w:t>
      </w:r>
      <w:r w:rsidR="00CE7C9A" w:rsidRPr="00EE520A">
        <w:rPr>
          <w:rFonts w:ascii="Times New Roman" w:hAnsi="Times New Roman"/>
          <w:sz w:val="28"/>
          <w:szCs w:val="28"/>
        </w:rPr>
        <w:t>Р</w:t>
      </w:r>
      <w:r w:rsidR="00ED79D5" w:rsidRPr="00EE520A">
        <w:rPr>
          <w:rFonts w:ascii="Times New Roman" w:hAnsi="Times New Roman"/>
          <w:sz w:val="28"/>
          <w:szCs w:val="28"/>
        </w:rPr>
        <w:t>асширение ассортимента и значительный рост объёмов выпускаемой продукции;</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6</w:t>
      </w:r>
      <w:r w:rsidR="00ED79D5" w:rsidRPr="00EE520A">
        <w:rPr>
          <w:rFonts w:ascii="Times New Roman" w:hAnsi="Times New Roman"/>
          <w:sz w:val="28"/>
          <w:szCs w:val="28"/>
        </w:rPr>
        <w:t xml:space="preserve">) </w:t>
      </w:r>
      <w:r w:rsidR="00CE7C9A" w:rsidRPr="00EE520A">
        <w:rPr>
          <w:rFonts w:ascii="Times New Roman" w:hAnsi="Times New Roman"/>
          <w:sz w:val="28"/>
          <w:szCs w:val="28"/>
        </w:rPr>
        <w:t>З</w:t>
      </w:r>
      <w:r w:rsidR="00ED79D5" w:rsidRPr="00EE520A">
        <w:rPr>
          <w:rFonts w:ascii="Times New Roman" w:hAnsi="Times New Roman"/>
          <w:sz w:val="28"/>
          <w:szCs w:val="28"/>
        </w:rPr>
        <w:t>начительный рост инвестиций в расширение производственных мощностей.</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7</w:t>
      </w:r>
      <w:r w:rsidR="00ED79D5" w:rsidRPr="00EE520A">
        <w:rPr>
          <w:rFonts w:ascii="Times New Roman" w:hAnsi="Times New Roman"/>
          <w:sz w:val="28"/>
          <w:szCs w:val="28"/>
        </w:rPr>
        <w:t xml:space="preserve">) </w:t>
      </w:r>
      <w:r w:rsidR="00CE7C9A" w:rsidRPr="00EE520A">
        <w:rPr>
          <w:rFonts w:ascii="Times New Roman" w:hAnsi="Times New Roman"/>
          <w:sz w:val="28"/>
          <w:szCs w:val="28"/>
        </w:rPr>
        <w:t>П</w:t>
      </w:r>
      <w:r w:rsidR="00ED79D5" w:rsidRPr="00EE520A">
        <w:rPr>
          <w:rFonts w:ascii="Times New Roman" w:hAnsi="Times New Roman"/>
          <w:sz w:val="28"/>
          <w:szCs w:val="28"/>
        </w:rPr>
        <w:t>ривлечение мер государственной поддержки на модернизацию и техническое перевооружение.</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8</w:t>
      </w:r>
      <w:r w:rsidR="00ED79D5" w:rsidRPr="00EE520A">
        <w:rPr>
          <w:rFonts w:ascii="Times New Roman" w:hAnsi="Times New Roman"/>
          <w:sz w:val="28"/>
          <w:szCs w:val="28"/>
        </w:rPr>
        <w:t>) Обеспечение загрузки свободных производственных мощностей путём их продажи, сдачи в аренду и т.д.</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9</w:t>
      </w:r>
      <w:r w:rsidR="00ED79D5" w:rsidRPr="00EE520A">
        <w:rPr>
          <w:rFonts w:ascii="Times New Roman" w:hAnsi="Times New Roman"/>
          <w:sz w:val="28"/>
          <w:szCs w:val="28"/>
        </w:rPr>
        <w:t>) Эффективное использование пустующих территорий, пригодных для размещения промышленных предприятий.</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10</w:t>
      </w:r>
      <w:r w:rsidR="00ED79D5" w:rsidRPr="00EE520A">
        <w:rPr>
          <w:rFonts w:ascii="Times New Roman" w:hAnsi="Times New Roman"/>
          <w:sz w:val="28"/>
          <w:szCs w:val="28"/>
        </w:rPr>
        <w:t xml:space="preserve">) Развитие системы обучения, подготовки и переподготовки </w:t>
      </w:r>
      <w:r w:rsidR="00CE7C9A" w:rsidRPr="00EE520A">
        <w:rPr>
          <w:rFonts w:ascii="Times New Roman" w:hAnsi="Times New Roman"/>
          <w:sz w:val="28"/>
          <w:szCs w:val="28"/>
        </w:rPr>
        <w:t xml:space="preserve">технических рабочих </w:t>
      </w:r>
      <w:r w:rsidR="00ED79D5" w:rsidRPr="00EE520A">
        <w:rPr>
          <w:rFonts w:ascii="Times New Roman" w:hAnsi="Times New Roman"/>
          <w:sz w:val="28"/>
          <w:szCs w:val="28"/>
        </w:rPr>
        <w:t>кадров на базе ГБПОУ СО «Артинский агропромышленный техникум».</w:t>
      </w:r>
    </w:p>
    <w:p w:rsidR="00ED79D5" w:rsidRPr="00EE520A" w:rsidRDefault="007236AB"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11</w:t>
      </w:r>
      <w:r w:rsidR="00ED79D5" w:rsidRPr="00EE520A">
        <w:rPr>
          <w:rFonts w:ascii="Times New Roman" w:hAnsi="Times New Roman"/>
          <w:sz w:val="28"/>
          <w:szCs w:val="28"/>
        </w:rPr>
        <w:t>) Расширение промышленного использования местных сырьевых ресурсов.</w:t>
      </w:r>
    </w:p>
    <w:p w:rsidR="00ED79D5" w:rsidRPr="00EE520A" w:rsidRDefault="00ED79D5"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12) Создание благоприятных условий и формирование информационной открытости для привлечения инвесторов.</w:t>
      </w:r>
    </w:p>
    <w:p w:rsidR="00ED79D5" w:rsidRPr="00EE520A" w:rsidRDefault="00ED79D5" w:rsidP="00386EC8">
      <w:pPr>
        <w:spacing w:line="240" w:lineRule="auto"/>
        <w:ind w:firstLine="709"/>
        <w:contextualSpacing/>
        <w:jc w:val="both"/>
        <w:rPr>
          <w:rFonts w:ascii="Times New Roman" w:hAnsi="Times New Roman"/>
          <w:sz w:val="28"/>
          <w:szCs w:val="28"/>
        </w:rPr>
      </w:pPr>
    </w:p>
    <w:p w:rsidR="00ED79D5" w:rsidRPr="00EE520A" w:rsidRDefault="00ED79D5" w:rsidP="00386EC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r w:rsidR="00983C8E">
        <w:rPr>
          <w:rFonts w:ascii="Times New Roman" w:hAnsi="Times New Roman"/>
          <w:sz w:val="28"/>
          <w:szCs w:val="28"/>
        </w:rPr>
        <w:t xml:space="preserve"> </w:t>
      </w:r>
      <w:r w:rsidRPr="00EE520A">
        <w:rPr>
          <w:rFonts w:ascii="Times New Roman" w:hAnsi="Times New Roman"/>
          <w:sz w:val="28"/>
          <w:szCs w:val="28"/>
        </w:rPr>
        <w:t>направленные на реализацию главной цели:</w:t>
      </w:r>
    </w:p>
    <w:p w:rsidR="00DF4688" w:rsidRPr="00EE520A" w:rsidRDefault="00ED79D5" w:rsidP="00DF4688">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Информационная поддержка инвестиционной дея</w:t>
      </w:r>
      <w:r w:rsidR="00CE7C9A" w:rsidRPr="00EE520A">
        <w:rPr>
          <w:rFonts w:ascii="Times New Roman" w:hAnsi="Times New Roman"/>
          <w:sz w:val="28"/>
          <w:szCs w:val="28"/>
        </w:rPr>
        <w:t>тельности с использованием интернет - ресурсов Администрации АГО, Министерства инвестиций</w:t>
      </w:r>
      <w:r w:rsidR="007236AB" w:rsidRPr="00EE520A">
        <w:rPr>
          <w:rFonts w:ascii="Times New Roman" w:hAnsi="Times New Roman"/>
          <w:sz w:val="28"/>
          <w:szCs w:val="28"/>
        </w:rPr>
        <w:t xml:space="preserve"> и развития Свердловской области, Министерства промышленности и науки Свердловской области</w:t>
      </w:r>
      <w:r w:rsidR="00354FB7" w:rsidRPr="00EE520A">
        <w:rPr>
          <w:rFonts w:ascii="Times New Roman" w:hAnsi="Times New Roman"/>
          <w:sz w:val="28"/>
          <w:szCs w:val="28"/>
        </w:rPr>
        <w:t>, Корпорации развития Среднего Урала, Свердловского областного фонда промышленников и предпринимателей, прочих некоммерческих объединений, а также с использованием региональных средств массовой информации</w:t>
      </w:r>
      <w:r w:rsidR="00DF4688" w:rsidRPr="00EE520A">
        <w:rPr>
          <w:rFonts w:ascii="Times New Roman" w:hAnsi="Times New Roman"/>
          <w:sz w:val="28"/>
          <w:szCs w:val="28"/>
        </w:rPr>
        <w:t>;</w:t>
      </w:r>
    </w:p>
    <w:p w:rsidR="00DF4688" w:rsidRPr="00EE520A" w:rsidRDefault="007236AB" w:rsidP="00DF4688">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Участие промышленных предприятий АГО в</w:t>
      </w:r>
      <w:r w:rsidR="00E46127" w:rsidRPr="00EE520A">
        <w:rPr>
          <w:rFonts w:ascii="Times New Roman" w:hAnsi="Times New Roman"/>
          <w:sz w:val="28"/>
          <w:szCs w:val="28"/>
        </w:rPr>
        <w:t xml:space="preserve"> </w:t>
      </w:r>
      <w:r w:rsidRPr="00EE520A">
        <w:rPr>
          <w:rFonts w:ascii="Times New Roman" w:hAnsi="Times New Roman"/>
          <w:sz w:val="28"/>
          <w:szCs w:val="28"/>
        </w:rPr>
        <w:t>реализации</w:t>
      </w:r>
      <w:r w:rsidR="00E46127" w:rsidRPr="00EE520A">
        <w:rPr>
          <w:rFonts w:ascii="Times New Roman" w:hAnsi="Times New Roman"/>
          <w:sz w:val="28"/>
          <w:szCs w:val="28"/>
        </w:rPr>
        <w:t xml:space="preserve"> </w:t>
      </w:r>
      <w:r w:rsidR="00DF4688" w:rsidRPr="00EE520A">
        <w:rPr>
          <w:rFonts w:ascii="Times New Roman" w:hAnsi="Times New Roman"/>
          <w:sz w:val="28"/>
          <w:szCs w:val="28"/>
        </w:rPr>
        <w:t xml:space="preserve">комплекса </w:t>
      </w:r>
      <w:r w:rsidRPr="00EE520A">
        <w:rPr>
          <w:rFonts w:ascii="Times New Roman" w:hAnsi="Times New Roman"/>
          <w:sz w:val="28"/>
          <w:szCs w:val="28"/>
        </w:rPr>
        <w:t xml:space="preserve">специализированных отраслевых мер финансовой и нефинансовой поддержки, предоставляемой </w:t>
      </w:r>
      <w:r w:rsidR="00DF4688" w:rsidRPr="00EE520A">
        <w:rPr>
          <w:rFonts w:ascii="Times New Roman" w:hAnsi="Times New Roman"/>
          <w:sz w:val="28"/>
          <w:szCs w:val="28"/>
        </w:rPr>
        <w:t>в рамках деятельности Регионального центра поддержки экспорта Свердловской области;</w:t>
      </w:r>
    </w:p>
    <w:p w:rsidR="007236AB" w:rsidRPr="00EE520A" w:rsidRDefault="007236AB" w:rsidP="00DF4688">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Участие промышленных предприятий АГО в </w:t>
      </w:r>
      <w:r w:rsidR="00DF4688" w:rsidRPr="00EE520A">
        <w:rPr>
          <w:rFonts w:ascii="Times New Roman" w:hAnsi="Times New Roman"/>
          <w:sz w:val="28"/>
          <w:szCs w:val="28"/>
        </w:rPr>
        <w:t>реализ</w:t>
      </w:r>
      <w:r w:rsidRPr="00EE520A">
        <w:rPr>
          <w:rFonts w:ascii="Times New Roman" w:hAnsi="Times New Roman"/>
          <w:sz w:val="28"/>
          <w:szCs w:val="28"/>
        </w:rPr>
        <w:t xml:space="preserve">ации </w:t>
      </w:r>
      <w:r w:rsidR="00DF4688" w:rsidRPr="00EE520A">
        <w:rPr>
          <w:rFonts w:ascii="Times New Roman" w:hAnsi="Times New Roman"/>
          <w:sz w:val="28"/>
          <w:szCs w:val="28"/>
        </w:rPr>
        <w:t>программ</w:t>
      </w:r>
      <w:r w:rsidRPr="00EE520A">
        <w:rPr>
          <w:rFonts w:ascii="Times New Roman" w:hAnsi="Times New Roman"/>
          <w:sz w:val="28"/>
          <w:szCs w:val="28"/>
        </w:rPr>
        <w:t>ы</w:t>
      </w:r>
      <w:r w:rsidR="00DF4688" w:rsidRPr="00EE520A">
        <w:rPr>
          <w:rFonts w:ascii="Times New Roman" w:hAnsi="Times New Roman"/>
          <w:sz w:val="28"/>
          <w:szCs w:val="28"/>
        </w:rPr>
        <w:t xml:space="preserve"> по обеспечению условий для создания и производства конкурентоспособной и имеющей экспортный потенциал продукции, в том числе за счет предоставления субсидий и финансирования проектов с участием Фонда </w:t>
      </w:r>
      <w:r w:rsidR="00BB23A6" w:rsidRPr="00EE520A">
        <w:rPr>
          <w:rFonts w:ascii="Times New Roman" w:hAnsi="Times New Roman"/>
          <w:sz w:val="28"/>
          <w:szCs w:val="28"/>
        </w:rPr>
        <w:t xml:space="preserve">технологического </w:t>
      </w:r>
      <w:r w:rsidR="00DF4688" w:rsidRPr="00EE520A">
        <w:rPr>
          <w:rFonts w:ascii="Times New Roman" w:hAnsi="Times New Roman"/>
          <w:sz w:val="28"/>
          <w:szCs w:val="28"/>
        </w:rPr>
        <w:t>развития промышленности Свердловской области;</w:t>
      </w:r>
    </w:p>
    <w:p w:rsidR="00ED79D5" w:rsidRPr="00EE520A" w:rsidRDefault="007236AB" w:rsidP="00DF4688">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Реализация промышленными предприятиями АГО производственных программ развития</w:t>
      </w:r>
      <w:r w:rsidR="008266C5" w:rsidRPr="00EE520A">
        <w:rPr>
          <w:rFonts w:ascii="Times New Roman" w:hAnsi="Times New Roman"/>
          <w:sz w:val="28"/>
          <w:szCs w:val="28"/>
        </w:rPr>
        <w:t>, Пла</w:t>
      </w:r>
      <w:r w:rsidR="0065643E" w:rsidRPr="00EE520A">
        <w:rPr>
          <w:rFonts w:ascii="Times New Roman" w:hAnsi="Times New Roman"/>
          <w:sz w:val="28"/>
          <w:szCs w:val="28"/>
        </w:rPr>
        <w:t>нов технического перевооружения;</w:t>
      </w:r>
    </w:p>
    <w:p w:rsidR="0065643E" w:rsidRPr="00EE520A" w:rsidRDefault="0065643E" w:rsidP="0065643E">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лесоперерабатывающей отрасли: реализация проектов по переработке древесины;</w:t>
      </w:r>
    </w:p>
    <w:p w:rsidR="0065643E" w:rsidRPr="00EE520A" w:rsidRDefault="0065643E" w:rsidP="0065643E">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Развитие </w:t>
      </w:r>
      <w:r w:rsidRPr="00EE520A">
        <w:rPr>
          <w:rFonts w:ascii="Times New Roman" w:eastAsia="Times New Roman" w:hAnsi="Times New Roman"/>
          <w:sz w:val="28"/>
          <w:szCs w:val="28"/>
          <w:lang w:eastAsia="ru-RU" w:bidi="ru-RU"/>
        </w:rPr>
        <w:t xml:space="preserve">и организация производства </w:t>
      </w:r>
      <w:r w:rsidR="00DD297F" w:rsidRPr="00EE520A">
        <w:rPr>
          <w:rFonts w:ascii="Times New Roman" w:eastAsia="Times New Roman" w:hAnsi="Times New Roman"/>
          <w:sz w:val="28"/>
          <w:szCs w:val="28"/>
          <w:lang w:eastAsia="ru-RU" w:bidi="ru-RU"/>
        </w:rPr>
        <w:t xml:space="preserve">строительных </w:t>
      </w:r>
      <w:r w:rsidRPr="00EE520A">
        <w:rPr>
          <w:rFonts w:ascii="Times New Roman" w:eastAsia="Times New Roman" w:hAnsi="Times New Roman"/>
          <w:sz w:val="28"/>
          <w:szCs w:val="28"/>
          <w:lang w:eastAsia="ru-RU" w:bidi="ru-RU"/>
        </w:rPr>
        <w:t>материалов (щебня, гравия, песка).</w:t>
      </w:r>
    </w:p>
    <w:p w:rsidR="00ED79D5" w:rsidRPr="00EE520A" w:rsidRDefault="00ED79D5" w:rsidP="00ED79D5">
      <w:pPr>
        <w:spacing w:line="240" w:lineRule="auto"/>
        <w:ind w:firstLine="709"/>
        <w:contextualSpacing/>
        <w:jc w:val="both"/>
        <w:rPr>
          <w:rFonts w:ascii="Times New Roman" w:hAnsi="Times New Roman"/>
          <w:sz w:val="28"/>
          <w:szCs w:val="28"/>
        </w:rPr>
      </w:pPr>
    </w:p>
    <w:p w:rsidR="008266C5" w:rsidRPr="00EE520A" w:rsidRDefault="008266C5" w:rsidP="008266C5">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Ожидаемыми результатами указанных мероприятий к 2035 году станут:</w:t>
      </w:r>
    </w:p>
    <w:p w:rsidR="00ED79D5" w:rsidRPr="00EE520A" w:rsidRDefault="00ED79D5"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Рост оборота организаций</w:t>
      </w:r>
      <w:r w:rsidR="00646560" w:rsidRPr="00EE520A">
        <w:rPr>
          <w:rFonts w:ascii="Times New Roman" w:hAnsi="Times New Roman"/>
          <w:sz w:val="28"/>
          <w:szCs w:val="28"/>
        </w:rPr>
        <w:t xml:space="preserve"> </w:t>
      </w:r>
      <w:r w:rsidRPr="00EE520A">
        <w:rPr>
          <w:rFonts w:ascii="Times New Roman" w:hAnsi="Times New Roman"/>
          <w:sz w:val="28"/>
          <w:szCs w:val="28"/>
        </w:rPr>
        <w:t>обрабатывающих производств в 1,2</w:t>
      </w:r>
      <w:r w:rsidR="002C6F59" w:rsidRPr="00EE520A">
        <w:rPr>
          <w:rFonts w:ascii="Times New Roman" w:hAnsi="Times New Roman"/>
          <w:sz w:val="28"/>
          <w:szCs w:val="28"/>
        </w:rPr>
        <w:t>2</w:t>
      </w:r>
      <w:r w:rsidRPr="00EE520A">
        <w:rPr>
          <w:rFonts w:ascii="Times New Roman" w:hAnsi="Times New Roman"/>
          <w:sz w:val="28"/>
          <w:szCs w:val="28"/>
        </w:rPr>
        <w:t xml:space="preserve"> раза;</w:t>
      </w:r>
    </w:p>
    <w:p w:rsidR="008266C5" w:rsidRPr="00EE520A" w:rsidRDefault="008266C5"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Рост производительности труда на 10%;</w:t>
      </w:r>
    </w:p>
    <w:p w:rsidR="008266C5" w:rsidRPr="00EE520A" w:rsidRDefault="008266C5" w:rsidP="00381E99">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Количество созданных и (или) модернизированных высокопроизводительных рабочих мест (нарастающим итогом) в рамках реализации инвестиционных проек</w:t>
      </w:r>
      <w:r w:rsidR="00381E99" w:rsidRPr="00EE520A">
        <w:rPr>
          <w:rFonts w:ascii="Times New Roman" w:hAnsi="Times New Roman"/>
          <w:sz w:val="28"/>
          <w:szCs w:val="28"/>
        </w:rPr>
        <w:t>тов промышленных предприятий на</w:t>
      </w:r>
      <w:r w:rsidR="005237E4" w:rsidRPr="00EE520A">
        <w:rPr>
          <w:rFonts w:ascii="Times New Roman" w:hAnsi="Times New Roman"/>
          <w:sz w:val="28"/>
          <w:szCs w:val="28"/>
        </w:rPr>
        <w:t xml:space="preserve"> 38</w:t>
      </w:r>
      <w:r w:rsidR="00381E99" w:rsidRPr="00EE520A">
        <w:rPr>
          <w:rFonts w:ascii="Times New Roman" w:hAnsi="Times New Roman"/>
          <w:sz w:val="28"/>
          <w:szCs w:val="28"/>
        </w:rPr>
        <w:t xml:space="preserve"> ед.</w:t>
      </w:r>
      <w:r w:rsidRPr="00EE520A">
        <w:rPr>
          <w:rFonts w:ascii="Times New Roman" w:hAnsi="Times New Roman"/>
          <w:sz w:val="28"/>
          <w:szCs w:val="28"/>
        </w:rPr>
        <w:t>;</w:t>
      </w:r>
    </w:p>
    <w:p w:rsidR="00ED79D5" w:rsidRPr="00EE520A" w:rsidRDefault="00ED79D5"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Увеличение средней заработной платы в промышленности темпами не менее 7 % в год, </w:t>
      </w:r>
    </w:p>
    <w:p w:rsidR="008266C5" w:rsidRPr="00EE520A" w:rsidRDefault="00ED79D5"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Увеличение объёма инвестиций в основной капитал</w:t>
      </w:r>
      <w:r w:rsidR="002E2BE1" w:rsidRPr="00EE520A">
        <w:rPr>
          <w:rFonts w:ascii="Times New Roman" w:hAnsi="Times New Roman"/>
          <w:sz w:val="28"/>
          <w:szCs w:val="28"/>
        </w:rPr>
        <w:t xml:space="preserve"> в 2,5 раза</w:t>
      </w:r>
      <w:r w:rsidR="008266C5" w:rsidRPr="00EE520A">
        <w:rPr>
          <w:rFonts w:ascii="Times New Roman" w:hAnsi="Times New Roman"/>
          <w:sz w:val="28"/>
          <w:szCs w:val="28"/>
        </w:rPr>
        <w:t>.</w:t>
      </w:r>
    </w:p>
    <w:p w:rsidR="00CE7C9A" w:rsidRPr="00EE520A" w:rsidRDefault="00CE7C9A" w:rsidP="00ED79D5">
      <w:pPr>
        <w:spacing w:line="240" w:lineRule="auto"/>
        <w:ind w:firstLine="709"/>
        <w:contextualSpacing/>
        <w:jc w:val="both"/>
        <w:rPr>
          <w:rFonts w:ascii="Times New Roman" w:hAnsi="Times New Roman"/>
          <w:sz w:val="28"/>
          <w:szCs w:val="28"/>
        </w:rPr>
      </w:pPr>
    </w:p>
    <w:p w:rsidR="008266C5" w:rsidRPr="00EE520A" w:rsidRDefault="008266C5" w:rsidP="008266C5">
      <w:pPr>
        <w:spacing w:after="0" w:line="240" w:lineRule="auto"/>
        <w:ind w:firstLine="709"/>
        <w:contextualSpacing/>
        <w:jc w:val="both"/>
        <w:rPr>
          <w:rFonts w:ascii="Times New Roman" w:eastAsia="Times New Roman" w:hAnsi="Times New Roman"/>
          <w:spacing w:val="2"/>
          <w:sz w:val="28"/>
          <w:szCs w:val="28"/>
          <w:lang w:eastAsia="ru-RU"/>
        </w:rPr>
      </w:pPr>
      <w:r w:rsidRPr="00EE520A">
        <w:rPr>
          <w:rFonts w:ascii="Times New Roman" w:eastAsia="Times New Roman" w:hAnsi="Times New Roman"/>
          <w:spacing w:val="2"/>
          <w:sz w:val="28"/>
          <w:szCs w:val="28"/>
          <w:lang w:eastAsia="ru-RU"/>
        </w:rPr>
        <w:t>Список стратегических проектов:</w:t>
      </w:r>
    </w:p>
    <w:p w:rsidR="00ED79D5" w:rsidRPr="00EE520A" w:rsidRDefault="00CE7C9A"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Приоритетный региональный проект «Развитие экспорта Свердловской области»;</w:t>
      </w:r>
    </w:p>
    <w:p w:rsidR="00CE7C9A" w:rsidRPr="00EE520A" w:rsidRDefault="00CE7C9A"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Государственная программа Свердловской области «Развитие международных и внешнеэкономических связей Свердловской области до 2020 года»; </w:t>
      </w:r>
    </w:p>
    <w:p w:rsidR="00CE7C9A" w:rsidRPr="00EE520A" w:rsidRDefault="00CE7C9A"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Государственная программа Свердловской области «Развитие промышленности и науки на территории Свердловской области до 202</w:t>
      </w:r>
      <w:r w:rsidR="009C3934" w:rsidRPr="00EE520A">
        <w:rPr>
          <w:rFonts w:ascii="Times New Roman" w:hAnsi="Times New Roman"/>
          <w:sz w:val="28"/>
          <w:szCs w:val="28"/>
        </w:rPr>
        <w:t>4</w:t>
      </w:r>
      <w:r w:rsidRPr="00EE520A">
        <w:rPr>
          <w:rFonts w:ascii="Times New Roman" w:hAnsi="Times New Roman"/>
          <w:sz w:val="28"/>
          <w:szCs w:val="28"/>
        </w:rPr>
        <w:t xml:space="preserve"> года»; </w:t>
      </w:r>
    </w:p>
    <w:p w:rsidR="00CE7C9A" w:rsidRPr="00EE520A" w:rsidRDefault="00CE7C9A" w:rsidP="008266C5">
      <w:pPr>
        <w:numPr>
          <w:ilvl w:val="0"/>
          <w:numId w:val="3"/>
        </w:numPr>
        <w:tabs>
          <w:tab w:val="clear" w:pos="72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Государственная программа Свердловской области «Повышение инвестиционной привлекательности Свердловской области до 2024 года».</w:t>
      </w:r>
    </w:p>
    <w:p w:rsidR="00CE7C9A" w:rsidRPr="00EE520A" w:rsidRDefault="00CE7C9A" w:rsidP="00ED79D5">
      <w:pPr>
        <w:spacing w:line="240" w:lineRule="auto"/>
        <w:ind w:firstLine="709"/>
        <w:contextualSpacing/>
        <w:jc w:val="both"/>
        <w:rPr>
          <w:rFonts w:ascii="Times New Roman" w:hAnsi="Times New Roman"/>
          <w:sz w:val="28"/>
          <w:szCs w:val="28"/>
        </w:rPr>
      </w:pPr>
    </w:p>
    <w:p w:rsidR="00A72828" w:rsidRPr="00EE520A" w:rsidRDefault="00C827F2" w:rsidP="00027B12">
      <w:pPr>
        <w:pStyle w:val="a3"/>
        <w:numPr>
          <w:ilvl w:val="1"/>
          <w:numId w:val="33"/>
        </w:numPr>
        <w:tabs>
          <w:tab w:val="left" w:pos="0"/>
        </w:tabs>
        <w:spacing w:line="240" w:lineRule="auto"/>
        <w:ind w:left="0" w:firstLine="709"/>
        <w:jc w:val="both"/>
        <w:rPr>
          <w:rFonts w:ascii="Times New Roman" w:hAnsi="Times New Roman"/>
          <w:i/>
          <w:sz w:val="28"/>
          <w:szCs w:val="28"/>
        </w:rPr>
      </w:pPr>
      <w:r w:rsidRPr="00EE520A">
        <w:rPr>
          <w:rFonts w:ascii="Times New Roman" w:hAnsi="Times New Roman"/>
          <w:i/>
          <w:sz w:val="28"/>
          <w:szCs w:val="28"/>
        </w:rPr>
        <w:t>Стратегическая про</w:t>
      </w:r>
      <w:r w:rsidR="00A72828" w:rsidRPr="00EE520A">
        <w:rPr>
          <w:rFonts w:ascii="Times New Roman" w:hAnsi="Times New Roman"/>
          <w:i/>
          <w:sz w:val="28"/>
          <w:szCs w:val="28"/>
        </w:rPr>
        <w:t xml:space="preserve">грамма «Развитие </w:t>
      </w:r>
      <w:r w:rsidRPr="00EE520A">
        <w:rPr>
          <w:rFonts w:ascii="Times New Roman" w:hAnsi="Times New Roman"/>
          <w:i/>
          <w:sz w:val="28"/>
          <w:szCs w:val="28"/>
        </w:rPr>
        <w:t>агропромышленного комплекса</w:t>
      </w:r>
      <w:r w:rsidR="00A72828" w:rsidRPr="00EE520A">
        <w:rPr>
          <w:rFonts w:ascii="Times New Roman" w:hAnsi="Times New Roman"/>
          <w:i/>
          <w:sz w:val="28"/>
          <w:szCs w:val="28"/>
        </w:rPr>
        <w:t>»</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Артинский городской округ является одним из крупных сельскохозяйственных районов Свердловской области. Производством сельскохозяйственной продукции в муниципальном образовании занимаются 18 сельскохозяйственных организаций, в том числе 4 потребительских кооператива, 41 крестьянско-фермерское хозяйство, 7,5 тыс. семей имеют личные подсобные хозяйства.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Основное направление деятельности: мясо-молочное производство и производство зерновых культур. Площадь земель сельхоз назначения составляет 175,6 тыс.га, из них занято сельскохозяйственными угодьями 135,0 тыс. га, в том числе пашни – 111,3 тыс.га.</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Крупные предприятия: СПК «Искра», ООО «Агрофирма Манчажская», ООО «Земля Манчажская», ООО «Дружба», СПК им. Свердлова. Общая численность работающих в агропромышленном комплексе района на 1 января 2017 года составила 962 человека.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Ежегодно сельхозпредприятия и крестьянско-фермерскими хозяйствами производится более 1 тыс. тонн мяса. Производство молока составляет более 15 тыс. тонн. Объем валовой продукции агропромышленного комплекса с 2012 года увеличился более чем на 40% и в 2016 году составил 832,4 млн. рублей.</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Перспектива развития агропромышленного комплекса </w:t>
      </w:r>
      <w:r w:rsidR="00935B29" w:rsidRPr="00EE520A">
        <w:rPr>
          <w:rFonts w:ascii="Times New Roman" w:eastAsia="Times New Roman" w:hAnsi="Times New Roman"/>
          <w:sz w:val="28"/>
          <w:szCs w:val="28"/>
          <w:lang w:eastAsia="ru-RU"/>
        </w:rPr>
        <w:t>АГО</w:t>
      </w:r>
      <w:r w:rsidRPr="00EE520A">
        <w:rPr>
          <w:rFonts w:ascii="Times New Roman" w:eastAsia="Times New Roman" w:hAnsi="Times New Roman"/>
          <w:sz w:val="28"/>
          <w:szCs w:val="28"/>
          <w:lang w:eastAsia="ru-RU"/>
        </w:rPr>
        <w:t xml:space="preserve"> напрямую связана с реализацией государственных программ. Всего за 5 лет сельхоз товаропроизводители района получили государственную поддержку на производство животноводческой продукции, развитие растениеводства, приобретение семян и другие в размере 627 млн. руб.</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Благодаря субсидиям из областного и федерального бюджетов, а также средствам предприятий на приобретение сельскохозяйственной техники и оборудования за 2012-2016 годы было израсходовано 78 млн. рублей (приобретены трактора, зерновые комбайны, прочая почвообрабатывающая и посевная техника, техника для заготовки и переработки кормов).</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Осуществляется строительство сельскохозяйственных объектов: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В рамках региональной программы «Развитие молочного скотоводства Свердловской области в 2013-2015гг» ООО «Агрофирма Манчажская» проводит реконструкцию трех бывших свинарников под беспривязное содержание КРС.</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В 2013 году Агрофирма произвела реконструкцию существующего свинарника под беспривязное содержание КРС с размещением доильного отделения. Закуплено необходимое оборудование.</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 В марте 2014 года в д. Кадочниково сдан в эксплуатацию коровник под беспривязное содержание КРС на 129 голов. В феврале 2015 года произведен ввод доильного отделения КРС. В декабре 2015 года сдан в эксплуатацию еще один объект под беспривязное содержание КРС на 129 голов.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Весной 2014 года в д.Сенной</w:t>
      </w:r>
      <w:r w:rsidR="004456A7"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 xml:space="preserve">СПК «Искра» закончил реконструкцию коровника на 200 голов с внедрением новых технологий по доению коров, оснащенный компьютерным обеспечением.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В 2016 года СПК «Искра» ввели после реконструкции еще один объект под беспривязное содержание КРС на 130 голов в д. Сенной.</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 В 2016 году состоялось открытие еще одной фермы: Индивидуальный предприниматель - глава К(Ф)Х Иванов К.Н. в с.Малая Тавра закончил строительство фермы на 100 голов дойного стада привязного содержания со шлейфом с молочным блоком.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Сегодня ООО «Земля Манчажская» производит модернизацию коровника в д.Токари на 100 дойных коров. </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С 2018 года Агрофирма «Манчажская» планирует произвести реконструкцию еще одного здания свинарника под беспривязное содержание КРС в д.Кадочниково. Стоимость реализации проекта - 25 млн. рублей, для чего требуется софинансирование областного бюджета.</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В с.Старые Арти СПК «Искра» также планирует строительство коровника с молочным блоком на 200 голов КРС</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Помимо животноводства, крестьянские (фермерские) хозяйства района занимаются выращиванием картофеля, заготовкой зерновых. За 2016 год крестьянскими (фермерскими) хозяйствами и хозяйствами населения собрано более 2,8 тыс. тонн картофеля, валовой сбор зерна в весе после доработки, составил39,5 тыс. тонн.</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Переработкой сельхозпродукции занимаются ООО «Артинский хлебокомбинат», ООО «Смак»</w:t>
      </w:r>
      <w:r w:rsidR="004607E2"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и</w:t>
      </w:r>
      <w:r w:rsidR="00A536D1"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ООО</w:t>
      </w:r>
      <w:r w:rsidR="004456A7"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«Агрофирма Манчажская».</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Артинский хлебокомбинат ежедневно производит 18 тонн хлебобулочных кондитерских изделий: формового хлеба - 8 тонн;</w:t>
      </w:r>
      <w:r w:rsidR="00983C8E">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батонов - 4 тонны;</w:t>
      </w:r>
      <w:r w:rsidR="00983C8E">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подовые хлеба - 6 тонн.</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Наличие собственной лаборатории (химико-технической, бактериологической) позволяет разрабатывать новые виды продукции.</w:t>
      </w:r>
      <w:r w:rsidR="004456A7"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Наличие собственного современного автопарка позволяет осуществлять поставку продукции в согласованные с покупателем временные интервалы.</w:t>
      </w:r>
      <w:r w:rsidR="00983C8E">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Система производства и реализация товара полностью автоматизирована, что позволяет контролировать и анализировать процесс продаж.</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Манчажский молочный завод производит молоко, кефир, сметану, ряженку, снежок, йогурт, творог, творожную массу.</w:t>
      </w:r>
      <w:r w:rsidR="004456A7" w:rsidRPr="00EE520A">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Выпускает 1 000 тон в месяц готовой продукции.</w:t>
      </w:r>
      <w:r w:rsidR="00983C8E">
        <w:rPr>
          <w:rFonts w:ascii="Times New Roman" w:eastAsia="Times New Roman" w:hAnsi="Times New Roman"/>
          <w:sz w:val="28"/>
          <w:szCs w:val="28"/>
          <w:lang w:eastAsia="ru-RU"/>
        </w:rPr>
        <w:t xml:space="preserve"> </w:t>
      </w:r>
      <w:r w:rsidRPr="00EE520A">
        <w:rPr>
          <w:rFonts w:ascii="Times New Roman" w:eastAsia="Times New Roman" w:hAnsi="Times New Roman"/>
          <w:sz w:val="28"/>
          <w:szCs w:val="28"/>
          <w:lang w:eastAsia="ru-RU"/>
        </w:rPr>
        <w:t>Сырье используется только натуральное.</w:t>
      </w:r>
    </w:p>
    <w:p w:rsidR="00C165DD" w:rsidRPr="00EE520A" w:rsidRDefault="00C165DD" w:rsidP="00C165DD">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В период с 2012 по 2018 годы на предприятии реализуется инвестиционный проект по модернизации оборудования на сумму 44 млн. рублей.</w:t>
      </w:r>
    </w:p>
    <w:p w:rsidR="00570FEA" w:rsidRPr="00EE520A" w:rsidRDefault="00570FEA" w:rsidP="00570FE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В рамках Федерального закона от 24.07.2002 № 101-ФЗ «Об обороте земель сельскохозяйственного назначения» в АГО проводится работа по признанию права муниципальной собственности на невостребованные земельные доли и земельные участки из земель сельскохозяйственного назначения, образованных в счет долей, находящихся в муниципальной собственности.</w:t>
      </w:r>
    </w:p>
    <w:p w:rsidR="00570FEA" w:rsidRPr="00EE520A" w:rsidRDefault="00570FEA" w:rsidP="00570FEA">
      <w:pPr>
        <w:spacing w:after="0" w:line="240" w:lineRule="auto"/>
        <w:ind w:firstLine="709"/>
        <w:contextualSpacing/>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xml:space="preserve">Так, по состоянию на 01.08.2018 зарегистрировано право муниципальной собственности на 2 945 земельные доли площадью 21,4 тыс. га; сформировано и зарегистрировано право на земельные участки площадью 16,9 тыс. га. Из них передано в аренду, использующим сельскохозяйственным организациям и крестьянским (фермерским) хозяйствам 15,6 тыс. га. </w:t>
      </w:r>
    </w:p>
    <w:p w:rsidR="00ED59B6" w:rsidRPr="00EE520A" w:rsidRDefault="00ED59B6" w:rsidP="00ED59B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ED59B6" w:rsidRPr="00EE520A" w:rsidRDefault="00ED59B6" w:rsidP="00ED59B6">
      <w:pPr>
        <w:spacing w:line="240" w:lineRule="auto"/>
        <w:contextualSpacing/>
        <w:jc w:val="center"/>
        <w:rPr>
          <w:rFonts w:ascii="Times New Roman" w:hAnsi="Times New Roman"/>
          <w:sz w:val="28"/>
          <w:szCs w:val="28"/>
        </w:rPr>
      </w:pPr>
    </w:p>
    <w:p w:rsidR="00ED59B6" w:rsidRPr="00EE520A" w:rsidRDefault="00ED59B6" w:rsidP="00ED59B6">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ED59B6" w:rsidRPr="00EE520A" w:rsidRDefault="00ED59B6" w:rsidP="00ED59B6">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ED59B6" w:rsidRPr="00EE520A" w:rsidRDefault="00ED59B6" w:rsidP="00ED59B6">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2313FB" w:rsidRPr="00EE520A" w:rsidRDefault="002313FB"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2313FB" w:rsidRPr="00EE520A" w:rsidRDefault="002313FB"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ED59B6" w:rsidRPr="00EE520A" w:rsidRDefault="00ED59B6"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Сельское хозяйство</w:t>
            </w:r>
          </w:p>
        </w:tc>
      </w:tr>
      <w:tr w:rsidR="00ED59B6"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Обеспеченность производственными ресурсами. Площадь пашни, большое поголовье КРС;</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Высокий ресурсный потенциал производства сельскохозяйственной продукции;</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Устойчивый спрос на продукцию сельского хозяйства и продукты отечественного производства;</w:t>
            </w:r>
          </w:p>
          <w:p w:rsidR="00ED59B6" w:rsidRPr="00EE520A" w:rsidRDefault="00ED59B6" w:rsidP="00EE7F80">
            <w:pPr>
              <w:numPr>
                <w:ilvl w:val="0"/>
                <w:numId w:val="16"/>
              </w:numPr>
              <w:tabs>
                <w:tab w:val="num" w:pos="0"/>
                <w:tab w:val="left" w:pos="432"/>
              </w:tabs>
              <w:autoSpaceDE w:val="0"/>
              <w:autoSpaceDN w:val="0"/>
              <w:adjustRightInd w:val="0"/>
              <w:spacing w:after="0" w:line="340" w:lineRule="exact"/>
              <w:ind w:left="0" w:hanging="6"/>
              <w:contextualSpacing/>
              <w:jc w:val="both"/>
              <w:rPr>
                <w:rFonts w:ascii="Times New Roman" w:hAnsi="Times New Roman"/>
                <w:sz w:val="28"/>
                <w:szCs w:val="28"/>
              </w:rPr>
            </w:pPr>
            <w:r w:rsidRPr="00EE520A">
              <w:rPr>
                <w:rFonts w:ascii="Times New Roman" w:hAnsi="Times New Roman"/>
                <w:sz w:val="28"/>
                <w:szCs w:val="28"/>
              </w:rPr>
              <w:t>Возможность реализации инвестиционных проектов по производству и переработке сельскохозяйственной продукции;</w:t>
            </w:r>
          </w:p>
          <w:p w:rsidR="00ED59B6" w:rsidRPr="00EE520A" w:rsidRDefault="00ED59B6" w:rsidP="00EE7F80">
            <w:pPr>
              <w:numPr>
                <w:ilvl w:val="0"/>
                <w:numId w:val="16"/>
              </w:numPr>
              <w:tabs>
                <w:tab w:val="num" w:pos="0"/>
                <w:tab w:val="left" w:pos="432"/>
              </w:tabs>
              <w:autoSpaceDE w:val="0"/>
              <w:autoSpaceDN w:val="0"/>
              <w:adjustRightInd w:val="0"/>
              <w:spacing w:after="0" w:line="340" w:lineRule="exact"/>
              <w:ind w:left="0" w:hanging="6"/>
              <w:contextualSpacing/>
              <w:jc w:val="both"/>
              <w:rPr>
                <w:rFonts w:ascii="Times New Roman" w:hAnsi="Times New Roman"/>
                <w:sz w:val="28"/>
                <w:szCs w:val="28"/>
              </w:rPr>
            </w:pPr>
            <w:r w:rsidRPr="00EE520A">
              <w:rPr>
                <w:rFonts w:ascii="Times New Roman" w:hAnsi="Times New Roman"/>
                <w:sz w:val="28"/>
                <w:szCs w:val="28"/>
              </w:rPr>
              <w:t>Возможность внедрения перспективных сельскохозяйственных культур;</w:t>
            </w:r>
          </w:p>
          <w:p w:rsidR="00ED59B6" w:rsidRPr="00EE520A" w:rsidRDefault="00ED59B6" w:rsidP="00EE7F80">
            <w:pPr>
              <w:numPr>
                <w:ilvl w:val="0"/>
                <w:numId w:val="16"/>
              </w:numPr>
              <w:tabs>
                <w:tab w:val="num" w:pos="0"/>
                <w:tab w:val="left" w:pos="432"/>
              </w:tabs>
              <w:autoSpaceDE w:val="0"/>
              <w:autoSpaceDN w:val="0"/>
              <w:adjustRightInd w:val="0"/>
              <w:spacing w:after="0" w:line="340" w:lineRule="exact"/>
              <w:ind w:left="0" w:hanging="6"/>
              <w:contextualSpacing/>
              <w:jc w:val="both"/>
              <w:rPr>
                <w:rFonts w:ascii="Times New Roman" w:hAnsi="Times New Roman"/>
                <w:sz w:val="28"/>
                <w:szCs w:val="28"/>
              </w:rPr>
            </w:pPr>
            <w:r w:rsidRPr="00EE520A">
              <w:rPr>
                <w:rFonts w:ascii="Times New Roman" w:hAnsi="Times New Roman"/>
                <w:sz w:val="28"/>
                <w:szCs w:val="28"/>
              </w:rPr>
              <w:t>Возможность применения инновационных технологий и открытие новых производств.</w:t>
            </w:r>
          </w:p>
        </w:tc>
        <w:tc>
          <w:tcPr>
            <w:tcW w:w="4779" w:type="dxa"/>
            <w:tcBorders>
              <w:top w:val="single" w:sz="4" w:space="0" w:color="auto"/>
              <w:left w:val="single" w:sz="4" w:space="0" w:color="auto"/>
              <w:bottom w:val="single" w:sz="4" w:space="0" w:color="auto"/>
              <w:right w:val="single" w:sz="4" w:space="0" w:color="auto"/>
            </w:tcBorders>
          </w:tcPr>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Зависимость от природно-климатических условий;</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Неэффективное использование трудовых ресурсов;</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привлекательность сельского труда;</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Нестабильная ценовая политика на продукцию сельского хозяйства;</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выстроенных рынков сбыта продукции;</w:t>
            </w:r>
          </w:p>
          <w:p w:rsidR="00ED59B6" w:rsidRPr="00EE520A" w:rsidRDefault="00ED59B6" w:rsidP="00EE7F80">
            <w:pPr>
              <w:numPr>
                <w:ilvl w:val="0"/>
                <w:numId w:val="16"/>
              </w:numPr>
              <w:tabs>
                <w:tab w:val="num" w:pos="0"/>
                <w:tab w:val="left" w:pos="432"/>
              </w:tabs>
              <w:autoSpaceDE w:val="0"/>
              <w:autoSpaceDN w:val="0"/>
              <w:adjustRightInd w:val="0"/>
              <w:spacing w:after="0" w:line="340" w:lineRule="exact"/>
              <w:ind w:left="0" w:hanging="6"/>
              <w:contextualSpacing/>
              <w:jc w:val="both"/>
              <w:rPr>
                <w:rFonts w:ascii="Times New Roman" w:hAnsi="Times New Roman"/>
                <w:sz w:val="28"/>
                <w:szCs w:val="28"/>
              </w:rPr>
            </w:pPr>
            <w:r w:rsidRPr="00EE520A">
              <w:rPr>
                <w:rFonts w:ascii="Times New Roman" w:hAnsi="Times New Roman"/>
                <w:sz w:val="28"/>
                <w:szCs w:val="28"/>
              </w:rPr>
              <w:t>Рост тарифов и цен на энергоносители и средства производства;</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Финансовая неустойчивость сельхозпредприятий;</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техническая и технологическая оснащенность МФХ;</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Снижение плодородия почв;</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Снижение уровня государственной поддержки сельхозпроизводителей;</w:t>
            </w:r>
          </w:p>
          <w:p w:rsidR="00ED59B6" w:rsidRPr="00EE520A" w:rsidRDefault="00ED59B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Отток квалифицированных кадров из села.</w:t>
            </w:r>
          </w:p>
        </w:tc>
      </w:tr>
    </w:tbl>
    <w:p w:rsidR="00570FEA" w:rsidRPr="00EE520A" w:rsidRDefault="00570FEA" w:rsidP="00570FEA">
      <w:pPr>
        <w:spacing w:after="0" w:line="240" w:lineRule="auto"/>
        <w:ind w:firstLine="709"/>
        <w:contextualSpacing/>
        <w:jc w:val="both"/>
        <w:rPr>
          <w:rFonts w:ascii="Times New Roman" w:eastAsia="Times New Roman" w:hAnsi="Times New Roman"/>
          <w:sz w:val="28"/>
          <w:szCs w:val="28"/>
          <w:lang w:eastAsia="ru-RU"/>
        </w:rPr>
      </w:pPr>
    </w:p>
    <w:p w:rsidR="009645ED" w:rsidRPr="00EE520A" w:rsidRDefault="00A72828" w:rsidP="00C165DD">
      <w:pPr>
        <w:shd w:val="clear" w:color="auto" w:fill="FFFFFF"/>
        <w:spacing w:before="30" w:after="30" w:line="240" w:lineRule="auto"/>
        <w:ind w:firstLine="709"/>
        <w:contextualSpacing/>
        <w:jc w:val="both"/>
        <w:rPr>
          <w:rFonts w:ascii="Times New Roman" w:eastAsia="Times New Roman" w:hAnsi="Times New Roman"/>
          <w:bCs/>
          <w:sz w:val="28"/>
          <w:szCs w:val="28"/>
        </w:rPr>
      </w:pPr>
      <w:r w:rsidRPr="00EE520A">
        <w:rPr>
          <w:rFonts w:ascii="Times New Roman" w:eastAsia="Times New Roman" w:hAnsi="Times New Roman"/>
          <w:bCs/>
          <w:sz w:val="28"/>
          <w:szCs w:val="28"/>
        </w:rPr>
        <w:t>Цел</w:t>
      </w:r>
      <w:r w:rsidR="009645ED" w:rsidRPr="00EE520A">
        <w:rPr>
          <w:rFonts w:ascii="Times New Roman" w:eastAsia="Times New Roman" w:hAnsi="Times New Roman"/>
          <w:bCs/>
          <w:sz w:val="28"/>
          <w:szCs w:val="28"/>
        </w:rPr>
        <w:t xml:space="preserve">ями </w:t>
      </w:r>
      <w:r w:rsidR="00C165DD" w:rsidRPr="00EE520A">
        <w:rPr>
          <w:rFonts w:ascii="Times New Roman" w:eastAsia="Times New Roman" w:hAnsi="Times New Roman"/>
          <w:bCs/>
          <w:sz w:val="28"/>
          <w:szCs w:val="28"/>
        </w:rPr>
        <w:t>стратегической программы явля</w:t>
      </w:r>
      <w:r w:rsidR="009645ED" w:rsidRPr="00EE520A">
        <w:rPr>
          <w:rFonts w:ascii="Times New Roman" w:eastAsia="Times New Roman" w:hAnsi="Times New Roman"/>
          <w:bCs/>
          <w:sz w:val="28"/>
          <w:szCs w:val="28"/>
        </w:rPr>
        <w:t>ются:</w:t>
      </w:r>
    </w:p>
    <w:p w:rsidR="009645ED" w:rsidRPr="00EE520A" w:rsidRDefault="00A536D1" w:rsidP="00FB7351">
      <w:pPr>
        <w:pStyle w:val="a3"/>
        <w:numPr>
          <w:ilvl w:val="0"/>
          <w:numId w:val="8"/>
        </w:numPr>
        <w:shd w:val="clear" w:color="auto" w:fill="FFFFFF"/>
        <w:tabs>
          <w:tab w:val="clear" w:pos="120"/>
          <w:tab w:val="num" w:pos="0"/>
          <w:tab w:val="left" w:pos="1134"/>
        </w:tabs>
        <w:spacing w:before="30" w:after="30" w:line="240" w:lineRule="auto"/>
        <w:ind w:left="0" w:firstLine="709"/>
        <w:jc w:val="both"/>
        <w:rPr>
          <w:rFonts w:ascii="Times New Roman" w:eastAsia="Times New Roman" w:hAnsi="Times New Roman"/>
          <w:sz w:val="28"/>
          <w:szCs w:val="28"/>
        </w:rPr>
      </w:pPr>
      <w:r w:rsidRPr="00EE520A">
        <w:rPr>
          <w:rFonts w:ascii="Times New Roman" w:eastAsia="Times New Roman" w:hAnsi="Times New Roman"/>
          <w:bCs/>
          <w:sz w:val="28"/>
          <w:szCs w:val="28"/>
        </w:rPr>
        <w:t>У</w:t>
      </w:r>
      <w:r w:rsidR="009645ED" w:rsidRPr="00EE520A">
        <w:rPr>
          <w:rFonts w:ascii="Times New Roman" w:eastAsia="Times New Roman" w:hAnsi="Times New Roman"/>
          <w:sz w:val="28"/>
          <w:szCs w:val="28"/>
        </w:rPr>
        <w:t>стойчиво</w:t>
      </w:r>
      <w:r w:rsidRPr="00EE520A">
        <w:rPr>
          <w:rFonts w:ascii="Times New Roman" w:eastAsia="Times New Roman" w:hAnsi="Times New Roman"/>
          <w:sz w:val="28"/>
          <w:szCs w:val="28"/>
        </w:rPr>
        <w:t>е</w:t>
      </w:r>
      <w:r w:rsidR="009645ED" w:rsidRPr="00EE520A">
        <w:rPr>
          <w:rFonts w:ascii="Times New Roman" w:eastAsia="Times New Roman" w:hAnsi="Times New Roman"/>
          <w:sz w:val="28"/>
          <w:szCs w:val="28"/>
        </w:rPr>
        <w:t xml:space="preserve"> развити</w:t>
      </w:r>
      <w:r w:rsidRPr="00EE520A">
        <w:rPr>
          <w:rFonts w:ascii="Times New Roman" w:eastAsia="Times New Roman" w:hAnsi="Times New Roman"/>
          <w:sz w:val="28"/>
          <w:szCs w:val="28"/>
        </w:rPr>
        <w:t>е</w:t>
      </w:r>
      <w:r w:rsidR="009645ED" w:rsidRPr="00EE520A">
        <w:rPr>
          <w:rFonts w:ascii="Times New Roman" w:eastAsia="Times New Roman" w:hAnsi="Times New Roman"/>
          <w:sz w:val="28"/>
          <w:szCs w:val="28"/>
        </w:rPr>
        <w:t xml:space="preserve"> агропромышленного комплекс</w:t>
      </w:r>
      <w:r w:rsidRPr="00EE520A">
        <w:rPr>
          <w:rFonts w:ascii="Times New Roman" w:eastAsia="Times New Roman" w:hAnsi="Times New Roman"/>
          <w:sz w:val="28"/>
          <w:szCs w:val="28"/>
        </w:rPr>
        <w:t>а</w:t>
      </w:r>
      <w:r w:rsidR="009127D7" w:rsidRPr="00EE520A">
        <w:rPr>
          <w:rFonts w:ascii="Times New Roman" w:eastAsia="Times New Roman" w:hAnsi="Times New Roman"/>
          <w:sz w:val="28"/>
          <w:szCs w:val="28"/>
        </w:rPr>
        <w:t xml:space="preserve"> на основе роста производства сельскохозяйственной продукции</w:t>
      </w:r>
      <w:r w:rsidR="009645ED" w:rsidRPr="00EE520A">
        <w:rPr>
          <w:rFonts w:ascii="Times New Roman" w:eastAsia="Times New Roman" w:hAnsi="Times New Roman"/>
          <w:sz w:val="28"/>
          <w:szCs w:val="28"/>
        </w:rPr>
        <w:t>;</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О</w:t>
      </w:r>
      <w:r w:rsidR="00A72828" w:rsidRPr="00EE520A">
        <w:rPr>
          <w:rFonts w:ascii="Times New Roman" w:eastAsia="Times New Roman" w:hAnsi="Times New Roman"/>
          <w:sz w:val="28"/>
          <w:szCs w:val="28"/>
        </w:rPr>
        <w:t>беспечение финансовой устойчивости товаропроизводителей агропромышленного комплексов;</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У</w:t>
      </w:r>
      <w:r w:rsidR="00A72828" w:rsidRPr="00EE520A">
        <w:rPr>
          <w:rFonts w:ascii="Times New Roman" w:eastAsia="Times New Roman" w:hAnsi="Times New Roman"/>
          <w:sz w:val="28"/>
          <w:szCs w:val="28"/>
        </w:rPr>
        <w:t>стойчивое развитие сельских территорий.</w:t>
      </w:r>
    </w:p>
    <w:p w:rsidR="00A72828" w:rsidRPr="00EE520A" w:rsidRDefault="00A72828" w:rsidP="00C827F2">
      <w:pPr>
        <w:shd w:val="clear" w:color="auto" w:fill="FFFFFF"/>
        <w:spacing w:after="0" w:line="240" w:lineRule="auto"/>
        <w:ind w:left="600" w:firstLine="709"/>
        <w:contextualSpacing/>
        <w:jc w:val="both"/>
        <w:rPr>
          <w:rFonts w:ascii="Times New Roman" w:eastAsia="Times New Roman" w:hAnsi="Times New Roman"/>
          <w:sz w:val="28"/>
          <w:szCs w:val="28"/>
        </w:rPr>
      </w:pPr>
    </w:p>
    <w:p w:rsidR="00A72828" w:rsidRPr="00EE520A" w:rsidRDefault="00A72828" w:rsidP="00C827F2">
      <w:pPr>
        <w:shd w:val="clear" w:color="auto" w:fill="FFFFFF"/>
        <w:spacing w:before="30" w:after="30" w:line="240" w:lineRule="auto"/>
        <w:ind w:firstLine="709"/>
        <w:contextualSpacing/>
        <w:jc w:val="both"/>
        <w:rPr>
          <w:rFonts w:ascii="Times New Roman" w:eastAsia="Times New Roman" w:hAnsi="Times New Roman"/>
          <w:bCs/>
          <w:sz w:val="28"/>
          <w:szCs w:val="28"/>
        </w:rPr>
      </w:pPr>
      <w:r w:rsidRPr="00EE520A">
        <w:rPr>
          <w:rFonts w:ascii="Times New Roman" w:eastAsia="Times New Roman" w:hAnsi="Times New Roman"/>
          <w:bCs/>
          <w:sz w:val="28"/>
          <w:szCs w:val="28"/>
        </w:rPr>
        <w:t>Задачи программы:</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С</w:t>
      </w:r>
      <w:r w:rsidR="00A72828" w:rsidRPr="00EE520A">
        <w:rPr>
          <w:rFonts w:ascii="Times New Roman" w:eastAsia="Times New Roman" w:hAnsi="Times New Roman"/>
          <w:sz w:val="28"/>
          <w:szCs w:val="28"/>
        </w:rPr>
        <w:t xml:space="preserve">тимулирование увеличения </w:t>
      </w:r>
      <w:r w:rsidR="008B2C35" w:rsidRPr="00EE520A">
        <w:rPr>
          <w:rFonts w:ascii="Times New Roman" w:eastAsia="Times New Roman" w:hAnsi="Times New Roman"/>
          <w:sz w:val="28"/>
          <w:szCs w:val="28"/>
        </w:rPr>
        <w:t>объёмов</w:t>
      </w:r>
      <w:r w:rsidR="00A72828" w:rsidRPr="00EE520A">
        <w:rPr>
          <w:rFonts w:ascii="Times New Roman" w:eastAsia="Times New Roman" w:hAnsi="Times New Roman"/>
          <w:sz w:val="28"/>
          <w:szCs w:val="28"/>
        </w:rPr>
        <w:t xml:space="preserve"> производства</w:t>
      </w:r>
      <w:r w:rsidR="008B2C35">
        <w:rPr>
          <w:rFonts w:ascii="Times New Roman" w:eastAsia="Times New Roman" w:hAnsi="Times New Roman"/>
          <w:sz w:val="28"/>
          <w:szCs w:val="28"/>
        </w:rPr>
        <w:t xml:space="preserve"> </w:t>
      </w:r>
      <w:r w:rsidR="00A72828" w:rsidRPr="00EE520A">
        <w:rPr>
          <w:rFonts w:ascii="Times New Roman" w:eastAsia="Times New Roman" w:hAnsi="Times New Roman"/>
          <w:sz w:val="28"/>
          <w:szCs w:val="28"/>
        </w:rPr>
        <w:t>основных видов сельскохозяйственной продукции и</w:t>
      </w:r>
      <w:r w:rsidR="008B2C35">
        <w:rPr>
          <w:rFonts w:ascii="Times New Roman" w:eastAsia="Times New Roman" w:hAnsi="Times New Roman"/>
          <w:sz w:val="28"/>
          <w:szCs w:val="28"/>
        </w:rPr>
        <w:t xml:space="preserve"> </w:t>
      </w:r>
      <w:r w:rsidR="00A72828" w:rsidRPr="00EE520A">
        <w:rPr>
          <w:rFonts w:ascii="Times New Roman" w:eastAsia="Times New Roman" w:hAnsi="Times New Roman"/>
          <w:sz w:val="28"/>
          <w:szCs w:val="28"/>
        </w:rPr>
        <w:t>продукции пищевой и перерабатывающей промышленности;</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П</w:t>
      </w:r>
      <w:r w:rsidR="00A72828" w:rsidRPr="00EE520A">
        <w:rPr>
          <w:rFonts w:ascii="Times New Roman" w:eastAsia="Times New Roman" w:hAnsi="Times New Roman"/>
          <w:sz w:val="28"/>
          <w:szCs w:val="28"/>
        </w:rPr>
        <w:t xml:space="preserve">овышение эффективности функционирования внутреннего рынка </w:t>
      </w:r>
      <w:r w:rsidR="00C827F2" w:rsidRPr="00EE520A">
        <w:rPr>
          <w:rFonts w:ascii="Times New Roman" w:eastAsia="Times New Roman" w:hAnsi="Times New Roman"/>
          <w:sz w:val="28"/>
          <w:szCs w:val="28"/>
        </w:rPr>
        <w:t xml:space="preserve">сельскохозяйственной продукции, </w:t>
      </w:r>
      <w:r w:rsidR="00A72828" w:rsidRPr="00EE520A">
        <w:rPr>
          <w:rFonts w:ascii="Times New Roman" w:eastAsia="Times New Roman" w:hAnsi="Times New Roman"/>
          <w:sz w:val="28"/>
          <w:szCs w:val="28"/>
        </w:rPr>
        <w:t>сырья</w:t>
      </w:r>
      <w:r w:rsidR="00C827F2" w:rsidRPr="00EE520A">
        <w:rPr>
          <w:rFonts w:ascii="Times New Roman" w:eastAsia="Times New Roman" w:hAnsi="Times New Roman"/>
          <w:sz w:val="28"/>
          <w:szCs w:val="28"/>
        </w:rPr>
        <w:t xml:space="preserve"> и продовольствия, развитие его </w:t>
      </w:r>
      <w:r w:rsidR="00A72828" w:rsidRPr="00EE520A">
        <w:rPr>
          <w:rFonts w:ascii="Times New Roman" w:eastAsia="Times New Roman" w:hAnsi="Times New Roman"/>
          <w:sz w:val="28"/>
          <w:szCs w:val="28"/>
        </w:rPr>
        <w:t>инфраструктуры;</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С</w:t>
      </w:r>
      <w:r w:rsidR="00A72828" w:rsidRPr="00EE520A">
        <w:rPr>
          <w:rFonts w:ascii="Times New Roman" w:eastAsia="Times New Roman" w:hAnsi="Times New Roman"/>
          <w:sz w:val="28"/>
          <w:szCs w:val="28"/>
        </w:rPr>
        <w:t>тимулирование модернизации и обновления материально-технической и технологической базы функционирования сельскохозяйственного производства;</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П</w:t>
      </w:r>
      <w:r w:rsidR="00A72828" w:rsidRPr="00EE520A">
        <w:rPr>
          <w:rFonts w:ascii="Times New Roman" w:eastAsia="Times New Roman" w:hAnsi="Times New Roman"/>
          <w:sz w:val="28"/>
          <w:szCs w:val="28"/>
        </w:rPr>
        <w:t>оддержание финансовой устойчивости агропромышленного комплекса;</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С</w:t>
      </w:r>
      <w:r w:rsidR="00A72828" w:rsidRPr="00EE520A">
        <w:rPr>
          <w:rFonts w:ascii="Times New Roman" w:eastAsia="Times New Roman" w:hAnsi="Times New Roman"/>
          <w:sz w:val="28"/>
          <w:szCs w:val="28"/>
        </w:rPr>
        <w:t>оздание благоприятных условий для повышения объема инвестиций в агропромышленный комплекс;</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У</w:t>
      </w:r>
      <w:r w:rsidR="00A72828" w:rsidRPr="00EE520A">
        <w:rPr>
          <w:rFonts w:ascii="Times New Roman" w:eastAsia="Times New Roman" w:hAnsi="Times New Roman"/>
          <w:sz w:val="28"/>
          <w:szCs w:val="28"/>
        </w:rPr>
        <w:t>стойчивое развитие сельских территорий, обеспечение занятости сельского населения, повышение уровня его жизни и квалификации;</w:t>
      </w:r>
    </w:p>
    <w:p w:rsidR="00A72828" w:rsidRPr="00EE520A" w:rsidRDefault="009645ED"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П</w:t>
      </w:r>
      <w:r w:rsidR="00A72828" w:rsidRPr="00EE520A">
        <w:rPr>
          <w:rFonts w:ascii="Times New Roman" w:eastAsia="Times New Roman" w:hAnsi="Times New Roman"/>
          <w:sz w:val="28"/>
          <w:szCs w:val="28"/>
        </w:rPr>
        <w:t>редотвращение выбытия земель сельскохозяйств</w:t>
      </w:r>
      <w:r w:rsidR="00E16D57" w:rsidRPr="00EE520A">
        <w:rPr>
          <w:rFonts w:ascii="Times New Roman" w:eastAsia="Times New Roman" w:hAnsi="Times New Roman"/>
          <w:sz w:val="28"/>
          <w:szCs w:val="28"/>
        </w:rPr>
        <w:t xml:space="preserve">енного назначения, сохранение и </w:t>
      </w:r>
      <w:r w:rsidR="00A72828" w:rsidRPr="00EE520A">
        <w:rPr>
          <w:rFonts w:ascii="Times New Roman" w:eastAsia="Times New Roman" w:hAnsi="Times New Roman"/>
          <w:sz w:val="28"/>
          <w:szCs w:val="28"/>
        </w:rPr>
        <w:t>вовлечение их в сельскохозяйственное производство, разработка программ сохранения и восстановления плодородия почв, развитие мелиорации земель сельскохозяйственного назначения.</w:t>
      </w:r>
    </w:p>
    <w:p w:rsidR="002F6E93" w:rsidRPr="00EE520A" w:rsidRDefault="002F6E93" w:rsidP="00320839">
      <w:pPr>
        <w:shd w:val="clear" w:color="auto" w:fill="FFFFFF"/>
        <w:tabs>
          <w:tab w:val="left" w:pos="1134"/>
        </w:tabs>
        <w:spacing w:after="0" w:line="240" w:lineRule="auto"/>
        <w:ind w:left="709"/>
        <w:contextualSpacing/>
        <w:jc w:val="both"/>
        <w:rPr>
          <w:rFonts w:ascii="Times New Roman" w:eastAsia="Times New Roman" w:hAnsi="Times New Roman"/>
          <w:sz w:val="28"/>
          <w:szCs w:val="28"/>
        </w:rPr>
      </w:pPr>
    </w:p>
    <w:p w:rsidR="00A72828" w:rsidRPr="00EE520A" w:rsidRDefault="009645ED" w:rsidP="002F6E93">
      <w:pPr>
        <w:shd w:val="clear" w:color="auto" w:fill="FFFFFF"/>
        <w:tabs>
          <w:tab w:val="left" w:pos="1134"/>
        </w:tabs>
        <w:spacing w:after="0" w:line="240" w:lineRule="auto"/>
        <w:ind w:left="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Направления реализации п</w:t>
      </w:r>
      <w:r w:rsidR="00586A0C" w:rsidRPr="00EE520A">
        <w:rPr>
          <w:rFonts w:ascii="Times New Roman" w:eastAsia="Times New Roman" w:hAnsi="Times New Roman"/>
          <w:sz w:val="28"/>
          <w:szCs w:val="28"/>
        </w:rPr>
        <w:t>рограмм</w:t>
      </w:r>
      <w:r w:rsidRPr="00EE520A">
        <w:rPr>
          <w:rFonts w:ascii="Times New Roman" w:eastAsia="Times New Roman" w:hAnsi="Times New Roman"/>
          <w:sz w:val="28"/>
          <w:szCs w:val="28"/>
        </w:rPr>
        <w:t>ы</w:t>
      </w:r>
      <w:r w:rsidR="00A72828" w:rsidRPr="00EE520A">
        <w:rPr>
          <w:rFonts w:ascii="Times New Roman" w:eastAsia="Times New Roman" w:hAnsi="Times New Roman"/>
          <w:sz w:val="28"/>
          <w:szCs w:val="28"/>
        </w:rPr>
        <w:t>:</w:t>
      </w:r>
    </w:p>
    <w:p w:rsidR="00A72828" w:rsidRPr="00EE520A" w:rsidRDefault="00A72828"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Развитие подотрасли растениеводства</w:t>
      </w:r>
      <w:r w:rsidR="00205009" w:rsidRPr="00EE520A">
        <w:rPr>
          <w:rFonts w:ascii="Times New Roman" w:eastAsia="Times New Roman" w:hAnsi="Times New Roman"/>
          <w:sz w:val="28"/>
          <w:szCs w:val="28"/>
        </w:rPr>
        <w:t xml:space="preserve"> и овощеводства, </w:t>
      </w:r>
      <w:r w:rsidRPr="00EE520A">
        <w:rPr>
          <w:rFonts w:ascii="Times New Roman" w:eastAsia="Times New Roman" w:hAnsi="Times New Roman"/>
          <w:sz w:val="28"/>
          <w:szCs w:val="28"/>
        </w:rPr>
        <w:t>переработки и р</w:t>
      </w:r>
      <w:r w:rsidR="00205009" w:rsidRPr="00EE520A">
        <w:rPr>
          <w:rFonts w:ascii="Times New Roman" w:eastAsia="Times New Roman" w:hAnsi="Times New Roman"/>
          <w:sz w:val="28"/>
          <w:szCs w:val="28"/>
        </w:rPr>
        <w:t>еализации продукции</w:t>
      </w:r>
      <w:r w:rsidRPr="00EE520A">
        <w:rPr>
          <w:rFonts w:ascii="Times New Roman" w:eastAsia="Times New Roman" w:hAnsi="Times New Roman"/>
          <w:sz w:val="28"/>
          <w:szCs w:val="28"/>
        </w:rPr>
        <w:t>.</w:t>
      </w:r>
    </w:p>
    <w:p w:rsidR="00A72828" w:rsidRPr="00EE520A" w:rsidRDefault="00A72828"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Развитие подотрасли животноводства, переработки и реализации продукции животноводства.</w:t>
      </w:r>
    </w:p>
    <w:p w:rsidR="00A72828" w:rsidRPr="00EE520A" w:rsidRDefault="00A72828"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Развитие кооперации, малого и среднего предпринимательства на селе.</w:t>
      </w:r>
    </w:p>
    <w:p w:rsidR="00A72828" w:rsidRPr="00EE520A" w:rsidRDefault="00A72828"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Техническая и технологическая модернизация, инновационное развитие.</w:t>
      </w:r>
    </w:p>
    <w:p w:rsidR="00A72828" w:rsidRPr="00EE520A" w:rsidRDefault="00A72828"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Устойчивое развитие сельских территорий до 2035 года.</w:t>
      </w:r>
    </w:p>
    <w:p w:rsidR="00A72828" w:rsidRPr="00EE520A" w:rsidRDefault="00A72828" w:rsidP="00FB7351">
      <w:pPr>
        <w:numPr>
          <w:ilvl w:val="0"/>
          <w:numId w:val="8"/>
        </w:numPr>
        <w:shd w:val="clear" w:color="auto" w:fill="FFFFFF"/>
        <w:tabs>
          <w:tab w:val="clear" w:pos="120"/>
          <w:tab w:val="num" w:pos="0"/>
          <w:tab w:val="left" w:pos="1134"/>
        </w:tabs>
        <w:spacing w:after="0" w:line="240" w:lineRule="auto"/>
        <w:ind w:left="0" w:firstLine="709"/>
        <w:contextualSpacing/>
        <w:jc w:val="both"/>
        <w:rPr>
          <w:rFonts w:ascii="Times New Roman" w:eastAsia="Times New Roman" w:hAnsi="Times New Roman"/>
          <w:sz w:val="28"/>
          <w:szCs w:val="28"/>
        </w:rPr>
      </w:pPr>
      <w:r w:rsidRPr="00EE520A">
        <w:rPr>
          <w:rFonts w:ascii="Times New Roman" w:eastAsia="Times New Roman" w:hAnsi="Times New Roman"/>
          <w:sz w:val="28"/>
          <w:szCs w:val="28"/>
        </w:rPr>
        <w:t>Развитие рыбохозяйственного комплекса.</w:t>
      </w:r>
    </w:p>
    <w:p w:rsidR="00586A0C" w:rsidRPr="00EE520A" w:rsidRDefault="00586A0C" w:rsidP="00586A0C">
      <w:pPr>
        <w:shd w:val="clear" w:color="auto" w:fill="FFFFFF"/>
        <w:spacing w:before="30" w:after="30" w:line="340" w:lineRule="exact"/>
        <w:contextualSpacing/>
        <w:rPr>
          <w:rFonts w:ascii="Times New Roman" w:eastAsia="Times New Roman" w:hAnsi="Times New Roman"/>
          <w:sz w:val="28"/>
          <w:szCs w:val="28"/>
        </w:rPr>
      </w:pPr>
    </w:p>
    <w:p w:rsidR="00816D20" w:rsidRPr="00EE520A" w:rsidRDefault="00816D20" w:rsidP="003F75F4">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Ключевым программным мероприятием станет создание в Артин</w:t>
      </w:r>
      <w:r w:rsidR="003F75F4" w:rsidRPr="00EE520A">
        <w:rPr>
          <w:rFonts w:ascii="Times New Roman" w:eastAsia="Times New Roman" w:hAnsi="Times New Roman"/>
          <w:sz w:val="28"/>
          <w:szCs w:val="28"/>
          <w:lang w:eastAsia="ru-RU" w:bidi="ru-RU"/>
        </w:rPr>
        <w:t>с</w:t>
      </w:r>
      <w:r w:rsidRPr="00EE520A">
        <w:rPr>
          <w:rFonts w:ascii="Times New Roman" w:eastAsia="Times New Roman" w:hAnsi="Times New Roman"/>
          <w:sz w:val="28"/>
          <w:szCs w:val="28"/>
          <w:lang w:eastAsia="ru-RU" w:bidi="ru-RU"/>
        </w:rPr>
        <w:t xml:space="preserve">ком городском округе межмуниципального </w:t>
      </w:r>
      <w:r w:rsidR="003F75F4" w:rsidRPr="00EE520A">
        <w:rPr>
          <w:rFonts w:ascii="Times New Roman" w:eastAsia="Times New Roman" w:hAnsi="Times New Roman"/>
          <w:sz w:val="28"/>
          <w:szCs w:val="28"/>
          <w:lang w:eastAsia="ru-RU" w:bidi="ru-RU"/>
        </w:rPr>
        <w:t xml:space="preserve">агропромышленного кластера, </w:t>
      </w:r>
      <w:r w:rsidR="00027068" w:rsidRPr="00EE520A">
        <w:rPr>
          <w:rFonts w:ascii="Times New Roman" w:eastAsia="Times New Roman" w:hAnsi="Times New Roman"/>
          <w:sz w:val="28"/>
          <w:szCs w:val="28"/>
          <w:lang w:eastAsia="ru-RU" w:bidi="ru-RU"/>
        </w:rPr>
        <w:t>объединяю</w:t>
      </w:r>
      <w:r w:rsidR="003F75F4" w:rsidRPr="00EE520A">
        <w:rPr>
          <w:rFonts w:ascii="Times New Roman" w:eastAsia="Times New Roman" w:hAnsi="Times New Roman"/>
          <w:sz w:val="28"/>
          <w:szCs w:val="28"/>
          <w:lang w:eastAsia="ru-RU" w:bidi="ru-RU"/>
        </w:rPr>
        <w:t xml:space="preserve">щего </w:t>
      </w:r>
      <w:r w:rsidR="00027068" w:rsidRPr="00EE520A">
        <w:rPr>
          <w:rFonts w:ascii="Times New Roman" w:eastAsia="Times New Roman" w:hAnsi="Times New Roman"/>
          <w:sz w:val="28"/>
          <w:szCs w:val="28"/>
          <w:lang w:eastAsia="ru-RU" w:bidi="ru-RU"/>
        </w:rPr>
        <w:t xml:space="preserve">территории </w:t>
      </w:r>
      <w:r w:rsidR="003F75F4" w:rsidRPr="00EE520A">
        <w:rPr>
          <w:rFonts w:ascii="Times New Roman" w:eastAsia="Times New Roman" w:hAnsi="Times New Roman"/>
          <w:sz w:val="28"/>
          <w:szCs w:val="28"/>
          <w:lang w:eastAsia="ru-RU" w:bidi="ru-RU"/>
        </w:rPr>
        <w:t>муниципальны</w:t>
      </w:r>
      <w:r w:rsidR="00027068" w:rsidRPr="00EE520A">
        <w:rPr>
          <w:rFonts w:ascii="Times New Roman" w:eastAsia="Times New Roman" w:hAnsi="Times New Roman"/>
          <w:sz w:val="28"/>
          <w:szCs w:val="28"/>
          <w:lang w:eastAsia="ru-RU" w:bidi="ru-RU"/>
        </w:rPr>
        <w:t>х</w:t>
      </w:r>
      <w:r w:rsidR="003F75F4" w:rsidRPr="00EE520A">
        <w:rPr>
          <w:rFonts w:ascii="Times New Roman" w:eastAsia="Times New Roman" w:hAnsi="Times New Roman"/>
          <w:sz w:val="28"/>
          <w:szCs w:val="28"/>
          <w:lang w:eastAsia="ru-RU" w:bidi="ru-RU"/>
        </w:rPr>
        <w:t xml:space="preserve"> образовани</w:t>
      </w:r>
      <w:r w:rsidR="00027068" w:rsidRPr="00EE520A">
        <w:rPr>
          <w:rFonts w:ascii="Times New Roman" w:eastAsia="Times New Roman" w:hAnsi="Times New Roman"/>
          <w:sz w:val="28"/>
          <w:szCs w:val="28"/>
          <w:lang w:eastAsia="ru-RU" w:bidi="ru-RU"/>
        </w:rPr>
        <w:t>й, расположенных</w:t>
      </w:r>
      <w:r w:rsidR="003F75F4" w:rsidRPr="00EE520A">
        <w:rPr>
          <w:rFonts w:ascii="Times New Roman" w:eastAsia="Times New Roman" w:hAnsi="Times New Roman"/>
          <w:sz w:val="28"/>
          <w:szCs w:val="28"/>
          <w:lang w:eastAsia="ru-RU" w:bidi="ru-RU"/>
        </w:rPr>
        <w:t xml:space="preserve"> на  </w:t>
      </w:r>
      <w:r w:rsidRPr="00EE520A">
        <w:rPr>
          <w:rFonts w:ascii="Times New Roman" w:eastAsia="Times New Roman" w:hAnsi="Times New Roman"/>
          <w:sz w:val="28"/>
          <w:szCs w:val="28"/>
          <w:lang w:eastAsia="ru-RU" w:bidi="ru-RU"/>
        </w:rPr>
        <w:t>юго-запад</w:t>
      </w:r>
      <w:r w:rsidR="003F75F4" w:rsidRPr="00EE520A">
        <w:rPr>
          <w:rFonts w:ascii="Times New Roman" w:eastAsia="Times New Roman" w:hAnsi="Times New Roman"/>
          <w:sz w:val="28"/>
          <w:szCs w:val="28"/>
          <w:lang w:eastAsia="ru-RU" w:bidi="ru-RU"/>
        </w:rPr>
        <w:t>е С</w:t>
      </w:r>
      <w:r w:rsidRPr="00EE520A">
        <w:rPr>
          <w:rFonts w:ascii="Times New Roman" w:eastAsia="Times New Roman" w:hAnsi="Times New Roman"/>
          <w:sz w:val="28"/>
          <w:szCs w:val="28"/>
          <w:lang w:eastAsia="ru-RU" w:bidi="ru-RU"/>
        </w:rPr>
        <w:t xml:space="preserve">вердловской области.  </w:t>
      </w:r>
    </w:p>
    <w:p w:rsidR="00A72828" w:rsidRPr="00EE520A" w:rsidRDefault="00A72828"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Ключевые мероприятия в развитии зернового хозяйства:</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cs="Times New Roman"/>
          <w:sz w:val="28"/>
          <w:szCs w:val="28"/>
          <w:lang w:eastAsia="ru-RU" w:bidi="ru-RU"/>
        </w:rPr>
        <w:t>Совершенствование механизма господдержки (дифференциация ставок по</w:t>
      </w:r>
      <w:r w:rsidR="00E405D7"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sz w:val="28"/>
          <w:szCs w:val="28"/>
          <w:lang w:eastAsia="ru-RU" w:bidi="ru-RU"/>
        </w:rPr>
        <w:t>несвязанной поддержке в зависимости от урожайности, стимулирование внесения</w:t>
      </w:r>
      <w:r w:rsidR="00EA1FD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минеральных удобрений, субсидии на технику).</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Применение интенсивных агро</w:t>
      </w:r>
      <w:r w:rsidR="00413499"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технологий (разработка оптимальной структуры посевов, расширение посевных площадей</w:t>
      </w:r>
      <w:r w:rsidR="00EA1FD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озимых культур, кукурузы на зерно, внедрение высокоурожайных районированных</w:t>
      </w:r>
      <w:r w:rsidR="00EA1FD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сортов).</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Поддержка почвенного плодородия за счет внесения минеральных и органических</w:t>
      </w:r>
      <w:r w:rsidR="00413499"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удобрений, сидератов.</w:t>
      </w:r>
    </w:p>
    <w:p w:rsidR="00636CA9"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Вовлечение в оборот новых земель с</w:t>
      </w:r>
      <w:r w:rsidR="00586A0C" w:rsidRPr="00EE520A">
        <w:rPr>
          <w:rFonts w:ascii="Times New Roman" w:eastAsia="Times New Roman" w:hAnsi="Times New Roman"/>
          <w:sz w:val="28"/>
          <w:szCs w:val="28"/>
          <w:lang w:eastAsia="ru-RU" w:bidi="ru-RU"/>
        </w:rPr>
        <w:t>ель</w:t>
      </w:r>
      <w:r w:rsidR="00B52417" w:rsidRPr="00EE520A">
        <w:rPr>
          <w:rFonts w:ascii="Times New Roman" w:eastAsia="Times New Roman" w:hAnsi="Times New Roman"/>
          <w:sz w:val="28"/>
          <w:szCs w:val="28"/>
          <w:lang w:eastAsia="ru-RU" w:bidi="ru-RU"/>
        </w:rPr>
        <w:t>х</w:t>
      </w:r>
      <w:r w:rsidR="00586A0C" w:rsidRPr="00EE520A">
        <w:rPr>
          <w:rFonts w:ascii="Times New Roman" w:eastAsia="Times New Roman" w:hAnsi="Times New Roman"/>
          <w:sz w:val="28"/>
          <w:szCs w:val="28"/>
          <w:lang w:eastAsia="ru-RU" w:bidi="ru-RU"/>
        </w:rPr>
        <w:t>оз</w:t>
      </w:r>
      <w:r w:rsidRPr="00EE520A">
        <w:rPr>
          <w:rFonts w:ascii="Times New Roman" w:eastAsia="Times New Roman" w:hAnsi="Times New Roman"/>
          <w:sz w:val="28"/>
          <w:szCs w:val="28"/>
          <w:lang w:eastAsia="ru-RU" w:bidi="ru-RU"/>
        </w:rPr>
        <w:t xml:space="preserve"> назначени</w:t>
      </w:r>
      <w:r w:rsidR="00586A0C" w:rsidRPr="00EE520A">
        <w:rPr>
          <w:rFonts w:ascii="Times New Roman" w:eastAsia="Times New Roman" w:hAnsi="Times New Roman"/>
          <w:sz w:val="28"/>
          <w:szCs w:val="28"/>
          <w:lang w:eastAsia="ru-RU" w:bidi="ru-RU"/>
        </w:rPr>
        <w:t>я</w:t>
      </w:r>
      <w:r w:rsidRPr="00EE520A">
        <w:rPr>
          <w:rFonts w:ascii="Times New Roman" w:eastAsia="Times New Roman" w:hAnsi="Times New Roman"/>
          <w:sz w:val="28"/>
          <w:szCs w:val="28"/>
          <w:lang w:eastAsia="ru-RU" w:bidi="ru-RU"/>
        </w:rPr>
        <w:t>.</w:t>
      </w:r>
    </w:p>
    <w:p w:rsidR="00636CA9" w:rsidRPr="00EE520A" w:rsidRDefault="00636CA9"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hAnsi="Times New Roman" w:cs="Times New Roman"/>
          <w:sz w:val="28"/>
          <w:szCs w:val="28"/>
        </w:rPr>
        <w:t>Обращение в муниципальную собственность невостребованных земельных долей и земельных участков из земель сельскохозяйственного назначения, образованных в счет долей, находящихся в муниципальной собственности (подготовка списков невостребованных земельных долей; публикация списков в средствах массовой информации; прием и учет возражений; проведение общего собрания участников долевой собственности; утверждение списков невостребованных земельных долей; обращение в суд о признании права муниципальной собственности на земельные доли; публикация в средствах массовой информации о возможности продажи земельных долей, находящихся в муниципальной собственности; продажа земельной доли с/х организации  или КФХ, использующим земельный участок, находящийся долевой собственности).</w:t>
      </w:r>
    </w:p>
    <w:p w:rsidR="00636CA9" w:rsidRPr="00EE520A" w:rsidRDefault="00636CA9"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hAnsi="Times New Roman" w:cs="Times New Roman"/>
          <w:sz w:val="28"/>
          <w:szCs w:val="28"/>
        </w:rPr>
        <w:t>Создание условий для оформления в соответствии с законом прав на земельные участки из земель сельскохозяйственного назначения использующими их сельскохозяйственными организациями и крестьянскими (фермерскими) хозяйствами (обеспечение подготовки проекта межевания земельных участков; утверждение проекта межевания образуемых земельных участков; обеспечение кадастровых работ по выделу в счет находящихся в муниципальной собственности земельных долей земельных участков; государственная регистрация права муниципальной собственности; публикация в средствах массовой информации о возможности приобретения земельного участка, выделенного в счет земельных долей, находящихся в муниципальной собственности, использующ</w:t>
      </w:r>
      <w:r w:rsidR="008B2C35">
        <w:rPr>
          <w:rFonts w:ascii="Times New Roman" w:hAnsi="Times New Roman" w:cs="Times New Roman"/>
          <w:sz w:val="28"/>
          <w:szCs w:val="28"/>
        </w:rPr>
        <w:t>ими такой земельный участок сельхоз</w:t>
      </w:r>
      <w:r w:rsidR="008B2C35" w:rsidRPr="00EE520A">
        <w:rPr>
          <w:rFonts w:ascii="Times New Roman" w:hAnsi="Times New Roman" w:cs="Times New Roman"/>
          <w:sz w:val="28"/>
          <w:szCs w:val="28"/>
        </w:rPr>
        <w:t>организации</w:t>
      </w:r>
      <w:r w:rsidRPr="00EE520A">
        <w:rPr>
          <w:rFonts w:ascii="Times New Roman" w:hAnsi="Times New Roman" w:cs="Times New Roman"/>
          <w:sz w:val="28"/>
          <w:szCs w:val="28"/>
        </w:rPr>
        <w:t xml:space="preserve"> или КФХ в собственность или в аренду без проведения торгов; предоставление земельного участка в собственность или в аренду).</w:t>
      </w:r>
    </w:p>
    <w:p w:rsidR="00586A0C"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Обновление техники и создание сервисных служб по производству, ремонту и</w:t>
      </w:r>
      <w:r w:rsidR="00EA1FD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обслуживанию с</w:t>
      </w:r>
      <w:r w:rsidR="00586A0C" w:rsidRPr="00EE520A">
        <w:rPr>
          <w:rFonts w:ascii="Times New Roman" w:eastAsia="Times New Roman" w:hAnsi="Times New Roman"/>
          <w:sz w:val="28"/>
          <w:szCs w:val="28"/>
          <w:lang w:eastAsia="ru-RU" w:bidi="ru-RU"/>
        </w:rPr>
        <w:t xml:space="preserve">ельскохозяйственной </w:t>
      </w:r>
      <w:r w:rsidRPr="00EE520A">
        <w:rPr>
          <w:rFonts w:ascii="Times New Roman" w:eastAsia="Times New Roman" w:hAnsi="Times New Roman"/>
          <w:sz w:val="28"/>
          <w:szCs w:val="28"/>
          <w:lang w:eastAsia="ru-RU" w:bidi="ru-RU"/>
        </w:rPr>
        <w:t>техники.</w:t>
      </w:r>
    </w:p>
    <w:p w:rsidR="00586A0C"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Развитие молочного направления предполагает расширение</w:t>
      </w:r>
      <w:r w:rsidR="00EA1FD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производства молока и его переработку на территории АГО с производством высококачественной молочной продукции</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Укрепление позиций на рынке в</w:t>
      </w:r>
      <w:r w:rsidR="009127D7"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сегменте молочной продукции.</w:t>
      </w:r>
    </w:p>
    <w:p w:rsidR="00A72828" w:rsidRPr="00EE520A" w:rsidRDefault="00A72828"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A72828" w:rsidRPr="00EE520A" w:rsidRDefault="00A72828"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Ключевые мероприятия в развитии производства товарного молока:</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Совершенствование механизма господдержки (дифференциация ставок по молоку</w:t>
      </w:r>
      <w:r w:rsidR="00EA1FDA"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в зависимости от продуктивности коров, стимулирование приобретения племенного</w:t>
      </w:r>
      <w:r w:rsidR="00EA1FDA"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скота).</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Применение современных селекционных достижений и генетики в молочном</w:t>
      </w:r>
      <w:r w:rsidR="00413499"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скотоводстве.</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Повышение эффективности предприятий, специализирующихся на молочном</w:t>
      </w:r>
      <w:r w:rsidR="0079256B"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скотоводстве в рамках программы по компенсации части капитальных затрат (новое оборудование,</w:t>
      </w:r>
      <w:r w:rsidR="0079256B"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модернизация и строительство, с</w:t>
      </w:r>
      <w:r w:rsidR="0079256B" w:rsidRPr="00EE520A">
        <w:rPr>
          <w:rFonts w:ascii="Times New Roman" w:eastAsia="Times New Roman" w:hAnsi="Times New Roman" w:cs="Times New Roman"/>
          <w:sz w:val="28"/>
          <w:szCs w:val="28"/>
          <w:lang w:eastAsia="ru-RU" w:bidi="ru-RU"/>
        </w:rPr>
        <w:t xml:space="preserve">ельскохозяйственная </w:t>
      </w:r>
      <w:r w:rsidRPr="00EE520A">
        <w:rPr>
          <w:rFonts w:ascii="Times New Roman" w:eastAsia="Times New Roman" w:hAnsi="Times New Roman" w:cs="Times New Roman"/>
          <w:sz w:val="28"/>
          <w:szCs w:val="28"/>
          <w:lang w:eastAsia="ru-RU" w:bidi="ru-RU"/>
        </w:rPr>
        <w:t>техника).</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Развитие кооперации в молочном скотоводстве и повышение товарности продукции ЛПХ</w:t>
      </w:r>
      <w:r w:rsidR="0079256B"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(стимулирование перехода ЛПХ в молочные фермерские хозяйства, создание СПОК по</w:t>
      </w:r>
      <w:r w:rsidR="00EA1FDA" w:rsidRPr="00EE520A">
        <w:rPr>
          <w:rFonts w:ascii="Times New Roman" w:eastAsia="Times New Roman" w:hAnsi="Times New Roman" w:cs="Times New Roman"/>
          <w:sz w:val="28"/>
          <w:szCs w:val="28"/>
          <w:lang w:eastAsia="ru-RU" w:bidi="ru-RU"/>
        </w:rPr>
        <w:t xml:space="preserve"> </w:t>
      </w:r>
      <w:r w:rsidRPr="00EE520A">
        <w:rPr>
          <w:rFonts w:ascii="Times New Roman" w:eastAsia="Times New Roman" w:hAnsi="Times New Roman" w:cs="Times New Roman"/>
          <w:sz w:val="28"/>
          <w:szCs w:val="28"/>
          <w:lang w:eastAsia="ru-RU" w:bidi="ru-RU"/>
        </w:rPr>
        <w:t>сбору и реализации молока).</w:t>
      </w:r>
    </w:p>
    <w:p w:rsidR="00C827F2" w:rsidRPr="00EE520A" w:rsidRDefault="00C827F2"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A72828" w:rsidRPr="00EE520A" w:rsidRDefault="00A72828"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Ключевые мероприятия в развитии производства мяса скота и птицы:</w:t>
      </w:r>
    </w:p>
    <w:p w:rsidR="00A72828" w:rsidRPr="00EE520A" w:rsidRDefault="00A72828" w:rsidP="00027B12">
      <w:pPr>
        <w:pStyle w:val="a3"/>
        <w:widowControl w:val="0"/>
        <w:numPr>
          <w:ilvl w:val="0"/>
          <w:numId w:val="11"/>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Совершенствование механизма господдержки (приобретение специализированного</w:t>
      </w:r>
      <w:r w:rsidR="00EA1FDA"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мясного скота, затраты по специализированному ко</w:t>
      </w:r>
      <w:r w:rsidR="00BA7A66" w:rsidRPr="00EE520A">
        <w:rPr>
          <w:rFonts w:ascii="Times New Roman" w:eastAsia="Times New Roman" w:hAnsi="Times New Roman"/>
          <w:sz w:val="28"/>
          <w:szCs w:val="28"/>
          <w:lang w:eastAsia="ru-RU" w:bidi="ru-RU"/>
        </w:rPr>
        <w:t>рмлению);</w:t>
      </w:r>
    </w:p>
    <w:p w:rsidR="00BA7A66" w:rsidRPr="00EE520A" w:rsidRDefault="00BA7A66"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Строительство животноводческих комплексов</w:t>
      </w:r>
      <w:r w:rsidR="00413499" w:rsidRPr="00EE520A">
        <w:rPr>
          <w:rFonts w:ascii="Times New Roman" w:eastAsia="Times New Roman" w:hAnsi="Times New Roman" w:cs="Times New Roman"/>
          <w:sz w:val="28"/>
          <w:szCs w:val="28"/>
          <w:lang w:eastAsia="ru-RU" w:bidi="ru-RU"/>
        </w:rPr>
        <w:t xml:space="preserve"> (включая лагуны для хранения навоза)</w:t>
      </w:r>
      <w:r w:rsidRPr="00EE520A">
        <w:rPr>
          <w:rFonts w:ascii="Times New Roman" w:eastAsia="Times New Roman" w:hAnsi="Times New Roman" w:cs="Times New Roman"/>
          <w:sz w:val="28"/>
          <w:szCs w:val="28"/>
          <w:lang w:eastAsia="ru-RU" w:bidi="ru-RU"/>
        </w:rPr>
        <w:t>;</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Создание площ</w:t>
      </w:r>
      <w:r w:rsidR="00BA7A66" w:rsidRPr="00EE520A">
        <w:rPr>
          <w:rFonts w:ascii="Times New Roman" w:eastAsia="Times New Roman" w:hAnsi="Times New Roman" w:cs="Times New Roman"/>
          <w:sz w:val="28"/>
          <w:szCs w:val="28"/>
          <w:lang w:eastAsia="ru-RU" w:bidi="ru-RU"/>
        </w:rPr>
        <w:t>адок по убою и переработке мяса;</w:t>
      </w:r>
    </w:p>
    <w:p w:rsidR="00BA7A66" w:rsidRPr="00EE520A" w:rsidRDefault="00BA7A66"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Модернизация и расширение действующего молочного завода в с.Манчаж;</w:t>
      </w:r>
    </w:p>
    <w:p w:rsidR="00A72828" w:rsidRPr="00EE520A" w:rsidRDefault="00A72828" w:rsidP="00027B12">
      <w:pPr>
        <w:pStyle w:val="a3"/>
        <w:widowControl w:val="0"/>
        <w:numPr>
          <w:ilvl w:val="0"/>
          <w:numId w:val="10"/>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ru-RU" w:bidi="ru-RU"/>
        </w:rPr>
      </w:pPr>
      <w:r w:rsidRPr="00EE520A">
        <w:rPr>
          <w:rFonts w:ascii="Times New Roman" w:eastAsia="Times New Roman" w:hAnsi="Times New Roman" w:cs="Times New Roman"/>
          <w:sz w:val="28"/>
          <w:szCs w:val="28"/>
          <w:lang w:eastAsia="ru-RU" w:bidi="ru-RU"/>
        </w:rPr>
        <w:t>Создание семейных ферм на базе КФХ.</w:t>
      </w:r>
    </w:p>
    <w:p w:rsidR="00A72828" w:rsidRPr="00EE520A" w:rsidRDefault="00A72828" w:rsidP="00C827F2">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150DB5" w:rsidRPr="00EE520A" w:rsidRDefault="00150DB5" w:rsidP="00150DB5">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результате реализации программы к 2035 году:</w:t>
      </w:r>
    </w:p>
    <w:p w:rsidR="00150DB5" w:rsidRPr="00EE520A" w:rsidRDefault="00150DB5" w:rsidP="00027B12">
      <w:pPr>
        <w:pStyle w:val="a3"/>
        <w:widowControl w:val="0"/>
        <w:numPr>
          <w:ilvl w:val="0"/>
          <w:numId w:val="12"/>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Производство продукции сельского хозяйства увеличится в 2,5 раза по сравнению с 2016 годом;</w:t>
      </w:r>
    </w:p>
    <w:p w:rsidR="00150DB5" w:rsidRPr="00EE520A" w:rsidRDefault="00150DB5" w:rsidP="00027B12">
      <w:pPr>
        <w:pStyle w:val="a3"/>
        <w:widowControl w:val="0"/>
        <w:numPr>
          <w:ilvl w:val="0"/>
          <w:numId w:val="12"/>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Производство мяса увеличится более чем в 2</w:t>
      </w:r>
      <w:r w:rsidR="009127D7" w:rsidRPr="00EE520A">
        <w:rPr>
          <w:rFonts w:ascii="Times New Roman" w:eastAsia="Times New Roman" w:hAnsi="Times New Roman"/>
          <w:sz w:val="28"/>
          <w:szCs w:val="28"/>
          <w:lang w:eastAsia="ru-RU" w:bidi="ru-RU"/>
        </w:rPr>
        <w:t>,5</w:t>
      </w:r>
      <w:r w:rsidRPr="00EE520A">
        <w:rPr>
          <w:rFonts w:ascii="Times New Roman" w:eastAsia="Times New Roman" w:hAnsi="Times New Roman"/>
          <w:sz w:val="28"/>
          <w:szCs w:val="28"/>
          <w:lang w:eastAsia="ru-RU" w:bidi="ru-RU"/>
        </w:rPr>
        <w:t xml:space="preserve"> раза (на 1</w:t>
      </w:r>
      <w:r w:rsidR="009127D7" w:rsidRPr="00EE520A">
        <w:rPr>
          <w:rFonts w:ascii="Times New Roman" w:eastAsia="Times New Roman" w:hAnsi="Times New Roman"/>
          <w:sz w:val="28"/>
          <w:szCs w:val="28"/>
          <w:lang w:eastAsia="ru-RU" w:bidi="ru-RU"/>
        </w:rPr>
        <w:t>,5 тыс.</w:t>
      </w:r>
      <w:r w:rsidRPr="00EE520A">
        <w:rPr>
          <w:rFonts w:ascii="Times New Roman" w:eastAsia="Times New Roman" w:hAnsi="Times New Roman"/>
          <w:sz w:val="28"/>
          <w:szCs w:val="28"/>
          <w:lang w:eastAsia="ru-RU" w:bidi="ru-RU"/>
        </w:rPr>
        <w:t xml:space="preserve"> тонн);</w:t>
      </w:r>
    </w:p>
    <w:p w:rsidR="00150DB5" w:rsidRPr="00EE520A" w:rsidRDefault="00150DB5" w:rsidP="00027B12">
      <w:pPr>
        <w:pStyle w:val="a3"/>
        <w:widowControl w:val="0"/>
        <w:numPr>
          <w:ilvl w:val="0"/>
          <w:numId w:val="12"/>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Производство молока увеличится в </w:t>
      </w:r>
      <w:r w:rsidR="009127D7" w:rsidRPr="00EE520A">
        <w:rPr>
          <w:rFonts w:ascii="Times New Roman" w:eastAsia="Times New Roman" w:hAnsi="Times New Roman"/>
          <w:sz w:val="28"/>
          <w:szCs w:val="28"/>
          <w:lang w:eastAsia="ru-RU" w:bidi="ru-RU"/>
        </w:rPr>
        <w:t>3</w:t>
      </w:r>
      <w:r w:rsidRPr="00EE520A">
        <w:rPr>
          <w:rFonts w:ascii="Times New Roman" w:eastAsia="Times New Roman" w:hAnsi="Times New Roman"/>
          <w:sz w:val="28"/>
          <w:szCs w:val="28"/>
          <w:lang w:eastAsia="ru-RU" w:bidi="ru-RU"/>
        </w:rPr>
        <w:t xml:space="preserve"> раза (на </w:t>
      </w:r>
      <w:r w:rsidR="009127D7" w:rsidRPr="00EE520A">
        <w:rPr>
          <w:rFonts w:ascii="Times New Roman" w:eastAsia="Times New Roman" w:hAnsi="Times New Roman"/>
          <w:sz w:val="28"/>
          <w:szCs w:val="28"/>
          <w:lang w:eastAsia="ru-RU" w:bidi="ru-RU"/>
        </w:rPr>
        <w:t>32,5</w:t>
      </w:r>
      <w:r w:rsidRPr="00EE520A">
        <w:rPr>
          <w:rFonts w:ascii="Times New Roman" w:eastAsia="Times New Roman" w:hAnsi="Times New Roman"/>
          <w:sz w:val="28"/>
          <w:szCs w:val="28"/>
          <w:lang w:eastAsia="ru-RU" w:bidi="ru-RU"/>
        </w:rPr>
        <w:t xml:space="preserve"> тыс. тонн в год);</w:t>
      </w:r>
    </w:p>
    <w:p w:rsidR="00150DB5" w:rsidRPr="00EE520A" w:rsidRDefault="00150DB5" w:rsidP="00027B12">
      <w:pPr>
        <w:pStyle w:val="a3"/>
        <w:widowControl w:val="0"/>
        <w:numPr>
          <w:ilvl w:val="0"/>
          <w:numId w:val="12"/>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Инвестиции в основной капитал сельского хозяйства – в 9 раз;</w:t>
      </w:r>
    </w:p>
    <w:p w:rsidR="00150DB5" w:rsidRPr="00EE520A" w:rsidRDefault="00150DB5" w:rsidP="00027B12">
      <w:pPr>
        <w:pStyle w:val="a3"/>
        <w:widowControl w:val="0"/>
        <w:numPr>
          <w:ilvl w:val="0"/>
          <w:numId w:val="12"/>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Рентабельность сельскохозяйственных организаций достигнет – 15,4%;</w:t>
      </w:r>
    </w:p>
    <w:p w:rsidR="00150DB5" w:rsidRPr="00EE520A" w:rsidRDefault="00150DB5" w:rsidP="00027B12">
      <w:pPr>
        <w:pStyle w:val="a3"/>
        <w:widowControl w:val="0"/>
        <w:numPr>
          <w:ilvl w:val="0"/>
          <w:numId w:val="12"/>
        </w:numPr>
        <w:tabs>
          <w:tab w:val="left" w:pos="1134"/>
        </w:tabs>
        <w:suppressAutoHyphens/>
        <w:autoSpaceDE w:val="0"/>
        <w:spacing w:after="0" w:line="240" w:lineRule="auto"/>
        <w:ind w:left="0" w:firstLine="709"/>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Среднемесячная заработная плата в сельском хозяйстве (по крупным и средним </w:t>
      </w:r>
      <w:r w:rsidR="009E6809" w:rsidRPr="00EE520A">
        <w:rPr>
          <w:rFonts w:ascii="Times New Roman" w:eastAsia="Times New Roman" w:hAnsi="Times New Roman"/>
          <w:sz w:val="28"/>
          <w:szCs w:val="28"/>
          <w:lang w:eastAsia="ru-RU" w:bidi="ru-RU"/>
        </w:rPr>
        <w:t>сельхоз организациям</w:t>
      </w:r>
      <w:r w:rsidRPr="00EE520A">
        <w:rPr>
          <w:rFonts w:ascii="Times New Roman" w:eastAsia="Times New Roman" w:hAnsi="Times New Roman"/>
          <w:sz w:val="28"/>
          <w:szCs w:val="28"/>
          <w:lang w:eastAsia="ru-RU" w:bidi="ru-RU"/>
        </w:rPr>
        <w:t>) увеличится до 30 000 рублей.</w:t>
      </w:r>
    </w:p>
    <w:p w:rsidR="00150DB5" w:rsidRPr="00EE520A" w:rsidRDefault="00150DB5" w:rsidP="00150DB5">
      <w:pPr>
        <w:pStyle w:val="a3"/>
        <w:widowControl w:val="0"/>
        <w:tabs>
          <w:tab w:val="left" w:pos="1134"/>
        </w:tabs>
        <w:suppressAutoHyphens/>
        <w:autoSpaceDE w:val="0"/>
        <w:spacing w:after="0" w:line="240" w:lineRule="auto"/>
        <w:ind w:left="709"/>
        <w:jc w:val="both"/>
        <w:rPr>
          <w:rFonts w:ascii="Times New Roman" w:eastAsia="Times New Roman" w:hAnsi="Times New Roman"/>
          <w:sz w:val="28"/>
          <w:szCs w:val="28"/>
          <w:highlight w:val="yellow"/>
          <w:lang w:eastAsia="ru-RU" w:bidi="ru-RU"/>
        </w:rPr>
      </w:pPr>
    </w:p>
    <w:p w:rsidR="004607E2" w:rsidRPr="00EE520A" w:rsidRDefault="004607E2" w:rsidP="00150DB5">
      <w:pPr>
        <w:pStyle w:val="a3"/>
        <w:widowControl w:val="0"/>
        <w:tabs>
          <w:tab w:val="left" w:pos="1134"/>
        </w:tabs>
        <w:suppressAutoHyphens/>
        <w:autoSpaceDE w:val="0"/>
        <w:spacing w:after="0" w:line="240" w:lineRule="auto"/>
        <w:ind w:left="709"/>
        <w:jc w:val="both"/>
        <w:rPr>
          <w:rFonts w:ascii="Times New Roman" w:eastAsia="Times New Roman" w:hAnsi="Times New Roman"/>
          <w:sz w:val="28"/>
          <w:szCs w:val="28"/>
          <w:highlight w:val="yellow"/>
          <w:lang w:eastAsia="ru-RU" w:bidi="ru-RU"/>
        </w:rPr>
      </w:pPr>
    </w:p>
    <w:p w:rsidR="00B6484D" w:rsidRPr="00EE520A" w:rsidRDefault="00B6484D" w:rsidP="00027B12">
      <w:pPr>
        <w:pStyle w:val="a3"/>
        <w:numPr>
          <w:ilvl w:val="1"/>
          <w:numId w:val="33"/>
        </w:numPr>
        <w:tabs>
          <w:tab w:val="left" w:pos="0"/>
        </w:tabs>
        <w:spacing w:after="0" w:line="240" w:lineRule="auto"/>
        <w:ind w:left="0" w:firstLine="709"/>
        <w:jc w:val="both"/>
        <w:rPr>
          <w:rFonts w:ascii="Times New Roman" w:hAnsi="Times New Roman" w:cs="Times New Roman"/>
          <w:i/>
          <w:sz w:val="28"/>
          <w:szCs w:val="28"/>
        </w:rPr>
      </w:pPr>
      <w:r w:rsidRPr="00EE520A">
        <w:rPr>
          <w:rFonts w:ascii="Times New Roman" w:hAnsi="Times New Roman"/>
          <w:i/>
          <w:sz w:val="28"/>
          <w:szCs w:val="28"/>
        </w:rPr>
        <w:t xml:space="preserve">Стратегическая программа «Торговые технологии – современная </w:t>
      </w:r>
      <w:r w:rsidRPr="00EE520A">
        <w:rPr>
          <w:rFonts w:ascii="Times New Roman" w:hAnsi="Times New Roman" w:cs="Times New Roman"/>
          <w:i/>
          <w:sz w:val="28"/>
          <w:szCs w:val="28"/>
        </w:rPr>
        <w:t>культура потребления»</w:t>
      </w:r>
    </w:p>
    <w:p w:rsidR="004607E2" w:rsidRPr="00EE520A" w:rsidRDefault="004607E2" w:rsidP="004607E2">
      <w:pPr>
        <w:pStyle w:val="a3"/>
        <w:tabs>
          <w:tab w:val="left" w:pos="0"/>
        </w:tabs>
        <w:spacing w:after="0" w:line="240" w:lineRule="auto"/>
        <w:ind w:left="709"/>
        <w:jc w:val="both"/>
        <w:rPr>
          <w:rFonts w:ascii="Times New Roman" w:hAnsi="Times New Roman" w:cs="Times New Roman"/>
          <w:sz w:val="28"/>
          <w:szCs w:val="28"/>
        </w:rPr>
      </w:pP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сегодняшний день розничная торговля является одним из ведущих секторов экономики, в котором необходимость протекания инновационных процессов обуславливается движущей их силой развития прогресса, новейших технологий и, как следствие, повышение качества продукции и предоставляемых услуг.</w:t>
      </w: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Оборот розничной торговли за 2016 год составил 1839 млн. рублей, что на 1,5% больше по сравнению с прошлым годом. </w:t>
      </w:r>
      <w:r w:rsidR="007D04FD" w:rsidRPr="00EE520A">
        <w:rPr>
          <w:rFonts w:ascii="Times New Roman" w:hAnsi="Times New Roman"/>
          <w:sz w:val="28"/>
          <w:szCs w:val="28"/>
        </w:rPr>
        <w:t xml:space="preserve">На </w:t>
      </w:r>
      <w:r w:rsidRPr="00EE520A">
        <w:rPr>
          <w:rFonts w:ascii="Times New Roman" w:hAnsi="Times New Roman"/>
          <w:sz w:val="28"/>
          <w:szCs w:val="28"/>
        </w:rPr>
        <w:t xml:space="preserve">территории </w:t>
      </w:r>
      <w:r w:rsidR="007D04FD" w:rsidRPr="00EE520A">
        <w:rPr>
          <w:rFonts w:ascii="Times New Roman" w:hAnsi="Times New Roman"/>
          <w:sz w:val="28"/>
          <w:szCs w:val="28"/>
        </w:rPr>
        <w:t>АГО</w:t>
      </w:r>
      <w:r w:rsidRPr="00EE520A">
        <w:rPr>
          <w:rFonts w:ascii="Times New Roman" w:hAnsi="Times New Roman"/>
          <w:sz w:val="28"/>
          <w:szCs w:val="28"/>
        </w:rPr>
        <w:t xml:space="preserve"> функционируют 276 объектов торговли, в том числе стационарных </w:t>
      </w:r>
      <w:r w:rsidR="007D04FD" w:rsidRPr="00EE520A">
        <w:rPr>
          <w:rFonts w:ascii="Times New Roman" w:hAnsi="Times New Roman"/>
          <w:sz w:val="28"/>
          <w:szCs w:val="28"/>
        </w:rPr>
        <w:t xml:space="preserve">- </w:t>
      </w:r>
      <w:r w:rsidRPr="00EE520A">
        <w:rPr>
          <w:rFonts w:ascii="Times New Roman" w:hAnsi="Times New Roman"/>
          <w:sz w:val="28"/>
          <w:szCs w:val="28"/>
        </w:rPr>
        <w:t>245 единиц. Из них 121 – продовольственные объекты, 62 объекта – непродовольственных и смешанных - 62 единицы.</w:t>
      </w: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Торговых центров в </w:t>
      </w:r>
      <w:r w:rsidR="007D04FD" w:rsidRPr="00EE520A">
        <w:rPr>
          <w:rFonts w:ascii="Times New Roman" w:hAnsi="Times New Roman"/>
          <w:sz w:val="28"/>
          <w:szCs w:val="28"/>
        </w:rPr>
        <w:t>АГО</w:t>
      </w:r>
      <w:r w:rsidRPr="00EE520A">
        <w:rPr>
          <w:rFonts w:ascii="Times New Roman" w:hAnsi="Times New Roman"/>
          <w:sz w:val="28"/>
          <w:szCs w:val="28"/>
        </w:rPr>
        <w:t xml:space="preserve"> – 10, общей площадью 7148 кв.м. Наиболее крупными объектами торговли являются: магазины Артинского РАЙПО; ТЦ «Лидер»; ТЦ «РИМ»; Торговый комплекс ООО «Торгнефтепродукт» Единство»; «Сантехника, газовое оборудование»; ООО «Люкс»; ТД «Спектр». Широко пользуются спросом у населения торговые сети «Монетка», «Магнит», «Красное-Белое», «Пятерочка».</w:t>
      </w: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Торговая сеть формируется с использованием различных форм обслуживания. По методу самообслуживания работают 194 магазина, торговые площади которых составляют 15 550 кв.м. Безналичные расчеты с населением по пластиковым картам осуществляют 75% торговых объектов (207 единиц). Количество оснащенных объектов элементами доступности для малоподвижных категорий населения в районе составляет 35,1% (97 единиц). </w:t>
      </w: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Увеличиваются в районе торговые площа</w:t>
      </w:r>
      <w:r w:rsidR="007D04FD" w:rsidRPr="00EE520A">
        <w:rPr>
          <w:rFonts w:ascii="Times New Roman" w:hAnsi="Times New Roman"/>
          <w:sz w:val="28"/>
          <w:szCs w:val="28"/>
        </w:rPr>
        <w:t>ди. В 2016 году на террит</w:t>
      </w:r>
      <w:r w:rsidRPr="00EE520A">
        <w:rPr>
          <w:rFonts w:ascii="Times New Roman" w:hAnsi="Times New Roman"/>
          <w:sz w:val="28"/>
          <w:szCs w:val="28"/>
        </w:rPr>
        <w:t>ории района введены в эксплуатацию 3 торговых объекта – за счет нового строительства: введен в эксплуатацию магазин «Магнит», торговой площадью 800 кв.м.</w:t>
      </w:r>
    </w:p>
    <w:p w:rsidR="00E16D57" w:rsidRPr="00EE520A" w:rsidRDefault="007D04FD"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w:t>
      </w:r>
      <w:r w:rsidR="00E16D57" w:rsidRPr="00EE520A">
        <w:rPr>
          <w:rFonts w:ascii="Times New Roman" w:hAnsi="Times New Roman"/>
          <w:sz w:val="28"/>
          <w:szCs w:val="28"/>
        </w:rPr>
        <w:t xml:space="preserve">беспеченность торговыми площадями в </w:t>
      </w:r>
      <w:r w:rsidRPr="00EE520A">
        <w:rPr>
          <w:rFonts w:ascii="Times New Roman" w:hAnsi="Times New Roman"/>
          <w:sz w:val="28"/>
          <w:szCs w:val="28"/>
        </w:rPr>
        <w:t>АГО</w:t>
      </w:r>
      <w:r w:rsidR="00E16D57" w:rsidRPr="00EE520A">
        <w:rPr>
          <w:rFonts w:ascii="Times New Roman" w:hAnsi="Times New Roman"/>
          <w:sz w:val="28"/>
          <w:szCs w:val="28"/>
        </w:rPr>
        <w:t xml:space="preserve"> </w:t>
      </w:r>
      <w:r w:rsidRPr="00EE520A">
        <w:rPr>
          <w:rFonts w:ascii="Times New Roman" w:hAnsi="Times New Roman"/>
          <w:sz w:val="28"/>
          <w:szCs w:val="28"/>
        </w:rPr>
        <w:t xml:space="preserve">ежегодно </w:t>
      </w:r>
      <w:r w:rsidR="00E16D57" w:rsidRPr="00EE520A">
        <w:rPr>
          <w:rFonts w:ascii="Times New Roman" w:hAnsi="Times New Roman"/>
          <w:sz w:val="28"/>
          <w:szCs w:val="28"/>
        </w:rPr>
        <w:t>увелич</w:t>
      </w:r>
      <w:r w:rsidRPr="00EE520A">
        <w:rPr>
          <w:rFonts w:ascii="Times New Roman" w:hAnsi="Times New Roman"/>
          <w:sz w:val="28"/>
          <w:szCs w:val="28"/>
        </w:rPr>
        <w:t xml:space="preserve">ивается </w:t>
      </w:r>
      <w:r w:rsidR="00E16D57" w:rsidRPr="00EE520A">
        <w:rPr>
          <w:rFonts w:ascii="Times New Roman" w:hAnsi="Times New Roman"/>
          <w:sz w:val="28"/>
          <w:szCs w:val="28"/>
        </w:rPr>
        <w:t>и на 01.01.2017г</w:t>
      </w:r>
      <w:r w:rsidRPr="00EE520A">
        <w:rPr>
          <w:rFonts w:ascii="Times New Roman" w:hAnsi="Times New Roman"/>
          <w:sz w:val="28"/>
          <w:szCs w:val="28"/>
        </w:rPr>
        <w:t xml:space="preserve">. </w:t>
      </w:r>
      <w:r w:rsidR="00E16D57" w:rsidRPr="00EE520A">
        <w:rPr>
          <w:rFonts w:ascii="Times New Roman" w:hAnsi="Times New Roman"/>
          <w:sz w:val="28"/>
          <w:szCs w:val="28"/>
        </w:rPr>
        <w:t>составл</w:t>
      </w:r>
      <w:r w:rsidRPr="00EE520A">
        <w:rPr>
          <w:rFonts w:ascii="Times New Roman" w:hAnsi="Times New Roman"/>
          <w:sz w:val="28"/>
          <w:szCs w:val="28"/>
        </w:rPr>
        <w:t>яет</w:t>
      </w:r>
      <w:r w:rsidR="00E16D57" w:rsidRPr="00EE520A">
        <w:rPr>
          <w:rFonts w:ascii="Times New Roman" w:hAnsi="Times New Roman"/>
          <w:sz w:val="28"/>
          <w:szCs w:val="28"/>
        </w:rPr>
        <w:t xml:space="preserve"> 7</w:t>
      </w:r>
      <w:r w:rsidRPr="00EE520A">
        <w:rPr>
          <w:rFonts w:ascii="Times New Roman" w:hAnsi="Times New Roman"/>
          <w:sz w:val="28"/>
          <w:szCs w:val="28"/>
        </w:rPr>
        <w:t xml:space="preserve">82 </w:t>
      </w:r>
      <w:r w:rsidR="00E16D57" w:rsidRPr="00EE520A">
        <w:rPr>
          <w:rFonts w:ascii="Times New Roman" w:hAnsi="Times New Roman"/>
          <w:sz w:val="28"/>
          <w:szCs w:val="28"/>
        </w:rPr>
        <w:t xml:space="preserve">кв.м. на 1000 жителей. </w:t>
      </w:r>
    </w:p>
    <w:p w:rsidR="007857F4" w:rsidRPr="00EE520A" w:rsidRDefault="007857F4"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Оборот организаций общественного питания за 2016 год </w:t>
      </w:r>
      <w:r w:rsidR="004B7DE1" w:rsidRPr="00EE520A">
        <w:rPr>
          <w:rFonts w:ascii="Times New Roman" w:hAnsi="Times New Roman"/>
          <w:sz w:val="28"/>
          <w:szCs w:val="28"/>
        </w:rPr>
        <w:t>составила</w:t>
      </w:r>
      <w:r w:rsidRPr="00EE520A">
        <w:rPr>
          <w:rFonts w:ascii="Times New Roman" w:hAnsi="Times New Roman"/>
          <w:sz w:val="28"/>
          <w:szCs w:val="28"/>
        </w:rPr>
        <w:t xml:space="preserve"> 62,3 млн. рублей, темп роста к соответствующему периоду предыдущего года </w:t>
      </w:r>
      <w:r w:rsidR="004B7DE1" w:rsidRPr="00EE520A">
        <w:rPr>
          <w:rFonts w:ascii="Times New Roman" w:hAnsi="Times New Roman"/>
          <w:sz w:val="28"/>
          <w:szCs w:val="28"/>
        </w:rPr>
        <w:t>-</w:t>
      </w:r>
      <w:r w:rsidRPr="00EE520A">
        <w:rPr>
          <w:rFonts w:ascii="Times New Roman" w:hAnsi="Times New Roman"/>
          <w:sz w:val="28"/>
          <w:szCs w:val="28"/>
        </w:rPr>
        <w:t xml:space="preserve"> 99,6%. Снижение оборота произошло по причине закрытия некоторых точек общественного питания (две в п</w:t>
      </w:r>
      <w:r w:rsidR="004B7DE1" w:rsidRPr="00EE520A">
        <w:rPr>
          <w:rFonts w:ascii="Times New Roman" w:hAnsi="Times New Roman"/>
          <w:sz w:val="28"/>
          <w:szCs w:val="28"/>
        </w:rPr>
        <w:t>гт</w:t>
      </w:r>
      <w:r w:rsidRPr="00EE520A">
        <w:rPr>
          <w:rFonts w:ascii="Times New Roman" w:hAnsi="Times New Roman"/>
          <w:sz w:val="28"/>
          <w:szCs w:val="28"/>
        </w:rPr>
        <w:t>.</w:t>
      </w:r>
      <w:r w:rsidR="008B2C35">
        <w:rPr>
          <w:rFonts w:ascii="Times New Roman" w:hAnsi="Times New Roman"/>
          <w:sz w:val="28"/>
          <w:szCs w:val="28"/>
        </w:rPr>
        <w:t xml:space="preserve"> </w:t>
      </w:r>
      <w:r w:rsidRPr="00EE520A">
        <w:rPr>
          <w:rFonts w:ascii="Times New Roman" w:hAnsi="Times New Roman"/>
          <w:sz w:val="28"/>
          <w:szCs w:val="28"/>
        </w:rPr>
        <w:t>Арти и одна на селе). Несмотря на закрытие точек общественного питания, количество предприятий общественного питания увеличивается за счет организации быстрого питания по типу фуд-кортов, что является наиболее простым и менее капиталоёмким методом развития сети.</w:t>
      </w:r>
    </w:p>
    <w:p w:rsidR="007857F4" w:rsidRPr="00EE520A" w:rsidRDefault="007857F4"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Всего в городском округе по состоянию на 01.01.2017г</w:t>
      </w:r>
      <w:r w:rsidR="004B7DE1" w:rsidRPr="00EE520A">
        <w:rPr>
          <w:rFonts w:ascii="Times New Roman" w:hAnsi="Times New Roman"/>
          <w:sz w:val="28"/>
          <w:szCs w:val="28"/>
        </w:rPr>
        <w:t>.</w:t>
      </w:r>
      <w:r w:rsidRPr="00EE520A">
        <w:rPr>
          <w:rFonts w:ascii="Times New Roman" w:hAnsi="Times New Roman"/>
          <w:sz w:val="28"/>
          <w:szCs w:val="28"/>
        </w:rPr>
        <w:t xml:space="preserve"> насчитывается 37 объектов общественного питания с количеством посадочных мест 1984 шт. Сеть общественного питания сформирована в основном из стационарных объектов открытой сети и объектов общественного питания закрытой сети (школьные, студенческие столовые и столовые на предприятиях). В структуре общедоступной сети около 83% составляют кафе и бары, закусочные, 17% - другие типы предприятий (магазины и отделы кулинарии, буфеты).</w:t>
      </w:r>
      <w:r w:rsidR="004B7DE1" w:rsidRPr="00EE520A">
        <w:rPr>
          <w:rFonts w:ascii="Times New Roman" w:hAnsi="Times New Roman"/>
          <w:sz w:val="28"/>
          <w:szCs w:val="28"/>
        </w:rPr>
        <w:t xml:space="preserve"> </w:t>
      </w:r>
      <w:r w:rsidRPr="00EE520A">
        <w:rPr>
          <w:rFonts w:ascii="Times New Roman" w:hAnsi="Times New Roman"/>
          <w:sz w:val="28"/>
          <w:szCs w:val="28"/>
        </w:rPr>
        <w:t>На одного жителя Артинского городского округа оказано услуг питания на сумму 2 235 рублей.</w:t>
      </w:r>
    </w:p>
    <w:p w:rsidR="007857F4" w:rsidRPr="00EE520A" w:rsidRDefault="007857F4"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Заметно начинает развиваться услуга кейтеринга. Доставкой готовых блюд, а также организацией выездных банкетных обслуживаний сейчас занимаются предприятия общественного питания, то есть услуга все более приближается к потребителю. Это направление считается одним из наиболее перспективных сегментов рынка общественного питания.</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Состояние сферы услуг на территории АГО оценивается деятельностью 46 предприятиями, которые оказывают населению услуги по 24 направлениям: парикмахерские и косметические услуги, ремонт обуви, пошив одежды, пошив штор, фотоуслуги, ритуальные услуги, изготовление и ремонт мебели, предоставление займов, юридические услуги. Широко развита сеть автосервиса, мойка машин и прочие.</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За 2016 год на территории Артинского городского округа оказано бытовых услуг населению на сумму 653,7 тыс. рублей, что составляет в сопоставимых ценах к 2015 году – 99,9%. На душу населения оказано бытовых услуг на сумму 23,5 рублей. </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Уже в 2017 году имеют место положительные тенденции к стабилизации ситуации при оказании бытовых услуг: объем оказанных бытовых услуг составил - 1003,2 тыс. рублей. </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 оперативной информации в 2017 году на территории Артинского городского округа наблюдается увеличение количества субъектов предпринимательской деятельности, занятых оказанием бытовых услуг на 28 единиц. Наряду с этим за аналогичный период текущего года прекратили деятельность 4 субъекта предпринимательской деятельности.</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Имеет место совмещение услуг розничной торговли с оказанием бытовых услуг - прокат и ремонт электрооборудования и инструмента, изготовление штор, мелкий ремонт швейных изделий и т.д.</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Существуют проблемы оказания некоторых видов бытовых услуг по территориальной и ценовой доступности услуг, их качества и комфорта предоставления:</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в округе не развиты услуги химчистки;</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в весенне-осенний период ощущается нехватка автомоек;</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имеется потребность на услуги бань;</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в виду отсутствия квалифицированных кадров в сельской местности проблематичным становится получение услуг по ремонту теле- и радиоаппаратуры, бытовых приборов и техники, часов, обуви, ювелирных изделий и т.д.</w:t>
      </w:r>
    </w:p>
    <w:p w:rsidR="004B7DE1" w:rsidRPr="00EE520A" w:rsidRDefault="004B7DE1" w:rsidP="004B7DE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В настоящее время качество предоставляемых услуг является для клиентов одним из наиболее важных факторов привлекательности и потребительского выбора. </w:t>
      </w:r>
    </w:p>
    <w:p w:rsidR="00E16D57" w:rsidRPr="00EE520A" w:rsidRDefault="00E16D57" w:rsidP="00A536D1">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Цель</w:t>
      </w:r>
      <w:r w:rsidR="00A536D1" w:rsidRPr="00EE520A">
        <w:rPr>
          <w:rFonts w:ascii="Times New Roman" w:hAnsi="Times New Roman"/>
          <w:sz w:val="28"/>
          <w:szCs w:val="28"/>
        </w:rPr>
        <w:t xml:space="preserve">ю реализации программы является </w:t>
      </w:r>
      <w:r w:rsidRPr="00EE520A">
        <w:rPr>
          <w:rFonts w:ascii="Times New Roman" w:hAnsi="Times New Roman"/>
          <w:sz w:val="28"/>
          <w:szCs w:val="28"/>
        </w:rPr>
        <w:t>наполнение потребительского рынка качестве</w:t>
      </w:r>
      <w:r w:rsidR="00A536D1" w:rsidRPr="00EE520A">
        <w:rPr>
          <w:rFonts w:ascii="Times New Roman" w:hAnsi="Times New Roman"/>
          <w:sz w:val="28"/>
          <w:szCs w:val="28"/>
        </w:rPr>
        <w:t xml:space="preserve">нными потребительскими товарами, </w:t>
      </w:r>
      <w:r w:rsidRPr="00EE520A">
        <w:rPr>
          <w:rFonts w:ascii="Times New Roman" w:hAnsi="Times New Roman"/>
          <w:sz w:val="28"/>
          <w:szCs w:val="28"/>
        </w:rPr>
        <w:t>формирование развитой системы товародвижения, создающей благоприятные условия для местных производителей потребительских товаров и услуг.</w:t>
      </w:r>
    </w:p>
    <w:p w:rsidR="00002B26" w:rsidRPr="00EE520A" w:rsidRDefault="00002B26" w:rsidP="00002B26">
      <w:pPr>
        <w:shd w:val="clear" w:color="auto" w:fill="FFFFFF"/>
        <w:spacing w:after="0" w:line="240" w:lineRule="auto"/>
        <w:ind w:firstLine="709"/>
        <w:jc w:val="both"/>
        <w:rPr>
          <w:rFonts w:ascii="Times New Roman" w:hAnsi="Times New Roman"/>
          <w:sz w:val="28"/>
          <w:szCs w:val="28"/>
        </w:rPr>
      </w:pPr>
      <w:r w:rsidRPr="00EE520A">
        <w:rPr>
          <w:rFonts w:ascii="Times New Roman" w:hAnsi="Times New Roman"/>
          <w:sz w:val="28"/>
          <w:szCs w:val="28"/>
        </w:rPr>
        <w:t>Одной из предпосылок развития сферы общественного питания в АГО должно стать развитие сопутствующей инфраструктуры (точек питания) для обеспечения внутреннего и въездного туризма на территории округа.</w:t>
      </w:r>
    </w:p>
    <w:p w:rsidR="00002B26" w:rsidRPr="00EE520A" w:rsidRDefault="00002B26" w:rsidP="00002B26">
      <w:pPr>
        <w:spacing w:after="0" w:line="240" w:lineRule="auto"/>
        <w:ind w:firstLine="709"/>
        <w:jc w:val="both"/>
        <w:rPr>
          <w:rFonts w:ascii="Times New Roman" w:hAnsi="Times New Roman"/>
          <w:sz w:val="28"/>
          <w:szCs w:val="28"/>
        </w:rPr>
      </w:pPr>
      <w:r w:rsidRPr="00EE520A">
        <w:rPr>
          <w:rFonts w:ascii="Times New Roman" w:hAnsi="Times New Roman"/>
          <w:sz w:val="28"/>
          <w:szCs w:val="28"/>
        </w:rPr>
        <w:t>Так же сеть общественного питания будет увеличиваться за счет внедрения новых форм обслуживания, таких как кейтеринг (выездное обслуживание), организация корпоративных и семейных праздников, проведение детских мероприятий и т.п.</w:t>
      </w:r>
    </w:p>
    <w:p w:rsidR="00E16D57" w:rsidRPr="00EE520A" w:rsidRDefault="00E16D57" w:rsidP="00002B26">
      <w:pPr>
        <w:spacing w:after="0" w:line="240" w:lineRule="auto"/>
        <w:contextualSpacing/>
        <w:rPr>
          <w:rFonts w:ascii="Times New Roman" w:hAnsi="Times New Roman"/>
          <w:sz w:val="28"/>
          <w:szCs w:val="28"/>
        </w:rPr>
      </w:pPr>
    </w:p>
    <w:p w:rsidR="00E16D57" w:rsidRPr="00EE520A" w:rsidRDefault="00E16D57" w:rsidP="004607E2">
      <w:pPr>
        <w:spacing w:after="0" w:line="240" w:lineRule="auto"/>
        <w:ind w:firstLine="709"/>
        <w:contextualSpacing/>
        <w:rPr>
          <w:rFonts w:ascii="Times New Roman" w:hAnsi="Times New Roman"/>
          <w:sz w:val="28"/>
          <w:szCs w:val="28"/>
        </w:rPr>
      </w:pPr>
      <w:r w:rsidRPr="00EE520A">
        <w:rPr>
          <w:rFonts w:ascii="Times New Roman" w:hAnsi="Times New Roman"/>
          <w:sz w:val="28"/>
          <w:szCs w:val="28"/>
        </w:rPr>
        <w:t>Задачи:</w:t>
      </w:r>
    </w:p>
    <w:p w:rsidR="00A536D1" w:rsidRPr="00EE520A" w:rsidRDefault="00A536D1" w:rsidP="004607E2">
      <w:pPr>
        <w:spacing w:after="0" w:line="240" w:lineRule="auto"/>
        <w:ind w:firstLine="709"/>
        <w:contextualSpacing/>
        <w:rPr>
          <w:rFonts w:ascii="Times New Roman" w:hAnsi="Times New Roman"/>
          <w:sz w:val="28"/>
          <w:szCs w:val="28"/>
        </w:rPr>
      </w:pPr>
    </w:p>
    <w:p w:rsidR="00E16D57" w:rsidRPr="00EE520A" w:rsidRDefault="00FB7351" w:rsidP="004607E2">
      <w:pPr>
        <w:pStyle w:val="a6"/>
        <w:spacing w:before="0" w:beforeAutospacing="0" w:after="0" w:afterAutospacing="0"/>
        <w:ind w:firstLine="709"/>
        <w:contextualSpacing/>
        <w:rPr>
          <w:b/>
          <w:sz w:val="28"/>
          <w:szCs w:val="28"/>
        </w:rPr>
      </w:pPr>
      <w:r w:rsidRPr="00EE520A">
        <w:rPr>
          <w:rStyle w:val="af5"/>
          <w:b w:val="0"/>
          <w:sz w:val="28"/>
          <w:szCs w:val="28"/>
        </w:rPr>
        <w:t>В сфере о</w:t>
      </w:r>
      <w:r w:rsidR="00E16D57" w:rsidRPr="00EE520A">
        <w:rPr>
          <w:rStyle w:val="af5"/>
          <w:b w:val="0"/>
          <w:sz w:val="28"/>
          <w:szCs w:val="28"/>
        </w:rPr>
        <w:t>птовой торговли:</w:t>
      </w:r>
    </w:p>
    <w:p w:rsidR="00E16D57" w:rsidRPr="00EE520A" w:rsidRDefault="00914156" w:rsidP="00027B12">
      <w:pPr>
        <w:numPr>
          <w:ilvl w:val="0"/>
          <w:numId w:val="31"/>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w:t>
      </w:r>
      <w:r w:rsidR="00E16D57" w:rsidRPr="00EE520A">
        <w:rPr>
          <w:rFonts w:ascii="Times New Roman" w:hAnsi="Times New Roman"/>
          <w:sz w:val="28"/>
          <w:szCs w:val="28"/>
        </w:rPr>
        <w:t>троительство и оборудование специализированных складов для хранения продовольственных товаров в целях сохранности их качества;</w:t>
      </w:r>
    </w:p>
    <w:p w:rsidR="00E16D57" w:rsidRPr="00EE520A" w:rsidRDefault="00914156" w:rsidP="00027B12">
      <w:pPr>
        <w:numPr>
          <w:ilvl w:val="0"/>
          <w:numId w:val="31"/>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w:t>
      </w:r>
      <w:r w:rsidR="00E16D57" w:rsidRPr="00EE520A">
        <w:rPr>
          <w:rFonts w:ascii="Times New Roman" w:hAnsi="Times New Roman"/>
          <w:sz w:val="28"/>
          <w:szCs w:val="28"/>
        </w:rPr>
        <w:t>окращение цепи товародвижения;</w:t>
      </w:r>
    </w:p>
    <w:p w:rsidR="00E16D57" w:rsidRPr="00EE520A" w:rsidRDefault="00914156" w:rsidP="00027B12">
      <w:pPr>
        <w:numPr>
          <w:ilvl w:val="0"/>
          <w:numId w:val="31"/>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w:t>
      </w:r>
      <w:r w:rsidR="00E16D57" w:rsidRPr="00EE520A">
        <w:rPr>
          <w:rFonts w:ascii="Times New Roman" w:hAnsi="Times New Roman"/>
          <w:sz w:val="28"/>
          <w:szCs w:val="28"/>
        </w:rPr>
        <w:t>рганизация оптовых выставочно-ярмарочных мероприятий;</w:t>
      </w:r>
    </w:p>
    <w:p w:rsidR="00E16D57" w:rsidRPr="00EE520A" w:rsidRDefault="00914156" w:rsidP="00027B12">
      <w:pPr>
        <w:numPr>
          <w:ilvl w:val="0"/>
          <w:numId w:val="31"/>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w:t>
      </w:r>
      <w:r w:rsidR="00E16D57" w:rsidRPr="00EE520A">
        <w:rPr>
          <w:rFonts w:ascii="Times New Roman" w:hAnsi="Times New Roman"/>
          <w:sz w:val="28"/>
          <w:szCs w:val="28"/>
        </w:rPr>
        <w:t>азвитие дополнительных услуг (фасовка, маркировка, комплектование), оказываемых оптовыми предприятиями торговли.</w:t>
      </w:r>
    </w:p>
    <w:p w:rsidR="00E16D57" w:rsidRPr="00EE520A" w:rsidRDefault="00E16D57" w:rsidP="004607E2">
      <w:pPr>
        <w:spacing w:after="0" w:line="240" w:lineRule="auto"/>
        <w:ind w:left="709" w:firstLine="709"/>
        <w:contextualSpacing/>
        <w:rPr>
          <w:rFonts w:ascii="Times New Roman" w:hAnsi="Times New Roman"/>
          <w:sz w:val="28"/>
          <w:szCs w:val="28"/>
        </w:rPr>
      </w:pPr>
    </w:p>
    <w:p w:rsidR="00E16D57" w:rsidRPr="00EE520A" w:rsidRDefault="00FB7351" w:rsidP="004607E2">
      <w:pPr>
        <w:pStyle w:val="a6"/>
        <w:spacing w:before="0" w:beforeAutospacing="0" w:after="0" w:afterAutospacing="0"/>
        <w:ind w:firstLine="709"/>
        <w:contextualSpacing/>
        <w:rPr>
          <w:b/>
          <w:sz w:val="28"/>
          <w:szCs w:val="28"/>
        </w:rPr>
      </w:pPr>
      <w:r w:rsidRPr="00EE520A">
        <w:rPr>
          <w:rStyle w:val="af5"/>
          <w:b w:val="0"/>
          <w:sz w:val="28"/>
          <w:szCs w:val="28"/>
        </w:rPr>
        <w:t xml:space="preserve">В сфере </w:t>
      </w:r>
      <w:r w:rsidR="00E16D57" w:rsidRPr="00EE520A">
        <w:rPr>
          <w:rStyle w:val="af5"/>
          <w:b w:val="0"/>
          <w:sz w:val="28"/>
          <w:szCs w:val="28"/>
        </w:rPr>
        <w:t>розничной торговли:</w:t>
      </w:r>
    </w:p>
    <w:p w:rsidR="00914156" w:rsidRPr="00EE520A" w:rsidRDefault="0091415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Комплексное оказание торговых и дополнительных услуг;</w:t>
      </w:r>
    </w:p>
    <w:p w:rsidR="00914156" w:rsidRPr="00EE520A" w:rsidRDefault="0091415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Повышение эффективности системы защиты прав потребителей;</w:t>
      </w:r>
    </w:p>
    <w:p w:rsidR="00914156" w:rsidRPr="00EE520A" w:rsidRDefault="0091415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Создание условий для привлечения покупателей из других регионов;</w:t>
      </w:r>
    </w:p>
    <w:p w:rsidR="00914156" w:rsidRPr="00EE520A" w:rsidRDefault="0091415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сетевой организации розничных предприятий;</w:t>
      </w:r>
    </w:p>
    <w:p w:rsidR="00E16D57" w:rsidRPr="00EE520A" w:rsidRDefault="0091415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Приведение в соответствие с современными требованиями существующей сети розничных предприятий (включая </w:t>
      </w:r>
      <w:r w:rsidR="00E16D57" w:rsidRPr="00EE520A">
        <w:rPr>
          <w:rFonts w:ascii="Times New Roman" w:hAnsi="Times New Roman"/>
          <w:sz w:val="28"/>
          <w:szCs w:val="28"/>
        </w:rPr>
        <w:t>обеспеченност</w:t>
      </w:r>
      <w:r w:rsidRPr="00EE520A">
        <w:rPr>
          <w:rFonts w:ascii="Times New Roman" w:hAnsi="Times New Roman"/>
          <w:sz w:val="28"/>
          <w:szCs w:val="28"/>
        </w:rPr>
        <w:t>ь</w:t>
      </w:r>
      <w:r w:rsidR="00E16D57" w:rsidRPr="00EE520A">
        <w:rPr>
          <w:rFonts w:ascii="Times New Roman" w:hAnsi="Times New Roman"/>
          <w:sz w:val="28"/>
          <w:szCs w:val="28"/>
        </w:rPr>
        <w:t xml:space="preserve"> объектов торг</w:t>
      </w:r>
      <w:r w:rsidRPr="00EE520A">
        <w:rPr>
          <w:rFonts w:ascii="Times New Roman" w:hAnsi="Times New Roman"/>
          <w:sz w:val="28"/>
          <w:szCs w:val="28"/>
        </w:rPr>
        <w:t>овли автостоянками и парковками).</w:t>
      </w:r>
    </w:p>
    <w:p w:rsidR="00FB7351" w:rsidRPr="00EE520A" w:rsidRDefault="00FB7351" w:rsidP="004607E2">
      <w:pPr>
        <w:tabs>
          <w:tab w:val="left" w:pos="1134"/>
        </w:tabs>
        <w:spacing w:after="0" w:line="240" w:lineRule="auto"/>
        <w:ind w:left="709" w:firstLine="709"/>
        <w:contextualSpacing/>
        <w:jc w:val="both"/>
        <w:rPr>
          <w:rFonts w:ascii="Times New Roman" w:hAnsi="Times New Roman"/>
          <w:sz w:val="28"/>
          <w:szCs w:val="28"/>
        </w:rPr>
      </w:pPr>
    </w:p>
    <w:p w:rsidR="00002B26" w:rsidRPr="00EE520A" w:rsidRDefault="00002B26" w:rsidP="00002B26">
      <w:pPr>
        <w:spacing w:after="0" w:line="240" w:lineRule="auto"/>
        <w:ind w:firstLine="709"/>
        <w:contextualSpacing/>
        <w:rPr>
          <w:rFonts w:ascii="Times New Roman" w:hAnsi="Times New Roman"/>
          <w:sz w:val="28"/>
          <w:szCs w:val="28"/>
        </w:rPr>
      </w:pPr>
      <w:r w:rsidRPr="00EE520A">
        <w:rPr>
          <w:rFonts w:ascii="Times New Roman" w:hAnsi="Times New Roman"/>
          <w:sz w:val="28"/>
          <w:szCs w:val="28"/>
        </w:rPr>
        <w:t>В сфере бытовых услуг и общественного питания:</w:t>
      </w:r>
    </w:p>
    <w:p w:rsidR="00002B26" w:rsidRPr="00EE520A" w:rsidRDefault="00002B2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Расширение спектра бытовых услуг и общественного питания</w:t>
      </w:r>
    </w:p>
    <w:p w:rsidR="00002B26" w:rsidRPr="00EE520A" w:rsidRDefault="00002B2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Создание сильной сервисной службы и ее эффективное функционирование;</w:t>
      </w:r>
    </w:p>
    <w:p w:rsidR="00002B26" w:rsidRPr="00EE520A" w:rsidRDefault="00002B2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Открытие сервисных центров по ремонту холодильного и торгового оборудования, автоматизированных систем;</w:t>
      </w:r>
    </w:p>
    <w:p w:rsidR="00002B26" w:rsidRPr="00EE520A" w:rsidRDefault="00002B26" w:rsidP="00027B12">
      <w:pPr>
        <w:numPr>
          <w:ilvl w:val="0"/>
          <w:numId w:val="32"/>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Развитие гостиничного бизнеса; </w:t>
      </w:r>
    </w:p>
    <w:p w:rsidR="00002B26" w:rsidRPr="00EE520A" w:rsidRDefault="00002B26" w:rsidP="00027B12">
      <w:pPr>
        <w:pStyle w:val="a3"/>
        <w:widowControl w:val="0"/>
        <w:numPr>
          <w:ilvl w:val="0"/>
          <w:numId w:val="32"/>
        </w:numPr>
        <w:autoSpaceDE w:val="0"/>
        <w:autoSpaceDN w:val="0"/>
        <w:adjustRightInd w:val="0"/>
        <w:spacing w:after="0" w:line="240" w:lineRule="auto"/>
        <w:ind w:hanging="11"/>
        <w:jc w:val="both"/>
        <w:rPr>
          <w:rFonts w:ascii="Times New Roman" w:hAnsi="Times New Roman" w:cs="Times New Roman"/>
          <w:sz w:val="28"/>
          <w:szCs w:val="28"/>
        </w:rPr>
      </w:pPr>
      <w:r w:rsidRPr="00EE520A">
        <w:rPr>
          <w:rFonts w:ascii="Times New Roman" w:hAnsi="Times New Roman" w:cs="Times New Roman"/>
          <w:sz w:val="28"/>
          <w:szCs w:val="28"/>
        </w:rPr>
        <w:t>Обеспечение услугами общественного питания жителей Артинского городского округа</w:t>
      </w:r>
    </w:p>
    <w:p w:rsidR="00002B26" w:rsidRPr="00EE520A" w:rsidRDefault="00002B26" w:rsidP="004607E2">
      <w:pPr>
        <w:tabs>
          <w:tab w:val="left" w:pos="1134"/>
        </w:tabs>
        <w:spacing w:after="0" w:line="240" w:lineRule="auto"/>
        <w:ind w:left="709" w:firstLine="709"/>
        <w:contextualSpacing/>
        <w:jc w:val="both"/>
        <w:rPr>
          <w:rFonts w:ascii="Times New Roman" w:hAnsi="Times New Roman"/>
          <w:sz w:val="28"/>
          <w:szCs w:val="28"/>
        </w:rPr>
      </w:pP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r w:rsidR="00A04BA0" w:rsidRPr="00EE520A">
        <w:rPr>
          <w:rFonts w:ascii="Times New Roman" w:hAnsi="Times New Roman"/>
          <w:sz w:val="28"/>
          <w:szCs w:val="28"/>
        </w:rPr>
        <w:t>:</w:t>
      </w:r>
    </w:p>
    <w:p w:rsidR="00E16D57" w:rsidRPr="00EE520A" w:rsidRDefault="00A04BA0" w:rsidP="004607E2">
      <w:pPr>
        <w:pStyle w:val="a3"/>
        <w:numPr>
          <w:ilvl w:val="0"/>
          <w:numId w:val="3"/>
        </w:numPr>
        <w:tabs>
          <w:tab w:val="clear" w:pos="720"/>
          <w:tab w:val="num" w:pos="0"/>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Организация выставки товаров местных товаропроизводителей;</w:t>
      </w:r>
    </w:p>
    <w:p w:rsidR="00A04BA0" w:rsidRPr="00EE520A" w:rsidRDefault="00A04BA0" w:rsidP="004607E2">
      <w:pPr>
        <w:pStyle w:val="a3"/>
        <w:numPr>
          <w:ilvl w:val="0"/>
          <w:numId w:val="3"/>
        </w:numPr>
        <w:tabs>
          <w:tab w:val="clear" w:pos="720"/>
          <w:tab w:val="num" w:pos="0"/>
          <w:tab w:val="left" w:pos="1134"/>
        </w:tabs>
        <w:spacing w:after="0" w:line="240" w:lineRule="auto"/>
        <w:ind w:left="0" w:firstLine="709"/>
        <w:jc w:val="both"/>
        <w:rPr>
          <w:rFonts w:ascii="Times New Roman" w:hAnsi="Times New Roman"/>
          <w:b/>
          <w:sz w:val="28"/>
          <w:szCs w:val="28"/>
        </w:rPr>
      </w:pPr>
      <w:r w:rsidRPr="00EE520A">
        <w:rPr>
          <w:rFonts w:ascii="Times New Roman" w:hAnsi="Times New Roman"/>
          <w:sz w:val="28"/>
          <w:szCs w:val="28"/>
        </w:rPr>
        <w:t>Проведение обучающих семинаров для сферы торговли и общественного питания.</w:t>
      </w:r>
    </w:p>
    <w:p w:rsidR="00002B26" w:rsidRPr="00EE520A" w:rsidRDefault="00002B26" w:rsidP="00002B26">
      <w:pPr>
        <w:pStyle w:val="a3"/>
        <w:numPr>
          <w:ilvl w:val="0"/>
          <w:numId w:val="3"/>
        </w:numPr>
        <w:tabs>
          <w:tab w:val="clear" w:pos="720"/>
          <w:tab w:val="num" w:pos="0"/>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Участие в конкурсах профессионального мастерства по условиям, соответствующим современным мировым стандартам.</w:t>
      </w:r>
    </w:p>
    <w:p w:rsidR="00E16D57" w:rsidRPr="00EE520A" w:rsidRDefault="00E16D57" w:rsidP="004607E2">
      <w:pPr>
        <w:spacing w:after="0" w:line="240" w:lineRule="auto"/>
        <w:ind w:firstLine="709"/>
        <w:contextualSpacing/>
        <w:jc w:val="both"/>
        <w:rPr>
          <w:rFonts w:ascii="Times New Roman" w:hAnsi="Times New Roman"/>
          <w:b/>
          <w:sz w:val="28"/>
          <w:szCs w:val="28"/>
        </w:rPr>
      </w:pPr>
    </w:p>
    <w:p w:rsidR="00E16D57" w:rsidRPr="00EE520A" w:rsidRDefault="00E16D57" w:rsidP="004607E2">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Ожидаемые результаты: </w:t>
      </w:r>
    </w:p>
    <w:p w:rsidR="00914156" w:rsidRPr="00EE520A" w:rsidRDefault="00914156" w:rsidP="004607E2">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Оборот организаций розничной торговли увеличится от 1 839 млн. рублей в 2016 году до 4 731 млн. руб. в 2035 году или в 2,5 раза;</w:t>
      </w:r>
    </w:p>
    <w:p w:rsidR="00532C10" w:rsidRPr="00EE520A" w:rsidRDefault="00532C10" w:rsidP="00532C10">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Оборот общественного питания увеличится с 62,3 млн. руб. до 85,9 млн. рублей к 2035 году.</w:t>
      </w:r>
    </w:p>
    <w:p w:rsidR="00914156" w:rsidRPr="00EE520A" w:rsidRDefault="00914156" w:rsidP="004607E2">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Обеспеченность населения округа площадью стационарных торговых объектов увеличится с 782 м.кв. на 1000 жителей в 2016 году до 1047 м.кв. в 2035 году;</w:t>
      </w:r>
    </w:p>
    <w:p w:rsidR="00914156" w:rsidRPr="00EE520A" w:rsidRDefault="00914156" w:rsidP="004607E2">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Отсутствие дефектов в обслуживании, повышение степени удовлетворения потребностей населения, изменение структуры и технологии сервисной работы;</w:t>
      </w:r>
    </w:p>
    <w:p w:rsidR="00E16D57" w:rsidRPr="00EE520A" w:rsidRDefault="00914156" w:rsidP="004607E2">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П</w:t>
      </w:r>
      <w:r w:rsidR="00E16D57" w:rsidRPr="00EE520A">
        <w:rPr>
          <w:rFonts w:ascii="Times New Roman" w:hAnsi="Times New Roman"/>
          <w:sz w:val="28"/>
          <w:szCs w:val="28"/>
        </w:rPr>
        <w:t>овышение степени удовлетворения потребностей населения;</w:t>
      </w:r>
    </w:p>
    <w:p w:rsidR="00E16D57" w:rsidRPr="00EE520A" w:rsidRDefault="00E16D57" w:rsidP="004607E2">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r>
      <w:r w:rsidR="00914156" w:rsidRPr="00EE520A">
        <w:rPr>
          <w:rFonts w:ascii="Times New Roman" w:hAnsi="Times New Roman"/>
          <w:sz w:val="28"/>
          <w:szCs w:val="28"/>
        </w:rPr>
        <w:t>И</w:t>
      </w:r>
      <w:r w:rsidRPr="00EE520A">
        <w:rPr>
          <w:rFonts w:ascii="Times New Roman" w:hAnsi="Times New Roman"/>
          <w:sz w:val="28"/>
          <w:szCs w:val="28"/>
        </w:rPr>
        <w:t xml:space="preserve">нфраструктурное развитие территории, прилегающей к торговым </w:t>
      </w:r>
      <w:r w:rsidR="00914156" w:rsidRPr="00EE520A">
        <w:rPr>
          <w:rFonts w:ascii="Times New Roman" w:hAnsi="Times New Roman"/>
          <w:sz w:val="28"/>
          <w:szCs w:val="28"/>
        </w:rPr>
        <w:t>объектам</w:t>
      </w:r>
      <w:r w:rsidRPr="00EE520A">
        <w:rPr>
          <w:rFonts w:ascii="Times New Roman" w:hAnsi="Times New Roman"/>
          <w:sz w:val="28"/>
          <w:szCs w:val="28"/>
        </w:rPr>
        <w:t>.</w:t>
      </w:r>
    </w:p>
    <w:p w:rsidR="00E16D57" w:rsidRPr="00EE520A" w:rsidRDefault="00E16D57" w:rsidP="004607E2">
      <w:pPr>
        <w:spacing w:after="0" w:line="240" w:lineRule="auto"/>
        <w:ind w:firstLine="709"/>
        <w:contextualSpacing/>
        <w:jc w:val="both"/>
        <w:rPr>
          <w:rFonts w:ascii="Times New Roman" w:hAnsi="Times New Roman"/>
          <w:sz w:val="28"/>
          <w:szCs w:val="28"/>
        </w:rPr>
      </w:pPr>
    </w:p>
    <w:p w:rsidR="00B6484D" w:rsidRPr="00EE520A" w:rsidRDefault="00B6484D" w:rsidP="00027B12">
      <w:pPr>
        <w:pStyle w:val="a3"/>
        <w:numPr>
          <w:ilvl w:val="1"/>
          <w:numId w:val="33"/>
        </w:numPr>
        <w:tabs>
          <w:tab w:val="left" w:pos="0"/>
        </w:tabs>
        <w:spacing w:line="240" w:lineRule="auto"/>
        <w:ind w:left="0" w:firstLine="709"/>
        <w:jc w:val="both"/>
        <w:rPr>
          <w:rFonts w:ascii="Times New Roman" w:hAnsi="Times New Roman"/>
          <w:i/>
          <w:sz w:val="28"/>
          <w:szCs w:val="28"/>
        </w:rPr>
      </w:pPr>
      <w:r w:rsidRPr="00EE520A">
        <w:rPr>
          <w:rFonts w:ascii="Times New Roman" w:hAnsi="Times New Roman"/>
          <w:i/>
          <w:sz w:val="28"/>
          <w:szCs w:val="28"/>
        </w:rPr>
        <w:t>Стратегическая программа «Городской округ для бизнеса»</w:t>
      </w:r>
    </w:p>
    <w:p w:rsidR="00E16D57" w:rsidRPr="00EE520A" w:rsidRDefault="00E16D57" w:rsidP="00E16D57">
      <w:pPr>
        <w:pStyle w:val="ConsPlusNormal"/>
        <w:widowContro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Субъекты малого и среднего предпринимательства </w:t>
      </w:r>
      <w:r w:rsidR="00D132B4" w:rsidRPr="00EE520A">
        <w:rPr>
          <w:rFonts w:ascii="Times New Roman" w:hAnsi="Times New Roman" w:cs="Times New Roman"/>
          <w:sz w:val="28"/>
          <w:szCs w:val="28"/>
        </w:rPr>
        <w:t xml:space="preserve">(далее – МСП) </w:t>
      </w:r>
      <w:r w:rsidRPr="00EE520A">
        <w:rPr>
          <w:rFonts w:ascii="Times New Roman" w:hAnsi="Times New Roman" w:cs="Times New Roman"/>
          <w:sz w:val="28"/>
          <w:szCs w:val="28"/>
        </w:rPr>
        <w:t>вносят существенный вклад в социально - экономическое развитие АГО. Данная отрасль является одним из резервов развития экономики городского округа.</w:t>
      </w:r>
    </w:p>
    <w:p w:rsidR="00E16D57" w:rsidRPr="00EE520A" w:rsidRDefault="00E16D57" w:rsidP="00E16D57">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Количество зарегистрированных субъектов предпринимательской деятельности на территории АГО по состоянию на 01.01.2017 г. составило 599 единиц, в т. ч. юридических лиц - 281. По сравнению с предыдущим годом количество субъектов МСП снизилось на 4,5% или на 27 единиц. </w:t>
      </w:r>
    </w:p>
    <w:p w:rsidR="00E16D57" w:rsidRPr="00EE520A" w:rsidRDefault="00E16D57" w:rsidP="00E16D57">
      <w:pPr>
        <w:pStyle w:val="ConsPlusNormal"/>
        <w:widowContro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Доля занятых в сфере </w:t>
      </w:r>
      <w:r w:rsidR="00D132B4" w:rsidRPr="00EE520A">
        <w:rPr>
          <w:rFonts w:ascii="Times New Roman" w:hAnsi="Times New Roman" w:cs="Times New Roman"/>
          <w:sz w:val="28"/>
          <w:szCs w:val="28"/>
        </w:rPr>
        <w:t>МСП</w:t>
      </w:r>
      <w:r w:rsidRPr="00EE520A">
        <w:rPr>
          <w:rFonts w:ascii="Times New Roman" w:hAnsi="Times New Roman" w:cs="Times New Roman"/>
          <w:sz w:val="28"/>
          <w:szCs w:val="28"/>
        </w:rPr>
        <w:t xml:space="preserve"> в общей численности работников занятых во всех отраслях экономики в 2016 году составила 31,9% или 3 184 человек.</w:t>
      </w:r>
    </w:p>
    <w:p w:rsidR="00E16D57" w:rsidRPr="00EE520A" w:rsidRDefault="00E16D57" w:rsidP="00E16D57">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Малый бизнес является необходимой частью рыночной экономики. Это одна из самых динамичных форм хозяйственной деятельности, которая чутко реагирует на нужды потребителей и быстро адаптируется к меняющимся экономическим условиям.</w:t>
      </w:r>
    </w:p>
    <w:p w:rsidR="00E16D57" w:rsidRPr="00EE520A" w:rsidRDefault="00E16D57" w:rsidP="00E16D57">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Перспективные разработки в сфере малого и среднего бизнеса должны стать существенной составляющей социально - экономической политики </w:t>
      </w:r>
      <w:r w:rsidRPr="00EE520A">
        <w:rPr>
          <w:rFonts w:ascii="Times New Roman" w:hAnsi="Times New Roman"/>
          <w:spacing w:val="-1"/>
          <w:sz w:val="28"/>
          <w:szCs w:val="28"/>
        </w:rPr>
        <w:t>АГО</w:t>
      </w:r>
      <w:r w:rsidRPr="00EE520A">
        <w:rPr>
          <w:rFonts w:ascii="Times New Roman" w:hAnsi="Times New Roman"/>
          <w:sz w:val="28"/>
          <w:szCs w:val="28"/>
        </w:rPr>
        <w:t>.</w:t>
      </w:r>
    </w:p>
    <w:p w:rsidR="00E16D57" w:rsidRPr="00EE520A" w:rsidRDefault="00E16D57" w:rsidP="00E16D57">
      <w:pPr>
        <w:autoSpaceDE w:val="0"/>
        <w:autoSpaceDN w:val="0"/>
        <w:adjustRightInd w:val="0"/>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Малый и средний бизнес является внутренним инвестором для территории, и вовлечение его в процесс социально-экономических преобразований является важнейшей задачей разработки муниципальной Программы. </w:t>
      </w:r>
    </w:p>
    <w:p w:rsidR="00A45068" w:rsidRPr="00EE520A" w:rsidRDefault="00A45068" w:rsidP="00A45068">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A45068" w:rsidRPr="00EE520A" w:rsidRDefault="00A45068" w:rsidP="00A45068">
      <w:pPr>
        <w:spacing w:line="240" w:lineRule="auto"/>
        <w:contextualSpacing/>
        <w:jc w:val="center"/>
        <w:rPr>
          <w:rFonts w:ascii="Times New Roman" w:hAnsi="Times New Roman"/>
          <w:sz w:val="28"/>
          <w:szCs w:val="28"/>
        </w:rPr>
      </w:pPr>
    </w:p>
    <w:p w:rsidR="00A45068" w:rsidRPr="00EE520A" w:rsidRDefault="002313FB" w:rsidP="00C82E5B">
      <w:pPr>
        <w:spacing w:after="0" w:line="240" w:lineRule="auto"/>
        <w:rPr>
          <w:rFonts w:ascii="Times New Roman" w:hAnsi="Times New Roman"/>
          <w:sz w:val="28"/>
          <w:szCs w:val="28"/>
        </w:rPr>
      </w:pPr>
      <w:r w:rsidRPr="00EE520A">
        <w:rPr>
          <w:rFonts w:ascii="Times New Roman" w:hAnsi="Times New Roman"/>
          <w:sz w:val="28"/>
          <w:szCs w:val="28"/>
        </w:rPr>
        <w:br w:type="page"/>
      </w:r>
      <w:r w:rsidR="00A45068" w:rsidRPr="00EE520A">
        <w:rPr>
          <w:rFonts w:ascii="Times New Roman" w:hAnsi="Times New Roman"/>
          <w:sz w:val="28"/>
          <w:szCs w:val="28"/>
        </w:rPr>
        <w:t xml:space="preserve">Анализ сильных и слабых сторон Артинского </w:t>
      </w:r>
    </w:p>
    <w:p w:rsidR="00A45068" w:rsidRPr="00EE520A" w:rsidRDefault="00A45068" w:rsidP="00A45068">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A45068" w:rsidRPr="00EE520A" w:rsidRDefault="00A45068" w:rsidP="00A45068">
      <w:pPr>
        <w:spacing w:line="240" w:lineRule="auto"/>
        <w:ind w:firstLine="709"/>
        <w:contextualSpacing/>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2313FB" w:rsidRPr="00EE520A" w:rsidRDefault="002313FB"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2313FB" w:rsidRPr="00EE520A" w:rsidRDefault="002313FB"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A45068" w:rsidRPr="00EE520A" w:rsidRDefault="00A45068"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Малое и среднее предпринимательство</w:t>
            </w:r>
          </w:p>
          <w:p w:rsidR="00A45068" w:rsidRPr="00EE520A" w:rsidRDefault="00A45068" w:rsidP="00EE7F80">
            <w:pPr>
              <w:spacing w:before="120" w:after="120" w:line="240" w:lineRule="auto"/>
              <w:contextualSpacing/>
              <w:jc w:val="center"/>
              <w:rPr>
                <w:rFonts w:ascii="Times New Roman" w:hAnsi="Times New Roman"/>
                <w:b/>
                <w:sz w:val="28"/>
                <w:szCs w:val="28"/>
              </w:rPr>
            </w:pPr>
          </w:p>
        </w:tc>
      </w:tr>
      <w:tr w:rsidR="00A45068"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A45068" w:rsidRPr="00EE520A" w:rsidRDefault="00A45068"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«Содействие развитию малого и среднего предпринимательства на территории АГО на период до 2020 года»;</w:t>
            </w:r>
          </w:p>
          <w:p w:rsidR="00A45068" w:rsidRPr="00EE520A" w:rsidRDefault="00A45068"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Положительная динамика развития экономики АГО и Свердловской области;</w:t>
            </w:r>
          </w:p>
          <w:p w:rsidR="00A45068" w:rsidRPr="00EE520A" w:rsidRDefault="00A45068"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учебных заведений, дающих профессиональную подготовку (возможность заочно получить среднее- специальное образование в Высшем юридическом колледже г.Ижевска, высшее – в РГППУ и УрГЭУ на базе Артинского лицея);</w:t>
            </w:r>
          </w:p>
          <w:p w:rsidR="00A45068" w:rsidRPr="00EE520A" w:rsidRDefault="00A45068"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Доступность торговых и офисных площадей, увеличение доли торговых объектов современного формата.</w:t>
            </w:r>
          </w:p>
          <w:p w:rsidR="00A45068" w:rsidRPr="00EE520A" w:rsidRDefault="00A45068" w:rsidP="00EE7F80">
            <w:pPr>
              <w:tabs>
                <w:tab w:val="left" w:pos="419"/>
              </w:tabs>
              <w:spacing w:after="0" w:line="240" w:lineRule="auto"/>
              <w:contextualSpacing/>
              <w:jc w:val="both"/>
              <w:rPr>
                <w:rFonts w:ascii="Times New Roman" w:hAnsi="Times New Roman"/>
                <w:sz w:val="28"/>
                <w:szCs w:val="28"/>
              </w:rPr>
            </w:pPr>
          </w:p>
        </w:tc>
        <w:tc>
          <w:tcPr>
            <w:tcW w:w="4779" w:type="dxa"/>
            <w:tcBorders>
              <w:top w:val="single" w:sz="4" w:space="0" w:color="auto"/>
              <w:left w:val="single" w:sz="4" w:space="0" w:color="auto"/>
              <w:bottom w:val="single" w:sz="4" w:space="0" w:color="auto"/>
              <w:right w:val="single" w:sz="4" w:space="0" w:color="auto"/>
            </w:tcBorders>
            <w:hideMark/>
          </w:tcPr>
          <w:p w:rsidR="00A45068" w:rsidRPr="00EE520A" w:rsidRDefault="00A45068"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Сложность (высокая стоимость) подключения к объектам инженерной (коммунальной) инфраструктуры;</w:t>
            </w:r>
          </w:p>
          <w:p w:rsidR="00A45068" w:rsidRPr="00EE520A" w:rsidRDefault="00A45068" w:rsidP="00EE7F80">
            <w:pPr>
              <w:numPr>
                <w:ilvl w:val="0"/>
                <w:numId w:val="16"/>
              </w:numPr>
              <w:tabs>
                <w:tab w:val="num" w:pos="0"/>
                <w:tab w:val="left" w:pos="419"/>
                <w:tab w:val="left" w:pos="67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Дефицит материальных и финансовых ресурсов, необходимых для организации и развития предпринимательской деятельности;</w:t>
            </w:r>
          </w:p>
          <w:p w:rsidR="00A45068" w:rsidRPr="00EE520A" w:rsidRDefault="00A45068" w:rsidP="00EE7F80">
            <w:pPr>
              <w:numPr>
                <w:ilvl w:val="0"/>
                <w:numId w:val="16"/>
              </w:numPr>
              <w:tabs>
                <w:tab w:val="num" w:pos="0"/>
                <w:tab w:val="left" w:pos="419"/>
                <w:tab w:val="left" w:pos="67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Недостаток квалифицированных специалистов и управленческого опыта у предпринимателей;</w:t>
            </w:r>
          </w:p>
          <w:p w:rsidR="00A45068" w:rsidRPr="00EE520A" w:rsidRDefault="00A45068" w:rsidP="00EE7F80">
            <w:pPr>
              <w:numPr>
                <w:ilvl w:val="0"/>
                <w:numId w:val="16"/>
              </w:numPr>
              <w:tabs>
                <w:tab w:val="num" w:pos="0"/>
                <w:tab w:val="left" w:pos="419"/>
                <w:tab w:val="left" w:pos="67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на территории АГО инфраструктуры поддержки предпринимательства (муниципального Фонда поддержки МСП Свердловской области) по оказанию финансовой, консультационной, информационной и организационной поддержки;</w:t>
            </w:r>
          </w:p>
          <w:p w:rsidR="00A45068" w:rsidRPr="00EE520A" w:rsidRDefault="00A45068" w:rsidP="00EE7F80">
            <w:pPr>
              <w:numPr>
                <w:ilvl w:val="0"/>
                <w:numId w:val="16"/>
              </w:numPr>
              <w:tabs>
                <w:tab w:val="num" w:pos="0"/>
                <w:tab w:val="left" w:pos="419"/>
                <w:tab w:val="left" w:pos="67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Недостаточный уровень информированности предпринимателей об организациях, оказывающих информационные, образовательные, консультационные и прочие услуги, по вопросам, касающимся порядка регистрации, лицензирования, сертификации, предоставления помещений и земельных участков;</w:t>
            </w:r>
          </w:p>
          <w:p w:rsidR="00A45068" w:rsidRPr="00EE520A" w:rsidRDefault="00A45068" w:rsidP="00EE7F80">
            <w:pPr>
              <w:numPr>
                <w:ilvl w:val="0"/>
                <w:numId w:val="16"/>
              </w:numPr>
              <w:tabs>
                <w:tab w:val="num" w:pos="0"/>
                <w:tab w:val="left" w:pos="419"/>
                <w:tab w:val="left" w:pos="67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Приход на территорию  крупных сетевых компаний;</w:t>
            </w:r>
          </w:p>
          <w:p w:rsidR="00A45068" w:rsidRPr="00EE520A" w:rsidRDefault="00A45068" w:rsidP="00EE7F80">
            <w:pPr>
              <w:numPr>
                <w:ilvl w:val="0"/>
                <w:numId w:val="16"/>
              </w:numPr>
              <w:tabs>
                <w:tab w:val="num" w:pos="0"/>
                <w:tab w:val="left" w:pos="419"/>
                <w:tab w:val="left" w:pos="67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транспортно-логистической инфраструктуры, низкая доля складских площадей высокого класса, со специальным оснащением.</w:t>
            </w:r>
          </w:p>
        </w:tc>
      </w:tr>
    </w:tbl>
    <w:p w:rsidR="00E16D57" w:rsidRPr="00EE520A" w:rsidRDefault="00E16D57" w:rsidP="00D132B4">
      <w:pPr>
        <w:tabs>
          <w:tab w:val="left" w:pos="3654"/>
        </w:tabs>
        <w:spacing w:after="0" w:line="240" w:lineRule="auto"/>
        <w:ind w:firstLine="709"/>
        <w:contextualSpacing/>
        <w:jc w:val="both"/>
        <w:rPr>
          <w:rFonts w:ascii="Times New Roman" w:hAnsi="Times New Roman"/>
          <w:sz w:val="28"/>
          <w:szCs w:val="28"/>
        </w:rPr>
      </w:pPr>
    </w:p>
    <w:p w:rsidR="00D132B4" w:rsidRPr="00EE520A" w:rsidRDefault="00D132B4" w:rsidP="00D132B4">
      <w:pPr>
        <w:tabs>
          <w:tab w:val="left" w:pos="365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МСП может развиваться в сферах деятельности, непривлекательных для крупного бизнеса, способствовать стабилизации налоговых поступлений, динамично осваивать новые виды продукции и экономические ниши.</w:t>
      </w:r>
    </w:p>
    <w:p w:rsidR="00D132B4" w:rsidRPr="00EE520A" w:rsidRDefault="00D132B4" w:rsidP="00D132B4">
      <w:pPr>
        <w:tabs>
          <w:tab w:val="left" w:pos="365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Малый и средний бизнес требует развития во многих сферах деятельности: торговле, создания и организации производств, оказания услуг социальной направленности, создания и развития объектов в сфере туризма, создания и развития предприятий, осуществляющих свою деятельность в сфере энергосбережения.</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МСП в связи с отсутствием серьезных финансовых резервов является наиболее незащищенным от внешних воздействий сектором экономики. В то же время оно должно быть доступно для всех социальных слоев населения, безопасно и относительно просто при осуществлении хозяйственной деятельности. Достижение такой доступности требует системной государственной и муниципальной поддержки.</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 АГО существует ряд причин и факторов, сдерживающих развитие МСП:</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недостаточные меры государственной и муниципальной финансовой поддержки;</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нестабильность и декларативность законодательной базы, регулирующей деятельность данной сферы;</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административные барьеры и недостаточно эффективное взаимодействие контролирующих и надзорных органов. Фактическая незащищенность предпринимателя от многочисленных контролирующих организаций (органы внутренних дел, органы Федеральной налоговой службы, органы Федеральной службы по надзору в сфере защиты потребителей и благополучия человека, органы Федеральной противопожарной службы и др.);</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недостаточные навыки ведения бизнеса, опыта управления у предпринимателей;</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недостаточное количество деловой информации по вопросам ведения предпринимательской деятельности, низкий уровень юридических, экономических знаний предпринимателей, необходимых для более эффективного развития бизнеса;</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недостаточный уровень предпринимательской культуры, низкий уровень консолидации предпринимателей и органов местного самоуправления по защите экономических прав предпринимателей;</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недостаточность у начинающих предпринимателей необходимых материальных и финансовых ресурсов для организации и развития собственного дела;</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сложность и высокая стоимость процедуры начала предпринимательской деятельности, таких как регистрация, лицензирование, сертификация, аккредитация и прочие;</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сложность получения кредитов на развитие бизнеса;</w:t>
      </w:r>
    </w:p>
    <w:p w:rsidR="00D132B4" w:rsidRPr="00EE520A" w:rsidRDefault="00D132B4" w:rsidP="00D132B4">
      <w:pPr>
        <w:widowControl w:val="0"/>
        <w:tabs>
          <w:tab w:val="left" w:pos="3654"/>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дефицит недорогих помещений для осуществления предпринимательской деятельности.</w:t>
      </w:r>
    </w:p>
    <w:p w:rsidR="00C41359" w:rsidRPr="00EE520A" w:rsidRDefault="00C41359" w:rsidP="00E16D57">
      <w:pPr>
        <w:widowControl w:val="0"/>
        <w:tabs>
          <w:tab w:val="left" w:pos="3654"/>
        </w:tabs>
        <w:autoSpaceDE w:val="0"/>
        <w:autoSpaceDN w:val="0"/>
        <w:adjustRightInd w:val="0"/>
        <w:spacing w:line="240" w:lineRule="auto"/>
        <w:ind w:firstLine="709"/>
        <w:contextualSpacing/>
        <w:jc w:val="both"/>
        <w:rPr>
          <w:rFonts w:ascii="Times New Roman" w:hAnsi="Times New Roman"/>
          <w:sz w:val="28"/>
          <w:szCs w:val="28"/>
        </w:rPr>
      </w:pPr>
    </w:p>
    <w:p w:rsidR="00761CE5" w:rsidRPr="00EE520A" w:rsidRDefault="00761CE5" w:rsidP="00761CE5">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Целью программы является </w:t>
      </w:r>
      <w:r w:rsidR="006E4957" w:rsidRPr="00EE520A">
        <w:rPr>
          <w:rFonts w:ascii="Times New Roman" w:hAnsi="Times New Roman"/>
          <w:sz w:val="28"/>
          <w:szCs w:val="28"/>
        </w:rPr>
        <w:t>устойчивое</w:t>
      </w:r>
      <w:r w:rsidRPr="00EE520A">
        <w:rPr>
          <w:rFonts w:ascii="Times New Roman" w:hAnsi="Times New Roman"/>
          <w:sz w:val="28"/>
          <w:szCs w:val="28"/>
        </w:rPr>
        <w:t xml:space="preserve"> развити</w:t>
      </w:r>
      <w:r w:rsidR="006E4957" w:rsidRPr="00EE520A">
        <w:rPr>
          <w:rFonts w:ascii="Times New Roman" w:hAnsi="Times New Roman"/>
          <w:sz w:val="28"/>
          <w:szCs w:val="28"/>
        </w:rPr>
        <w:t>е</w:t>
      </w:r>
      <w:r w:rsidRPr="00EE520A">
        <w:rPr>
          <w:rFonts w:ascii="Times New Roman" w:hAnsi="Times New Roman"/>
          <w:sz w:val="28"/>
          <w:szCs w:val="28"/>
        </w:rPr>
        <w:t xml:space="preserve"> малого и среднего предпринимательства, в том числе в приоритетных для АГО сферах, способствующих занятости и самозанятости населения.</w:t>
      </w:r>
    </w:p>
    <w:p w:rsidR="00761CE5" w:rsidRPr="00EE520A" w:rsidRDefault="00761CE5" w:rsidP="00761CE5">
      <w:pPr>
        <w:autoSpaceDE w:val="0"/>
        <w:autoSpaceDN w:val="0"/>
        <w:adjustRightInd w:val="0"/>
        <w:spacing w:after="0" w:line="240" w:lineRule="auto"/>
        <w:ind w:firstLine="709"/>
        <w:contextualSpacing/>
        <w:jc w:val="both"/>
        <w:rPr>
          <w:rFonts w:ascii="Times New Roman" w:hAnsi="Times New Roman"/>
          <w:sz w:val="28"/>
          <w:szCs w:val="28"/>
        </w:rPr>
      </w:pPr>
    </w:p>
    <w:p w:rsidR="00761CE5" w:rsidRPr="00EE520A" w:rsidRDefault="00761CE5" w:rsidP="00761CE5">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Задачи: </w:t>
      </w:r>
    </w:p>
    <w:p w:rsidR="00A04BA0" w:rsidRPr="00EE520A" w:rsidRDefault="00A04BA0" w:rsidP="00A04BA0">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r>
      <w:r w:rsidR="00761CE5" w:rsidRPr="00EE520A">
        <w:rPr>
          <w:rFonts w:ascii="Times New Roman" w:hAnsi="Times New Roman"/>
          <w:sz w:val="28"/>
          <w:szCs w:val="28"/>
        </w:rPr>
        <w:t>Развитие системы финансовой поддержки субъектов МСП и организаций, образующих инфраст</w:t>
      </w:r>
      <w:r w:rsidRPr="00EE520A">
        <w:rPr>
          <w:rFonts w:ascii="Times New Roman" w:hAnsi="Times New Roman"/>
          <w:sz w:val="28"/>
          <w:szCs w:val="28"/>
        </w:rPr>
        <w:t>руктуру поддержки субъектов МСП;</w:t>
      </w:r>
    </w:p>
    <w:p w:rsidR="00C41359" w:rsidRPr="00EE520A" w:rsidRDefault="00A04BA0" w:rsidP="00C41359">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Р</w:t>
      </w:r>
      <w:r w:rsidR="00761CE5" w:rsidRPr="00EE520A">
        <w:rPr>
          <w:rFonts w:ascii="Times New Roman" w:hAnsi="Times New Roman"/>
          <w:sz w:val="28"/>
          <w:szCs w:val="28"/>
        </w:rPr>
        <w:t>азвитие системы подготовки, переподготовки и повышения квалификации кадров для МСП;</w:t>
      </w:r>
    </w:p>
    <w:p w:rsidR="00761CE5" w:rsidRPr="00EE520A" w:rsidRDefault="00C41359" w:rsidP="00C41359">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r>
      <w:r w:rsidR="00A04BA0" w:rsidRPr="00EE520A">
        <w:rPr>
          <w:rFonts w:ascii="Times New Roman" w:hAnsi="Times New Roman"/>
          <w:sz w:val="28"/>
          <w:szCs w:val="28"/>
        </w:rPr>
        <w:t>С</w:t>
      </w:r>
      <w:r w:rsidR="00761CE5" w:rsidRPr="00EE520A">
        <w:rPr>
          <w:rFonts w:ascii="Times New Roman" w:hAnsi="Times New Roman"/>
          <w:sz w:val="28"/>
          <w:szCs w:val="28"/>
        </w:rPr>
        <w:t>овершенствование системы получения субъектами МСП методической, консультационной и информационной поддержки по широкому спектру вопросов ведения бизнеса с использованием информационно-коммуникационных технологий;</w:t>
      </w:r>
    </w:p>
    <w:p w:rsidR="00C41359" w:rsidRPr="00EE520A" w:rsidRDefault="00C41359" w:rsidP="00C41359">
      <w:pPr>
        <w:tabs>
          <w:tab w:val="left" w:pos="1134"/>
        </w:tabs>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rPr>
        <w:t>•</w:t>
      </w:r>
      <w:r w:rsidRPr="00EE520A">
        <w:rPr>
          <w:rFonts w:ascii="Times New Roman" w:hAnsi="Times New Roman"/>
          <w:sz w:val="28"/>
          <w:szCs w:val="28"/>
        </w:rPr>
        <w:tab/>
        <w:t>Привлечение широких кругов предпринимателей к решению вопросов социально-экономического развития АГО</w:t>
      </w:r>
      <w:r w:rsidRPr="00EE520A">
        <w:rPr>
          <w:rFonts w:ascii="Times New Roman" w:hAnsi="Times New Roman"/>
          <w:sz w:val="28"/>
          <w:szCs w:val="28"/>
          <w:shd w:val="clear" w:color="auto" w:fill="FFFFFF"/>
        </w:rPr>
        <w:t>;</w:t>
      </w:r>
    </w:p>
    <w:p w:rsidR="00C41359" w:rsidRPr="00EE520A" w:rsidRDefault="00C41359" w:rsidP="00C41359">
      <w:pPr>
        <w:tabs>
          <w:tab w:val="left" w:pos="1134"/>
        </w:tabs>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rPr>
        <w:t>•</w:t>
      </w:r>
      <w:r w:rsidRPr="00EE520A">
        <w:rPr>
          <w:rFonts w:ascii="Times New Roman" w:hAnsi="Times New Roman"/>
          <w:sz w:val="28"/>
          <w:szCs w:val="28"/>
        </w:rPr>
        <w:tab/>
        <w:t>Укрепление социального статуса, повышение имиджа предпринимательства</w:t>
      </w:r>
      <w:r w:rsidRPr="00EE520A">
        <w:rPr>
          <w:rFonts w:ascii="Times New Roman" w:hAnsi="Times New Roman"/>
          <w:sz w:val="28"/>
          <w:szCs w:val="28"/>
          <w:shd w:val="clear" w:color="auto" w:fill="FFFFFF"/>
        </w:rPr>
        <w:t>;</w:t>
      </w:r>
    </w:p>
    <w:p w:rsidR="00C41359" w:rsidRPr="00EE520A" w:rsidRDefault="00C41359" w:rsidP="00C41359">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r>
      <w:r w:rsidR="00A04BA0" w:rsidRPr="00EE520A">
        <w:rPr>
          <w:rFonts w:ascii="Times New Roman" w:hAnsi="Times New Roman"/>
          <w:sz w:val="28"/>
          <w:szCs w:val="28"/>
        </w:rPr>
        <w:t>С</w:t>
      </w:r>
      <w:r w:rsidR="00761CE5" w:rsidRPr="00EE520A">
        <w:rPr>
          <w:rFonts w:ascii="Times New Roman" w:hAnsi="Times New Roman"/>
          <w:sz w:val="28"/>
          <w:szCs w:val="28"/>
        </w:rPr>
        <w:t>одействие в обеспе</w:t>
      </w:r>
      <w:r w:rsidR="00A04BA0" w:rsidRPr="00EE520A">
        <w:rPr>
          <w:rFonts w:ascii="Times New Roman" w:hAnsi="Times New Roman"/>
          <w:sz w:val="28"/>
          <w:szCs w:val="28"/>
        </w:rPr>
        <w:t xml:space="preserve">чении конкурентоспособности </w:t>
      </w:r>
      <w:r w:rsidRPr="00EE520A">
        <w:rPr>
          <w:rFonts w:ascii="Times New Roman" w:hAnsi="Times New Roman"/>
          <w:sz w:val="28"/>
          <w:szCs w:val="28"/>
        </w:rPr>
        <w:t xml:space="preserve">субъектов </w:t>
      </w:r>
      <w:r w:rsidR="00A04BA0" w:rsidRPr="00EE520A">
        <w:rPr>
          <w:rFonts w:ascii="Times New Roman" w:hAnsi="Times New Roman"/>
          <w:sz w:val="28"/>
          <w:szCs w:val="28"/>
        </w:rPr>
        <w:t>МСП;</w:t>
      </w:r>
    </w:p>
    <w:p w:rsidR="00761CE5" w:rsidRPr="00EE520A" w:rsidRDefault="00C41359" w:rsidP="00C41359">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В</w:t>
      </w:r>
      <w:r w:rsidR="00761CE5" w:rsidRPr="00EE520A">
        <w:rPr>
          <w:rFonts w:ascii="Times New Roman" w:hAnsi="Times New Roman"/>
          <w:sz w:val="28"/>
          <w:szCs w:val="28"/>
        </w:rPr>
        <w:t xml:space="preserve">овлечение </w:t>
      </w:r>
      <w:r w:rsidRPr="00EE520A">
        <w:rPr>
          <w:rFonts w:ascii="Times New Roman" w:hAnsi="Times New Roman"/>
          <w:sz w:val="28"/>
          <w:szCs w:val="28"/>
        </w:rPr>
        <w:t xml:space="preserve">субъектов МСП, являющихся внутренними инвесторами территории, </w:t>
      </w:r>
      <w:r w:rsidR="00761CE5" w:rsidRPr="00EE520A">
        <w:rPr>
          <w:rFonts w:ascii="Times New Roman" w:hAnsi="Times New Roman"/>
          <w:sz w:val="28"/>
          <w:szCs w:val="28"/>
        </w:rPr>
        <w:t>в процесс социально-экономических преобразований.</w:t>
      </w:r>
    </w:p>
    <w:p w:rsidR="00E16D57" w:rsidRPr="00EE520A" w:rsidRDefault="00E16D57" w:rsidP="00E16D57">
      <w:pPr>
        <w:spacing w:line="240" w:lineRule="auto"/>
        <w:ind w:firstLine="709"/>
        <w:contextualSpacing/>
        <w:jc w:val="both"/>
        <w:rPr>
          <w:rFonts w:ascii="Times New Roman" w:hAnsi="Times New Roman"/>
          <w:sz w:val="28"/>
          <w:szCs w:val="28"/>
        </w:rPr>
      </w:pPr>
    </w:p>
    <w:p w:rsidR="00E16D57" w:rsidRPr="00EE520A" w:rsidRDefault="00E16D57" w:rsidP="00854FDA">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Программные мероприятия</w:t>
      </w:r>
      <w:r w:rsidR="00FB7351" w:rsidRPr="00EE520A">
        <w:rPr>
          <w:rFonts w:ascii="Times New Roman" w:hAnsi="Times New Roman"/>
          <w:sz w:val="28"/>
          <w:szCs w:val="28"/>
          <w:shd w:val="clear" w:color="auto" w:fill="FFFFFF"/>
        </w:rPr>
        <w:t>:</w:t>
      </w:r>
    </w:p>
    <w:p w:rsidR="00A04BA0" w:rsidRPr="00EE520A" w:rsidRDefault="00A04BA0" w:rsidP="00854FDA">
      <w:pPr>
        <w:tabs>
          <w:tab w:val="left" w:pos="1134"/>
        </w:tabs>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rPr>
        <w:t>•</w:t>
      </w:r>
      <w:r w:rsidRPr="00EE520A">
        <w:rPr>
          <w:rFonts w:ascii="Times New Roman" w:hAnsi="Times New Roman"/>
          <w:sz w:val="28"/>
          <w:szCs w:val="28"/>
        </w:rPr>
        <w:tab/>
      </w:r>
      <w:r w:rsidRPr="00EE520A">
        <w:rPr>
          <w:rFonts w:ascii="Times New Roman" w:hAnsi="Times New Roman"/>
          <w:sz w:val="28"/>
          <w:szCs w:val="28"/>
          <w:shd w:val="clear" w:color="auto" w:fill="FFFFFF"/>
        </w:rPr>
        <w:t xml:space="preserve">Создание на территории АГО инфраструктуры поддержки малого и среднего предпринимательства (муниципального фонда поддержки МСП, </w:t>
      </w:r>
      <w:r w:rsidR="008B2C35" w:rsidRPr="00EE520A">
        <w:rPr>
          <w:rFonts w:ascii="Times New Roman" w:hAnsi="Times New Roman"/>
          <w:sz w:val="28"/>
          <w:szCs w:val="28"/>
          <w:shd w:val="clear" w:color="auto" w:fill="FFFFFF"/>
        </w:rPr>
        <w:t>агентства</w:t>
      </w:r>
      <w:r w:rsidRPr="00EE520A">
        <w:rPr>
          <w:rFonts w:ascii="Times New Roman" w:hAnsi="Times New Roman"/>
          <w:sz w:val="28"/>
          <w:szCs w:val="28"/>
          <w:shd w:val="clear" w:color="auto" w:fill="FFFFFF"/>
        </w:rPr>
        <w:t xml:space="preserve"> развития</w:t>
      </w:r>
      <w:r w:rsidR="00C41359" w:rsidRPr="00EE520A">
        <w:rPr>
          <w:rFonts w:ascii="Times New Roman" w:hAnsi="Times New Roman"/>
          <w:sz w:val="28"/>
          <w:szCs w:val="28"/>
          <w:shd w:val="clear" w:color="auto" w:fill="FFFFFF"/>
        </w:rPr>
        <w:t xml:space="preserve"> </w:t>
      </w:r>
      <w:r w:rsidRPr="00EE520A">
        <w:rPr>
          <w:rFonts w:ascii="Times New Roman" w:hAnsi="Times New Roman"/>
          <w:sz w:val="28"/>
          <w:szCs w:val="28"/>
          <w:shd w:val="clear" w:color="auto" w:fill="FFFFFF"/>
        </w:rPr>
        <w:t>МСП);</w:t>
      </w:r>
    </w:p>
    <w:p w:rsidR="00A04BA0" w:rsidRPr="00EE520A" w:rsidRDefault="00A04BA0" w:rsidP="00854FDA">
      <w:pPr>
        <w:tabs>
          <w:tab w:val="left" w:pos="1134"/>
        </w:tabs>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rPr>
        <w:t>•</w:t>
      </w:r>
      <w:r w:rsidRPr="00EE520A">
        <w:rPr>
          <w:rFonts w:ascii="Times New Roman" w:hAnsi="Times New Roman"/>
          <w:sz w:val="28"/>
          <w:szCs w:val="28"/>
        </w:rPr>
        <w:tab/>
      </w:r>
      <w:r w:rsidRPr="00EE520A">
        <w:rPr>
          <w:rFonts w:ascii="Times New Roman" w:hAnsi="Times New Roman"/>
          <w:sz w:val="28"/>
          <w:szCs w:val="28"/>
          <w:shd w:val="clear" w:color="auto" w:fill="FFFFFF"/>
        </w:rPr>
        <w:t>Предоставление субсидий на развитие малых форм хозяйствования и индивидуальных предпринимателей;</w:t>
      </w:r>
    </w:p>
    <w:p w:rsidR="00854FDA" w:rsidRPr="00EE520A" w:rsidRDefault="00A04BA0" w:rsidP="00854FDA">
      <w:pPr>
        <w:tabs>
          <w:tab w:val="left" w:pos="1134"/>
        </w:tabs>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w:t>
      </w:r>
      <w:r w:rsidRPr="00EE520A">
        <w:rPr>
          <w:rFonts w:ascii="Times New Roman" w:hAnsi="Times New Roman"/>
          <w:sz w:val="28"/>
          <w:szCs w:val="28"/>
          <w:shd w:val="clear" w:color="auto" w:fill="FFFFFF"/>
        </w:rPr>
        <w:tab/>
        <w:t xml:space="preserve">Проведение </w:t>
      </w:r>
      <w:r w:rsidR="00C41359" w:rsidRPr="00EE520A">
        <w:rPr>
          <w:rFonts w:ascii="Times New Roman" w:hAnsi="Times New Roman"/>
          <w:sz w:val="28"/>
          <w:szCs w:val="28"/>
          <w:shd w:val="clear" w:color="auto" w:fill="FFFFFF"/>
        </w:rPr>
        <w:t xml:space="preserve">обучающих </w:t>
      </w:r>
      <w:r w:rsidRPr="00EE520A">
        <w:rPr>
          <w:rFonts w:ascii="Times New Roman" w:hAnsi="Times New Roman"/>
          <w:sz w:val="28"/>
          <w:szCs w:val="28"/>
          <w:shd w:val="clear" w:color="auto" w:fill="FFFFFF"/>
        </w:rPr>
        <w:t>семинаров, круглых столов для субъектов МСП.</w:t>
      </w:r>
    </w:p>
    <w:p w:rsidR="00854FDA" w:rsidRPr="00EE520A" w:rsidRDefault="00854FDA" w:rsidP="00027B12">
      <w:pPr>
        <w:pStyle w:val="a3"/>
        <w:numPr>
          <w:ilvl w:val="0"/>
          <w:numId w:val="38"/>
        </w:numPr>
        <w:tabs>
          <w:tab w:val="left" w:pos="1134"/>
        </w:tabs>
        <w:spacing w:line="240" w:lineRule="auto"/>
        <w:ind w:left="0" w:firstLine="709"/>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Имущественная поддержка субъектов МСП в рамках Федерального закона от 24.07.2007г. № 209-ФЗ «О развитии малого и среднего предпринимательства в Российской Федерации» в виде сформированного и утвержденного перечня муниципального имущества, свободного от прав третьих лиц (за исключением имущественных прав субъектов малого и среднего предпринимательства);</w:t>
      </w:r>
    </w:p>
    <w:p w:rsidR="00854FDA" w:rsidRPr="00EE520A" w:rsidRDefault="00854FDA" w:rsidP="00027B12">
      <w:pPr>
        <w:pStyle w:val="a3"/>
        <w:numPr>
          <w:ilvl w:val="0"/>
          <w:numId w:val="38"/>
        </w:numPr>
        <w:tabs>
          <w:tab w:val="left" w:pos="1134"/>
        </w:tabs>
        <w:spacing w:line="240" w:lineRule="auto"/>
        <w:ind w:left="0" w:firstLine="709"/>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Участие в отборе для привлечения субсидии из областного бюджета в местный бюджет на софинансирование муниципальной программы, направленной на развитие малого и среднего предпринимательства.</w:t>
      </w:r>
    </w:p>
    <w:p w:rsidR="00761CE5" w:rsidRPr="00EE520A" w:rsidRDefault="00761CE5" w:rsidP="00854FDA">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 xml:space="preserve">В рамках </w:t>
      </w:r>
      <w:r w:rsidR="00C41359" w:rsidRPr="00EE520A">
        <w:rPr>
          <w:rFonts w:ascii="Times New Roman" w:hAnsi="Times New Roman"/>
          <w:sz w:val="28"/>
          <w:szCs w:val="28"/>
          <w:shd w:val="clear" w:color="auto" w:fill="FFFFFF"/>
        </w:rPr>
        <w:t>реализации</w:t>
      </w:r>
      <w:r w:rsidRPr="00EE520A">
        <w:rPr>
          <w:rFonts w:ascii="Times New Roman" w:hAnsi="Times New Roman"/>
          <w:sz w:val="28"/>
          <w:szCs w:val="28"/>
          <w:shd w:val="clear" w:color="auto" w:fill="FFFFFF"/>
        </w:rPr>
        <w:t xml:space="preserve"> стратеги</w:t>
      </w:r>
      <w:r w:rsidR="00C41359" w:rsidRPr="00EE520A">
        <w:rPr>
          <w:rFonts w:ascii="Times New Roman" w:hAnsi="Times New Roman"/>
          <w:sz w:val="28"/>
          <w:szCs w:val="28"/>
          <w:shd w:val="clear" w:color="auto" w:fill="FFFFFF"/>
        </w:rPr>
        <w:t>ческой программы</w:t>
      </w:r>
      <w:r w:rsidRPr="00EE520A">
        <w:rPr>
          <w:rFonts w:ascii="Times New Roman" w:hAnsi="Times New Roman"/>
          <w:sz w:val="28"/>
          <w:szCs w:val="28"/>
          <w:shd w:val="clear" w:color="auto" w:fill="FFFFFF"/>
        </w:rPr>
        <w:t xml:space="preserve"> планируется наиболее эффективное сотрудничество всех субъектов, заинтересованных в поддержке малого и среднего бизнеса. Основными показателями эффективности выполнения данной стратегии будут: </w:t>
      </w:r>
    </w:p>
    <w:p w:rsidR="00C7486B" w:rsidRPr="00EE520A" w:rsidRDefault="00C7486B" w:rsidP="00C7486B">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1) Увеличение числа субъектов малого и среднего предпринимательства с 599 субъекта в 2016 году до 952 субъектов к 2035 году;</w:t>
      </w:r>
    </w:p>
    <w:p w:rsidR="00761CE5" w:rsidRPr="00EE520A" w:rsidRDefault="00761CE5" w:rsidP="00761CE5">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 xml:space="preserve">2) </w:t>
      </w:r>
      <w:r w:rsidR="00A04BA0" w:rsidRPr="00EE520A">
        <w:rPr>
          <w:rFonts w:ascii="Times New Roman" w:hAnsi="Times New Roman"/>
          <w:sz w:val="28"/>
          <w:szCs w:val="28"/>
          <w:shd w:val="clear" w:color="auto" w:fill="FFFFFF"/>
        </w:rPr>
        <w:t>П</w:t>
      </w:r>
      <w:r w:rsidRPr="00EE520A">
        <w:rPr>
          <w:rFonts w:ascii="Times New Roman" w:hAnsi="Times New Roman"/>
          <w:sz w:val="28"/>
          <w:szCs w:val="28"/>
          <w:shd w:val="clear" w:color="auto" w:fill="FFFFFF"/>
        </w:rPr>
        <w:t xml:space="preserve">овышение информированности общества о возможностях реализации предпринимательских инициатив; </w:t>
      </w:r>
    </w:p>
    <w:p w:rsidR="00761CE5" w:rsidRPr="00EE520A" w:rsidRDefault="00761CE5" w:rsidP="00761CE5">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3</w:t>
      </w:r>
      <w:r w:rsidR="00A04BA0" w:rsidRPr="00EE520A">
        <w:rPr>
          <w:rFonts w:ascii="Times New Roman" w:hAnsi="Times New Roman"/>
          <w:sz w:val="28"/>
          <w:szCs w:val="28"/>
          <w:shd w:val="clear" w:color="auto" w:fill="FFFFFF"/>
        </w:rPr>
        <w:t>) П</w:t>
      </w:r>
      <w:r w:rsidRPr="00EE520A">
        <w:rPr>
          <w:rFonts w:ascii="Times New Roman" w:hAnsi="Times New Roman"/>
          <w:sz w:val="28"/>
          <w:szCs w:val="28"/>
          <w:shd w:val="clear" w:color="auto" w:fill="FFFFFF"/>
        </w:rPr>
        <w:t>овышение доступности финансовых ресурсов для предпринимателей в округе.</w:t>
      </w:r>
    </w:p>
    <w:p w:rsidR="00975F14" w:rsidRPr="00EE520A" w:rsidRDefault="00975F14" w:rsidP="00761CE5">
      <w:pPr>
        <w:spacing w:line="240" w:lineRule="auto"/>
        <w:ind w:firstLine="709"/>
        <w:contextualSpacing/>
        <w:jc w:val="both"/>
        <w:rPr>
          <w:rFonts w:ascii="Times New Roman" w:hAnsi="Times New Roman"/>
          <w:sz w:val="28"/>
          <w:szCs w:val="28"/>
          <w:shd w:val="clear" w:color="auto" w:fill="FFFFFF"/>
        </w:rPr>
      </w:pPr>
    </w:p>
    <w:p w:rsidR="00585D5F" w:rsidRPr="00EE520A" w:rsidRDefault="00585D5F" w:rsidP="00585D5F">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В результате реализации проектов стратегических программ «Развитие промышленности» и «Развитие агропромышленного комплекса» на территории АГО до 2035 года будут созданы 175 новых рабочих мест (таблица 6). </w:t>
      </w:r>
    </w:p>
    <w:p w:rsidR="00585D5F" w:rsidRPr="00EE520A" w:rsidRDefault="00585D5F" w:rsidP="00585D5F">
      <w:pPr>
        <w:spacing w:line="240" w:lineRule="auto"/>
        <w:ind w:firstLine="709"/>
        <w:contextualSpacing/>
        <w:jc w:val="right"/>
        <w:rPr>
          <w:rFonts w:ascii="Times New Roman" w:hAnsi="Times New Roman"/>
          <w:sz w:val="28"/>
          <w:szCs w:val="28"/>
          <w:shd w:val="clear" w:color="auto" w:fill="FFFFFF"/>
        </w:rPr>
      </w:pPr>
      <w:r w:rsidRPr="00EE520A">
        <w:rPr>
          <w:rFonts w:ascii="Times New Roman" w:hAnsi="Times New Roman"/>
          <w:sz w:val="28"/>
          <w:szCs w:val="28"/>
          <w:shd w:val="clear" w:color="auto" w:fill="FFFFFF"/>
        </w:rPr>
        <w:t>Таблица 6</w:t>
      </w:r>
    </w:p>
    <w:p w:rsidR="00585D5F" w:rsidRPr="00EE520A" w:rsidRDefault="00585D5F" w:rsidP="00585D5F">
      <w:pPr>
        <w:spacing w:line="240" w:lineRule="auto"/>
        <w:contextualSpacing/>
        <w:jc w:val="center"/>
        <w:rPr>
          <w:rFonts w:ascii="Times New Roman" w:hAnsi="Times New Roman"/>
          <w:sz w:val="28"/>
          <w:szCs w:val="28"/>
          <w:shd w:val="clear" w:color="auto" w:fill="FFFFFF"/>
        </w:rPr>
      </w:pPr>
      <w:r w:rsidRPr="00EE520A">
        <w:rPr>
          <w:rFonts w:ascii="Times New Roman" w:hAnsi="Times New Roman"/>
          <w:sz w:val="28"/>
          <w:szCs w:val="28"/>
          <w:shd w:val="clear" w:color="auto" w:fill="FFFFFF"/>
        </w:rPr>
        <w:t>Информация о создании рабочих мест в рамках реализации стратегий социально-экономического развития муниципальных образований, расположенных на территории Артинского городского округа</w:t>
      </w:r>
    </w:p>
    <w:p w:rsidR="00585D5F" w:rsidRPr="00EE520A" w:rsidRDefault="00585D5F" w:rsidP="00585D5F">
      <w:pPr>
        <w:spacing w:line="240" w:lineRule="auto"/>
        <w:contextualSpacing/>
        <w:jc w:val="both"/>
        <w:rPr>
          <w:rFonts w:ascii="Times New Roman" w:hAnsi="Times New Roman"/>
          <w:sz w:val="28"/>
          <w:szCs w:val="28"/>
          <w:shd w:val="clear" w:color="auto" w:fill="FFFFFF"/>
        </w:rPr>
      </w:pPr>
    </w:p>
    <w:tbl>
      <w:tblPr>
        <w:tblW w:w="9800" w:type="dxa"/>
        <w:tblInd w:w="93" w:type="dxa"/>
        <w:tblLayout w:type="fixed"/>
        <w:tblLook w:val="04A0" w:firstRow="1" w:lastRow="0" w:firstColumn="1" w:lastColumn="0" w:noHBand="0" w:noVBand="1"/>
      </w:tblPr>
      <w:tblGrid>
        <w:gridCol w:w="1858"/>
        <w:gridCol w:w="851"/>
        <w:gridCol w:w="992"/>
        <w:gridCol w:w="992"/>
        <w:gridCol w:w="851"/>
        <w:gridCol w:w="993"/>
        <w:gridCol w:w="708"/>
        <w:gridCol w:w="851"/>
        <w:gridCol w:w="852"/>
        <w:gridCol w:w="852"/>
      </w:tblGrid>
      <w:tr w:rsidR="00EE520A" w:rsidRPr="00EE520A" w:rsidTr="00AC7CE2">
        <w:trPr>
          <w:trHeight w:val="121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Наименование организации, ОКВЭД</w:t>
            </w:r>
          </w:p>
        </w:tc>
        <w:tc>
          <w:tcPr>
            <w:tcW w:w="2835" w:type="dxa"/>
            <w:gridSpan w:val="3"/>
            <w:tcBorders>
              <w:top w:val="single" w:sz="4" w:space="0" w:color="auto"/>
              <w:left w:val="nil"/>
              <w:bottom w:val="single" w:sz="4" w:space="0" w:color="auto"/>
              <w:right w:val="single" w:sz="4" w:space="0" w:color="000000"/>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Количество создаваемых рабочих мест, ед.</w:t>
            </w:r>
          </w:p>
        </w:tc>
        <w:tc>
          <w:tcPr>
            <w:tcW w:w="3403" w:type="dxa"/>
            <w:gridSpan w:val="4"/>
            <w:tcBorders>
              <w:top w:val="single" w:sz="4" w:space="0" w:color="auto"/>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Планы по заполнению создаваемых рабочих мест из числа:</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Потребность в профес- сиональном обучении из гр.6-9</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AC7CE2" w:rsidRPr="00EE520A" w:rsidRDefault="00565D0A" w:rsidP="00565D0A">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в том числе со стажи</w:t>
            </w:r>
            <w:r w:rsidR="00AC7CE2" w:rsidRPr="00EE520A">
              <w:rPr>
                <w:rFonts w:ascii="Times New Roman" w:eastAsia="Times New Roman" w:hAnsi="Times New Roman"/>
                <w:sz w:val="24"/>
                <w:szCs w:val="24"/>
                <w:lang w:eastAsia="ru-RU"/>
              </w:rPr>
              <w:t>ровкой на рабочем месте</w:t>
            </w:r>
          </w:p>
        </w:tc>
      </w:tr>
      <w:tr w:rsidR="00EE520A" w:rsidRPr="00EE520A" w:rsidTr="00AC7CE2">
        <w:trPr>
          <w:trHeight w:val="57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Всего</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в т.ч.</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работников предприятия</w:t>
            </w:r>
          </w:p>
        </w:tc>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выбывших работников других предприятий</w:t>
            </w:r>
          </w:p>
        </w:tc>
        <w:tc>
          <w:tcPr>
            <w:tcW w:w="70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 xml:space="preserve">безработных граждан </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жителей других территорий</w:t>
            </w:r>
          </w:p>
        </w:tc>
        <w:tc>
          <w:tcPr>
            <w:tcW w:w="852" w:type="dxa"/>
            <w:vMerge/>
            <w:tcBorders>
              <w:top w:val="single" w:sz="4" w:space="0" w:color="auto"/>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r>
      <w:tr w:rsidR="00EE520A" w:rsidRPr="00EE520A" w:rsidTr="00565D0A">
        <w:trPr>
          <w:cantSplit/>
          <w:trHeight w:val="1563"/>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textDirection w:val="btLr"/>
            <w:vAlign w:val="cente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 xml:space="preserve"> в сфере малого бизнеса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AC7CE2" w:rsidRPr="00EE520A" w:rsidRDefault="00AC7CE2" w:rsidP="00AC7CE2">
            <w:pPr>
              <w:spacing w:after="0" w:line="240" w:lineRule="auto"/>
              <w:ind w:left="113" w:right="113"/>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в рамках инвести- ционного проекта</w:t>
            </w:r>
          </w:p>
        </w:tc>
        <w:tc>
          <w:tcPr>
            <w:tcW w:w="851" w:type="dxa"/>
            <w:vMerge/>
            <w:tcBorders>
              <w:top w:val="nil"/>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993" w:type="dxa"/>
            <w:vMerge/>
            <w:tcBorders>
              <w:top w:val="nil"/>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AC7CE2" w:rsidRPr="00EE520A" w:rsidRDefault="00AC7CE2" w:rsidP="00585D5F">
            <w:pPr>
              <w:spacing w:after="0" w:line="240" w:lineRule="auto"/>
              <w:rPr>
                <w:rFonts w:ascii="Times New Roman" w:eastAsia="Times New Roman" w:hAnsi="Times New Roman"/>
                <w:sz w:val="24"/>
                <w:szCs w:val="24"/>
                <w:lang w:eastAsia="ru-RU"/>
              </w:rPr>
            </w:pPr>
          </w:p>
        </w:tc>
      </w:tr>
      <w:tr w:rsidR="00EE520A" w:rsidRPr="00EE520A" w:rsidTr="00636FFE">
        <w:trPr>
          <w:trHeight w:val="33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7</w:t>
            </w:r>
          </w:p>
        </w:tc>
        <w:tc>
          <w:tcPr>
            <w:tcW w:w="708"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9</w:t>
            </w:r>
          </w:p>
        </w:tc>
        <w:tc>
          <w:tcPr>
            <w:tcW w:w="852" w:type="dxa"/>
            <w:tcBorders>
              <w:top w:val="single" w:sz="4" w:space="0" w:color="000000"/>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C7CE2" w:rsidRPr="00EE520A" w:rsidRDefault="00AC7CE2" w:rsidP="00585D5F">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11</w:t>
            </w:r>
          </w:p>
        </w:tc>
      </w:tr>
      <w:tr w:rsidR="00EE520A" w:rsidRPr="00EE520A" w:rsidTr="00636FFE">
        <w:trPr>
          <w:trHeight w:val="501"/>
        </w:trPr>
        <w:tc>
          <w:tcPr>
            <w:tcW w:w="1858" w:type="dxa"/>
            <w:tcBorders>
              <w:top w:val="nil"/>
              <w:left w:val="single" w:sz="4" w:space="0" w:color="auto"/>
              <w:bottom w:val="single" w:sz="4" w:space="0" w:color="auto"/>
              <w:right w:val="single" w:sz="4" w:space="0" w:color="auto"/>
            </w:tcBorders>
            <w:shd w:val="clear" w:color="auto" w:fill="auto"/>
            <w:hideMark/>
          </w:tcPr>
          <w:p w:rsidR="00AC7CE2" w:rsidRPr="00EE520A" w:rsidRDefault="00AC7CE2" w:rsidP="00636FFE">
            <w:pPr>
              <w:spacing w:after="0" w:line="240" w:lineRule="auto"/>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Всего:</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175</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175</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100</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0</w:t>
            </w: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85</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0</w:t>
            </w:r>
          </w:p>
        </w:tc>
        <w:tc>
          <w:tcPr>
            <w:tcW w:w="852" w:type="dxa"/>
            <w:tcBorders>
              <w:top w:val="single" w:sz="4" w:space="0" w:color="auto"/>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0</w:t>
            </w:r>
          </w:p>
        </w:tc>
        <w:tc>
          <w:tcPr>
            <w:tcW w:w="852" w:type="dxa"/>
            <w:tcBorders>
              <w:top w:val="single" w:sz="4" w:space="0" w:color="auto"/>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b/>
                <w:sz w:val="24"/>
                <w:szCs w:val="24"/>
                <w:lang w:eastAsia="ru-RU"/>
              </w:rPr>
            </w:pPr>
            <w:r w:rsidRPr="00EE520A">
              <w:rPr>
                <w:rFonts w:ascii="Times New Roman" w:eastAsia="Times New Roman" w:hAnsi="Times New Roman"/>
                <w:b/>
                <w:sz w:val="24"/>
                <w:szCs w:val="24"/>
                <w:lang w:eastAsia="ru-RU"/>
              </w:rPr>
              <w:t>0</w:t>
            </w:r>
          </w:p>
        </w:tc>
      </w:tr>
      <w:tr w:rsidR="00EE520A" w:rsidRPr="00EE520A" w:rsidTr="00636FFE">
        <w:trPr>
          <w:trHeight w:val="390"/>
        </w:trPr>
        <w:tc>
          <w:tcPr>
            <w:tcW w:w="1858" w:type="dxa"/>
            <w:tcBorders>
              <w:top w:val="nil"/>
              <w:left w:val="single" w:sz="4" w:space="0" w:color="auto"/>
              <w:bottom w:val="single" w:sz="4" w:space="0" w:color="auto"/>
              <w:right w:val="single" w:sz="4" w:space="0" w:color="auto"/>
            </w:tcBorders>
            <w:shd w:val="clear" w:color="auto" w:fill="auto"/>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в том числе:</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single" w:sz="4" w:space="0" w:color="auto"/>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349"/>
        </w:trPr>
        <w:tc>
          <w:tcPr>
            <w:tcW w:w="9800" w:type="dxa"/>
            <w:gridSpan w:val="10"/>
            <w:tcBorders>
              <w:top w:val="nil"/>
              <w:left w:val="single" w:sz="4" w:space="0" w:color="auto"/>
              <w:bottom w:val="single" w:sz="4" w:space="0" w:color="auto"/>
              <w:right w:val="single" w:sz="4" w:space="0" w:color="auto"/>
            </w:tcBorders>
            <w:shd w:val="clear" w:color="auto" w:fill="auto"/>
            <w:hideMark/>
          </w:tcPr>
          <w:p w:rsidR="00636FFE" w:rsidRPr="00EE520A" w:rsidRDefault="00636FFE" w:rsidP="00636FFE">
            <w:pPr>
              <w:spacing w:after="0" w:line="240" w:lineRule="auto"/>
              <w:rPr>
                <w:rFonts w:ascii="Times New Roman" w:eastAsia="Times New Roman" w:hAnsi="Times New Roman"/>
                <w:i/>
                <w:sz w:val="24"/>
                <w:szCs w:val="24"/>
                <w:lang w:eastAsia="ru-RU"/>
              </w:rPr>
            </w:pPr>
            <w:r w:rsidRPr="00EE520A">
              <w:rPr>
                <w:rFonts w:ascii="Times New Roman" w:eastAsia="Times New Roman" w:hAnsi="Times New Roman"/>
                <w:i/>
                <w:iCs/>
                <w:sz w:val="24"/>
                <w:szCs w:val="24"/>
                <w:lang w:eastAsia="ru-RU"/>
              </w:rPr>
              <w:t>сельское, лесное хозяйство, охота, рыболовство и рыбоводство</w:t>
            </w:r>
          </w:p>
        </w:tc>
      </w:tr>
      <w:tr w:rsidR="00EE520A" w:rsidRPr="00EE520A" w:rsidTr="00636FFE">
        <w:trPr>
          <w:trHeight w:val="555"/>
        </w:trPr>
        <w:tc>
          <w:tcPr>
            <w:tcW w:w="1858" w:type="dxa"/>
            <w:tcBorders>
              <w:top w:val="nil"/>
              <w:left w:val="single" w:sz="4" w:space="0" w:color="auto"/>
              <w:bottom w:val="single" w:sz="4" w:space="0" w:color="auto"/>
              <w:right w:val="single" w:sz="4" w:space="0" w:color="auto"/>
            </w:tcBorders>
            <w:shd w:val="clear" w:color="auto" w:fill="auto"/>
            <w:noWrap/>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КФХ «Сухановское»</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50</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341"/>
        </w:trPr>
        <w:tc>
          <w:tcPr>
            <w:tcW w:w="1858" w:type="dxa"/>
            <w:tcBorders>
              <w:top w:val="nil"/>
              <w:left w:val="single" w:sz="4" w:space="0" w:color="auto"/>
              <w:bottom w:val="single" w:sz="4" w:space="0" w:color="auto"/>
              <w:right w:val="single" w:sz="4" w:space="0" w:color="auto"/>
            </w:tcBorders>
            <w:shd w:val="clear" w:color="auto" w:fill="auto"/>
            <w:noWrap/>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СПК «Искра»</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15</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15</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15</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768"/>
        </w:trPr>
        <w:tc>
          <w:tcPr>
            <w:tcW w:w="1858" w:type="dxa"/>
            <w:tcBorders>
              <w:top w:val="nil"/>
              <w:left w:val="single" w:sz="4" w:space="0" w:color="auto"/>
              <w:bottom w:val="single" w:sz="4" w:space="0" w:color="auto"/>
              <w:right w:val="single" w:sz="4" w:space="0" w:color="auto"/>
            </w:tcBorders>
            <w:shd w:val="clear" w:color="auto" w:fill="auto"/>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ООО «Агрофирма Манчажская»</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20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651"/>
        </w:trPr>
        <w:tc>
          <w:tcPr>
            <w:tcW w:w="1858" w:type="dxa"/>
            <w:tcBorders>
              <w:top w:val="nil"/>
              <w:left w:val="single" w:sz="4" w:space="0" w:color="auto"/>
              <w:bottom w:val="single" w:sz="4" w:space="0" w:color="auto"/>
              <w:right w:val="single" w:sz="4" w:space="0" w:color="auto"/>
            </w:tcBorders>
            <w:shd w:val="clear" w:color="auto" w:fill="auto"/>
            <w:noWrap/>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ИП К(Ф)Х Сыропятов Р.Л.</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0</w:t>
            </w: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561"/>
        </w:trPr>
        <w:tc>
          <w:tcPr>
            <w:tcW w:w="1858" w:type="dxa"/>
            <w:tcBorders>
              <w:top w:val="nil"/>
              <w:left w:val="single" w:sz="4" w:space="0" w:color="auto"/>
              <w:bottom w:val="single" w:sz="4" w:space="0" w:color="auto"/>
              <w:right w:val="single" w:sz="4" w:space="0" w:color="auto"/>
            </w:tcBorders>
            <w:shd w:val="clear" w:color="auto" w:fill="auto"/>
            <w:noWrap/>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ИП К(Ф)Х Иванов К.Н</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840"/>
        </w:trPr>
        <w:tc>
          <w:tcPr>
            <w:tcW w:w="1858" w:type="dxa"/>
            <w:tcBorders>
              <w:top w:val="nil"/>
              <w:left w:val="single" w:sz="4" w:space="0" w:color="auto"/>
              <w:bottom w:val="single" w:sz="4" w:space="0" w:color="auto"/>
              <w:right w:val="single" w:sz="4" w:space="0" w:color="auto"/>
            </w:tcBorders>
            <w:shd w:val="clear" w:color="auto" w:fill="auto"/>
            <w:noWrap/>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ООО «Черепановс-кое»</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15</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15</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r w:rsidR="00EE520A" w:rsidRPr="00EE520A" w:rsidTr="00636FFE">
        <w:trPr>
          <w:trHeight w:val="329"/>
        </w:trPr>
        <w:tc>
          <w:tcPr>
            <w:tcW w:w="9800" w:type="dxa"/>
            <w:gridSpan w:val="10"/>
            <w:tcBorders>
              <w:top w:val="nil"/>
              <w:left w:val="single" w:sz="4" w:space="0" w:color="auto"/>
              <w:bottom w:val="single" w:sz="4" w:space="0" w:color="auto"/>
              <w:right w:val="single" w:sz="4" w:space="0" w:color="auto"/>
            </w:tcBorders>
            <w:shd w:val="clear" w:color="auto" w:fill="auto"/>
            <w:hideMark/>
          </w:tcPr>
          <w:p w:rsidR="00636FFE" w:rsidRPr="00EE520A" w:rsidRDefault="00636FFE" w:rsidP="00636FFE">
            <w:pPr>
              <w:spacing w:after="0" w:line="240" w:lineRule="auto"/>
              <w:rPr>
                <w:rFonts w:ascii="Times New Roman" w:eastAsia="Times New Roman" w:hAnsi="Times New Roman"/>
                <w:i/>
                <w:sz w:val="24"/>
                <w:szCs w:val="24"/>
                <w:lang w:eastAsia="ru-RU"/>
              </w:rPr>
            </w:pPr>
            <w:r w:rsidRPr="00EE520A">
              <w:rPr>
                <w:rFonts w:ascii="Times New Roman" w:eastAsia="Times New Roman" w:hAnsi="Times New Roman"/>
                <w:i/>
                <w:iCs/>
                <w:sz w:val="24"/>
                <w:szCs w:val="24"/>
                <w:lang w:eastAsia="ru-RU"/>
              </w:rPr>
              <w:t>промышленное производство</w:t>
            </w:r>
          </w:p>
        </w:tc>
      </w:tr>
      <w:tr w:rsidR="00AC7CE2" w:rsidRPr="00EE520A" w:rsidTr="00636FFE">
        <w:trPr>
          <w:trHeight w:val="792"/>
        </w:trPr>
        <w:tc>
          <w:tcPr>
            <w:tcW w:w="1858" w:type="dxa"/>
            <w:tcBorders>
              <w:top w:val="nil"/>
              <w:left w:val="single" w:sz="4" w:space="0" w:color="auto"/>
              <w:bottom w:val="single" w:sz="4" w:space="0" w:color="auto"/>
              <w:right w:val="single" w:sz="4" w:space="0" w:color="auto"/>
            </w:tcBorders>
            <w:shd w:val="clear" w:color="auto" w:fill="auto"/>
            <w:hideMark/>
          </w:tcPr>
          <w:p w:rsidR="00AC7CE2" w:rsidRPr="00EE520A" w:rsidRDefault="00AC7CE2" w:rsidP="00636FFE">
            <w:pPr>
              <w:spacing w:after="0" w:line="240" w:lineRule="auto"/>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АО «Артинский завод»</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r w:rsidRPr="00EE520A">
              <w:rPr>
                <w:rFonts w:ascii="Times New Roman" w:eastAsia="Times New Roman" w:hAnsi="Times New Roman"/>
                <w:sz w:val="24"/>
                <w:szCs w:val="24"/>
                <w:lang w:eastAsia="ru-RU"/>
              </w:rPr>
              <w:t>5</w:t>
            </w:r>
          </w:p>
        </w:tc>
        <w:tc>
          <w:tcPr>
            <w:tcW w:w="993"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708"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c>
          <w:tcPr>
            <w:tcW w:w="852" w:type="dxa"/>
            <w:tcBorders>
              <w:top w:val="nil"/>
              <w:left w:val="nil"/>
              <w:bottom w:val="single" w:sz="4" w:space="0" w:color="auto"/>
              <w:right w:val="single" w:sz="4" w:space="0" w:color="auto"/>
            </w:tcBorders>
            <w:shd w:val="clear" w:color="auto" w:fill="auto"/>
            <w:noWrap/>
            <w:hideMark/>
          </w:tcPr>
          <w:p w:rsidR="00AC7CE2" w:rsidRPr="00EE520A" w:rsidRDefault="00AC7CE2" w:rsidP="00636FFE">
            <w:pPr>
              <w:spacing w:after="0" w:line="240" w:lineRule="auto"/>
              <w:jc w:val="center"/>
              <w:rPr>
                <w:rFonts w:ascii="Times New Roman" w:eastAsia="Times New Roman" w:hAnsi="Times New Roman"/>
                <w:sz w:val="24"/>
                <w:szCs w:val="24"/>
                <w:lang w:eastAsia="ru-RU"/>
              </w:rPr>
            </w:pPr>
          </w:p>
        </w:tc>
      </w:tr>
    </w:tbl>
    <w:p w:rsidR="00636FFE" w:rsidRPr="00EE520A" w:rsidRDefault="00636FFE" w:rsidP="00636FFE">
      <w:pPr>
        <w:widowControl w:val="0"/>
        <w:adjustRightInd w:val="0"/>
        <w:spacing w:line="240" w:lineRule="auto"/>
        <w:contextualSpacing/>
        <w:jc w:val="both"/>
        <w:textAlignment w:val="baseline"/>
        <w:rPr>
          <w:rFonts w:ascii="Times New Roman" w:hAnsi="Times New Roman"/>
          <w:sz w:val="28"/>
          <w:szCs w:val="28"/>
        </w:rPr>
      </w:pPr>
    </w:p>
    <w:p w:rsidR="007971C2" w:rsidRPr="00EE520A" w:rsidRDefault="007971C2" w:rsidP="00975F14">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xml:space="preserve">В рейтинге состояния инвестиционного климата в муниципальных образованиях Свердловской области за 2017 год АГО занимает 52 место (в 2016 году занимал 24 место). </w:t>
      </w:r>
    </w:p>
    <w:p w:rsidR="00975F14" w:rsidRPr="00EE520A" w:rsidRDefault="00975F14" w:rsidP="00975F14">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xml:space="preserve">В целях создания благоприятных условий для ведения предпринимательской и инвестиционной деятельности на территории АГО, совершенствованию механизмов его поддержки, Администрацией АГО будут осуществляться мероприятия в рамках «дорожной карты» по содействию развитию конкуренции на территории </w:t>
      </w:r>
      <w:r w:rsidR="005A13A8" w:rsidRPr="00EE520A">
        <w:rPr>
          <w:rFonts w:ascii="Times New Roman" w:hAnsi="Times New Roman"/>
          <w:sz w:val="28"/>
          <w:szCs w:val="28"/>
        </w:rPr>
        <w:t>АГО:</w:t>
      </w:r>
    </w:p>
    <w:p w:rsidR="00975F14" w:rsidRPr="00EE520A" w:rsidRDefault="00975F14" w:rsidP="00975F14">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Проведение конкурсных процедур в АГО, по передаче коммунального имущества в концессию.</w:t>
      </w:r>
    </w:p>
    <w:p w:rsidR="00975F14" w:rsidRPr="00EE520A" w:rsidRDefault="00975F14" w:rsidP="00975F14">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xml:space="preserve">- </w:t>
      </w:r>
      <w:r w:rsidR="005A13A8" w:rsidRPr="00EE520A">
        <w:rPr>
          <w:rFonts w:ascii="Times New Roman" w:hAnsi="Times New Roman"/>
          <w:sz w:val="28"/>
          <w:szCs w:val="28"/>
        </w:rPr>
        <w:t xml:space="preserve">Организация </w:t>
      </w:r>
      <w:r w:rsidRPr="00EE520A">
        <w:rPr>
          <w:rFonts w:ascii="Times New Roman" w:hAnsi="Times New Roman"/>
          <w:sz w:val="28"/>
          <w:szCs w:val="28"/>
        </w:rPr>
        <w:t xml:space="preserve">опросов населения </w:t>
      </w:r>
      <w:r w:rsidR="005A13A8" w:rsidRPr="00EE520A">
        <w:rPr>
          <w:rFonts w:ascii="Times New Roman" w:hAnsi="Times New Roman"/>
          <w:sz w:val="28"/>
          <w:szCs w:val="28"/>
        </w:rPr>
        <w:t>У</w:t>
      </w:r>
      <w:r w:rsidRPr="00EE520A">
        <w:rPr>
          <w:rFonts w:ascii="Times New Roman" w:hAnsi="Times New Roman"/>
          <w:sz w:val="28"/>
          <w:szCs w:val="28"/>
        </w:rPr>
        <w:t>довлетворенность</w:t>
      </w:r>
      <w:r w:rsidR="005A13A8" w:rsidRPr="00EE520A">
        <w:rPr>
          <w:rFonts w:ascii="Times New Roman" w:hAnsi="Times New Roman"/>
          <w:sz w:val="28"/>
          <w:szCs w:val="28"/>
        </w:rPr>
        <w:t>ю</w:t>
      </w:r>
      <w:r w:rsidRPr="00EE520A">
        <w:rPr>
          <w:rFonts w:ascii="Times New Roman" w:hAnsi="Times New Roman"/>
          <w:sz w:val="28"/>
          <w:szCs w:val="28"/>
        </w:rPr>
        <w:t xml:space="preserve"> </w:t>
      </w:r>
      <w:r w:rsidR="005A13A8" w:rsidRPr="00EE520A">
        <w:rPr>
          <w:rFonts w:ascii="Times New Roman" w:hAnsi="Times New Roman"/>
          <w:sz w:val="28"/>
          <w:szCs w:val="28"/>
        </w:rPr>
        <w:t>жилищно-коммунальными услугами.</w:t>
      </w:r>
    </w:p>
    <w:p w:rsidR="005A13A8" w:rsidRPr="00EE520A" w:rsidRDefault="005A13A8" w:rsidP="005A13A8">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Формирование ежегодного плана организации и проведения ярмарок на территории АГО.</w:t>
      </w:r>
    </w:p>
    <w:p w:rsidR="00975F14" w:rsidRPr="00EE520A" w:rsidRDefault="005A13A8" w:rsidP="00975F14">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Организация и проведение агропромышленных ярмарок выходного дня.</w:t>
      </w:r>
    </w:p>
    <w:p w:rsidR="00975F14"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Своевременное информирование населения о планах газификации населенных пунктов, порядке подключения, средней стоимости газификации, о порядке предоставления субсидий отдельным категориям граждан на газификацию.</w:t>
      </w:r>
    </w:p>
    <w:p w:rsidR="005A13A8"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Выдача карт маршрута регулярных перевозок.</w:t>
      </w:r>
    </w:p>
    <w:p w:rsidR="005A13A8"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Проведение электронного аукциона на осуществление регулярных перевозок по регулируемым тарифам на перевозку пассажиров и багажа автомобильным транспортом общего пользования по муниципальным маршрутам в АГО.</w:t>
      </w:r>
    </w:p>
    <w:p w:rsidR="005A13A8"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Обеспечение участия необходимого числа участников конкурентных процедур определения поставщиков (подрядчиков, исполнителей) при осуществлении закупок для обеспечения муниципальных нужд.</w:t>
      </w:r>
    </w:p>
    <w:p w:rsidR="005A13A8"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Обеспечение осуществления закупок товаров, работ, услуг у субъектов малого предпринимательства.</w:t>
      </w:r>
    </w:p>
    <w:p w:rsidR="005A13A8"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Обеспечение проведения оценки регулирующего воздействия в соответствии с Постановлением Администрации АГО от 20.09.2016 №872 «Об утверждении порядка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в Артинском городском округе (в новой редакции)»; при проведении оценки регулирующего воздействия уделение особого внимания выявлению в проекте нормативного акта положений, которые вводят или способствуют введению избыточных обязанностей, запретов и ограничений для субъектов предпринимательской и инвестиционной деятельности.</w:t>
      </w:r>
    </w:p>
    <w:p w:rsidR="005A13A8" w:rsidRPr="00EE520A" w:rsidRDefault="005A13A8" w:rsidP="005A13A8">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Реализация плана мероприятий по привлечению инвестиций в АГО, утверждённого постановлением Администрации АГО от 22.03.2016 №356.</w:t>
      </w:r>
    </w:p>
    <w:p w:rsidR="005A13A8" w:rsidRPr="00EE520A" w:rsidRDefault="005A13A8"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shd w:val="clear" w:color="auto" w:fill="FFFFFF"/>
        </w:rPr>
        <w:t>Основными показателями эффективности реализации мероприятий по повышению инвестиционного климата в АГО будут:</w:t>
      </w:r>
    </w:p>
    <w:p w:rsidR="007971C2" w:rsidRPr="00EE520A" w:rsidRDefault="005A13A8" w:rsidP="00403CA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shd w:val="clear" w:color="auto" w:fill="FFFFFF"/>
        </w:rPr>
        <w:t xml:space="preserve">1) Увеличение числа субъектов малого и среднего предпринимательства </w:t>
      </w:r>
      <w:r w:rsidR="00403CAB" w:rsidRPr="00EE520A">
        <w:rPr>
          <w:rFonts w:ascii="Times New Roman" w:hAnsi="Times New Roman"/>
          <w:sz w:val="28"/>
          <w:szCs w:val="28"/>
        </w:rPr>
        <w:t>в расчете на 1 тыс. человек населения</w:t>
      </w:r>
      <w:r w:rsidR="00403CAB" w:rsidRPr="00EE520A">
        <w:rPr>
          <w:rFonts w:ascii="Times New Roman" w:hAnsi="Times New Roman"/>
          <w:sz w:val="28"/>
          <w:szCs w:val="28"/>
          <w:shd w:val="clear" w:color="auto" w:fill="FFFFFF"/>
        </w:rPr>
        <w:t xml:space="preserve"> </w:t>
      </w:r>
      <w:r w:rsidRPr="00EE520A">
        <w:rPr>
          <w:rFonts w:ascii="Times New Roman" w:hAnsi="Times New Roman"/>
          <w:sz w:val="28"/>
          <w:szCs w:val="28"/>
          <w:shd w:val="clear" w:color="auto" w:fill="FFFFFF"/>
        </w:rPr>
        <w:t xml:space="preserve">с </w:t>
      </w:r>
      <w:r w:rsidR="003C156B" w:rsidRPr="00EE520A">
        <w:rPr>
          <w:rFonts w:ascii="Times New Roman" w:hAnsi="Times New Roman"/>
          <w:sz w:val="28"/>
          <w:szCs w:val="28"/>
          <w:shd w:val="clear" w:color="auto" w:fill="FFFFFF"/>
        </w:rPr>
        <w:t>21,5 единиц</w:t>
      </w:r>
      <w:r w:rsidRPr="00EE520A">
        <w:rPr>
          <w:rFonts w:ascii="Times New Roman" w:hAnsi="Times New Roman"/>
          <w:sz w:val="28"/>
          <w:szCs w:val="28"/>
          <w:shd w:val="clear" w:color="auto" w:fill="FFFFFF"/>
        </w:rPr>
        <w:t xml:space="preserve"> в 2016 го</w:t>
      </w:r>
      <w:r w:rsidR="00403CAB" w:rsidRPr="00EE520A">
        <w:rPr>
          <w:rFonts w:ascii="Times New Roman" w:hAnsi="Times New Roman"/>
          <w:sz w:val="28"/>
          <w:szCs w:val="28"/>
          <w:shd w:val="clear" w:color="auto" w:fill="FFFFFF"/>
        </w:rPr>
        <w:t xml:space="preserve">ду до </w:t>
      </w:r>
      <w:r w:rsidR="003C156B" w:rsidRPr="00EE520A">
        <w:rPr>
          <w:rFonts w:ascii="Times New Roman" w:hAnsi="Times New Roman"/>
          <w:sz w:val="28"/>
          <w:szCs w:val="28"/>
          <w:shd w:val="clear" w:color="auto" w:fill="FFFFFF"/>
        </w:rPr>
        <w:t xml:space="preserve">33,8 единиц к </w:t>
      </w:r>
      <w:r w:rsidR="00403CAB" w:rsidRPr="00EE520A">
        <w:rPr>
          <w:rFonts w:ascii="Times New Roman" w:hAnsi="Times New Roman"/>
          <w:sz w:val="28"/>
          <w:szCs w:val="28"/>
          <w:shd w:val="clear" w:color="auto" w:fill="FFFFFF"/>
        </w:rPr>
        <w:t xml:space="preserve">2035 году </w:t>
      </w:r>
    </w:p>
    <w:p w:rsidR="003C156B" w:rsidRPr="00EE520A" w:rsidRDefault="009B5554" w:rsidP="003C156B">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2) Увеличение к</w:t>
      </w:r>
      <w:r w:rsidR="007971C2" w:rsidRPr="00EE520A">
        <w:rPr>
          <w:rFonts w:ascii="Times New Roman" w:hAnsi="Times New Roman"/>
          <w:sz w:val="28"/>
          <w:szCs w:val="28"/>
        </w:rPr>
        <w:t>оличеств</w:t>
      </w:r>
      <w:r w:rsidRPr="00EE520A">
        <w:rPr>
          <w:rFonts w:ascii="Times New Roman" w:hAnsi="Times New Roman"/>
          <w:sz w:val="28"/>
          <w:szCs w:val="28"/>
        </w:rPr>
        <w:t>а</w:t>
      </w:r>
      <w:r w:rsidR="007971C2" w:rsidRPr="00EE520A">
        <w:rPr>
          <w:rFonts w:ascii="Times New Roman" w:hAnsi="Times New Roman"/>
          <w:sz w:val="28"/>
          <w:szCs w:val="28"/>
        </w:rPr>
        <w:t xml:space="preserve"> инвестиционных проектов с участием бизнеса, реализуемых в отчетном году с использованием всех форм финансирования (на 1 000 хозяйствующих субъектов)</w:t>
      </w:r>
      <w:r w:rsidR="00EE4B08" w:rsidRPr="00EE520A">
        <w:rPr>
          <w:rFonts w:ascii="Times New Roman" w:hAnsi="Times New Roman"/>
          <w:sz w:val="28"/>
          <w:szCs w:val="28"/>
        </w:rPr>
        <w:t xml:space="preserve"> </w:t>
      </w:r>
      <w:r w:rsidR="003C156B" w:rsidRPr="00EE520A">
        <w:rPr>
          <w:rFonts w:ascii="Times New Roman" w:hAnsi="Times New Roman"/>
          <w:sz w:val="28"/>
          <w:szCs w:val="28"/>
        </w:rPr>
        <w:t>с 7,84 в 2017 году до 8</w:t>
      </w:r>
      <w:r w:rsidR="00C66D55" w:rsidRPr="00EE520A">
        <w:rPr>
          <w:rFonts w:ascii="Times New Roman" w:hAnsi="Times New Roman"/>
          <w:sz w:val="28"/>
          <w:szCs w:val="28"/>
        </w:rPr>
        <w:t>,</w:t>
      </w:r>
      <w:r w:rsidR="003C156B" w:rsidRPr="00EE520A">
        <w:rPr>
          <w:rFonts w:ascii="Times New Roman" w:hAnsi="Times New Roman"/>
          <w:sz w:val="28"/>
          <w:szCs w:val="28"/>
        </w:rPr>
        <w:t>3</w:t>
      </w:r>
      <w:r w:rsidR="00C66D55" w:rsidRPr="00EE520A">
        <w:rPr>
          <w:rFonts w:ascii="Times New Roman" w:hAnsi="Times New Roman"/>
          <w:sz w:val="28"/>
          <w:szCs w:val="28"/>
        </w:rPr>
        <w:t xml:space="preserve"> к 2035 </w:t>
      </w:r>
      <w:r w:rsidR="003C156B" w:rsidRPr="00EE520A">
        <w:rPr>
          <w:rFonts w:ascii="Times New Roman" w:hAnsi="Times New Roman"/>
          <w:sz w:val="28"/>
          <w:szCs w:val="28"/>
        </w:rPr>
        <w:t>году.</w:t>
      </w:r>
    </w:p>
    <w:p w:rsidR="007971C2" w:rsidRPr="00EE520A" w:rsidRDefault="003554EC"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3) Н</w:t>
      </w:r>
      <w:r w:rsidR="007971C2" w:rsidRPr="00EE520A">
        <w:rPr>
          <w:rFonts w:ascii="Times New Roman" w:hAnsi="Times New Roman"/>
          <w:sz w:val="28"/>
          <w:szCs w:val="28"/>
        </w:rPr>
        <w:t>аличие проектов, реализуемых в рамках согл</w:t>
      </w:r>
      <w:r w:rsidR="00975F14" w:rsidRPr="00EE520A">
        <w:rPr>
          <w:rFonts w:ascii="Times New Roman" w:hAnsi="Times New Roman"/>
          <w:sz w:val="28"/>
          <w:szCs w:val="28"/>
        </w:rPr>
        <w:t>ашений МЧП в отчетном периоде</w:t>
      </w:r>
      <w:r w:rsidR="00EE4B08" w:rsidRPr="00EE520A">
        <w:rPr>
          <w:rFonts w:ascii="Times New Roman" w:hAnsi="Times New Roman"/>
          <w:sz w:val="28"/>
          <w:szCs w:val="28"/>
        </w:rPr>
        <w:t xml:space="preserve"> – не менее 2-х</w:t>
      </w:r>
      <w:r w:rsidRPr="00EE520A">
        <w:rPr>
          <w:rFonts w:ascii="Times New Roman" w:hAnsi="Times New Roman"/>
          <w:sz w:val="28"/>
          <w:szCs w:val="28"/>
        </w:rPr>
        <w:t>;</w:t>
      </w:r>
    </w:p>
    <w:p w:rsidR="005B3DF1" w:rsidRPr="00EE520A" w:rsidRDefault="003554EC" w:rsidP="005B3DF1">
      <w:pPr>
        <w:widowControl w:val="0"/>
        <w:adjustRightInd w:val="0"/>
        <w:ind w:firstLine="708"/>
        <w:contextualSpacing/>
        <w:jc w:val="both"/>
        <w:textAlignment w:val="baseline"/>
        <w:rPr>
          <w:rFonts w:ascii="Times New Roman" w:hAnsi="Times New Roman"/>
          <w:sz w:val="28"/>
          <w:szCs w:val="28"/>
        </w:rPr>
      </w:pPr>
      <w:r w:rsidRPr="00EE520A">
        <w:rPr>
          <w:rFonts w:ascii="Times New Roman" w:hAnsi="Times New Roman"/>
          <w:sz w:val="28"/>
          <w:szCs w:val="28"/>
        </w:rPr>
        <w:t xml:space="preserve">4) </w:t>
      </w:r>
      <w:r w:rsidR="007971C2" w:rsidRPr="00EE520A">
        <w:rPr>
          <w:rFonts w:ascii="Times New Roman" w:hAnsi="Times New Roman"/>
          <w:sz w:val="28"/>
          <w:szCs w:val="28"/>
        </w:rPr>
        <w:t>Темп роста инвестиций в основной капитал, без учета бюджетных средств</w:t>
      </w:r>
      <w:r w:rsidR="005B3DF1" w:rsidRPr="00EE520A">
        <w:rPr>
          <w:rFonts w:ascii="Times New Roman" w:hAnsi="Times New Roman"/>
          <w:sz w:val="28"/>
          <w:szCs w:val="28"/>
        </w:rPr>
        <w:t xml:space="preserve"> расчете на 1 человека по сравнению с предыдущим периодом – не ниже 5%.</w:t>
      </w:r>
    </w:p>
    <w:p w:rsidR="00D64E52" w:rsidRPr="00EE520A" w:rsidRDefault="00D64E52" w:rsidP="007971C2">
      <w:pPr>
        <w:widowControl w:val="0"/>
        <w:adjustRightInd w:val="0"/>
        <w:spacing w:line="240" w:lineRule="auto"/>
        <w:ind w:firstLine="708"/>
        <w:contextualSpacing/>
        <w:jc w:val="both"/>
        <w:textAlignment w:val="baseline"/>
        <w:rPr>
          <w:rFonts w:ascii="Times New Roman" w:hAnsi="Times New Roman"/>
          <w:sz w:val="28"/>
          <w:szCs w:val="28"/>
        </w:rPr>
      </w:pPr>
      <w:r w:rsidRPr="00EE520A">
        <w:rPr>
          <w:rFonts w:ascii="Times New Roman" w:hAnsi="Times New Roman"/>
          <w:sz w:val="28"/>
          <w:szCs w:val="28"/>
        </w:rPr>
        <w:t>5) Повышение рейтинга состояния инвестиционного климата в АГО среди муниципальных образованиях Свердловской области с 52 места в 2017 году до 20 места в 2022 году.</w:t>
      </w:r>
    </w:p>
    <w:p w:rsidR="00205009" w:rsidRPr="00EE520A" w:rsidRDefault="00205009" w:rsidP="00761CE5">
      <w:pPr>
        <w:spacing w:line="240" w:lineRule="auto"/>
        <w:ind w:firstLine="709"/>
        <w:contextualSpacing/>
        <w:jc w:val="both"/>
        <w:rPr>
          <w:rFonts w:ascii="Times New Roman" w:hAnsi="Times New Roman"/>
          <w:sz w:val="28"/>
          <w:szCs w:val="28"/>
          <w:shd w:val="clear" w:color="auto" w:fill="FFFFFF"/>
        </w:rPr>
      </w:pPr>
    </w:p>
    <w:p w:rsidR="00B6484D" w:rsidRPr="00EE520A" w:rsidRDefault="00B6484D" w:rsidP="00027B12">
      <w:pPr>
        <w:pStyle w:val="a3"/>
        <w:widowControl w:val="0"/>
        <w:numPr>
          <w:ilvl w:val="0"/>
          <w:numId w:val="33"/>
        </w:numPr>
        <w:suppressAutoHyphens/>
        <w:autoSpaceDE w:val="0"/>
        <w:spacing w:after="0" w:line="240" w:lineRule="auto"/>
        <w:ind w:left="0" w:firstLine="0"/>
        <w:jc w:val="center"/>
        <w:rPr>
          <w:rFonts w:ascii="Times New Roman" w:eastAsia="Times New Roman" w:hAnsi="Times New Roman"/>
          <w:sz w:val="32"/>
          <w:szCs w:val="32"/>
          <w:lang w:eastAsia="ru-RU" w:bidi="ru-RU"/>
        </w:rPr>
      </w:pPr>
      <w:r w:rsidRPr="00EE520A">
        <w:rPr>
          <w:rFonts w:ascii="Times New Roman" w:eastAsia="Times New Roman" w:hAnsi="Times New Roman"/>
          <w:sz w:val="32"/>
          <w:szCs w:val="32"/>
          <w:lang w:eastAsia="ru-RU" w:bidi="ru-RU"/>
        </w:rPr>
        <w:t>Развитие инженерной инфраструктуры и жилищно-коммунального хозяйства</w:t>
      </w:r>
    </w:p>
    <w:p w:rsidR="00B6484D"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F601EF"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 xml:space="preserve">решения на территории АГО задач в сфере развития инженерной инфраструктуры и жилищно-коммунального хозяйства разработаны 2 стратегические программы: </w:t>
      </w:r>
    </w:p>
    <w:p w:rsidR="00B6484D" w:rsidRPr="00EE520A" w:rsidRDefault="00F601EF"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B6484D" w:rsidRPr="00EE520A">
        <w:rPr>
          <w:rFonts w:ascii="Times New Roman" w:eastAsia="Times New Roman" w:hAnsi="Times New Roman"/>
          <w:sz w:val="28"/>
          <w:szCs w:val="28"/>
          <w:lang w:eastAsia="ru-RU" w:bidi="ru-RU"/>
        </w:rPr>
        <w:t>«Совершенствование системы управления жилищным фондом»,</w:t>
      </w:r>
    </w:p>
    <w:p w:rsidR="00B6484D" w:rsidRPr="00EE520A" w:rsidRDefault="00F601EF"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B6484D" w:rsidRPr="00EE520A">
        <w:rPr>
          <w:rFonts w:ascii="Times New Roman" w:eastAsia="Times New Roman" w:hAnsi="Times New Roman"/>
          <w:sz w:val="28"/>
          <w:szCs w:val="28"/>
          <w:lang w:eastAsia="ru-RU" w:bidi="ru-RU"/>
        </w:rPr>
        <w:t>«Развитие современных инженерных систем жизнеобеспечения».</w:t>
      </w:r>
    </w:p>
    <w:p w:rsidR="00B6484D" w:rsidRPr="00EE520A" w:rsidRDefault="00B6484D" w:rsidP="00B6484D">
      <w:pPr>
        <w:pStyle w:val="a3"/>
        <w:widowControl w:val="0"/>
        <w:suppressAutoHyphens/>
        <w:autoSpaceDE w:val="0"/>
        <w:spacing w:after="0" w:line="240" w:lineRule="auto"/>
        <w:jc w:val="both"/>
        <w:rPr>
          <w:rFonts w:ascii="Times New Roman" w:eastAsia="Times New Roman" w:hAnsi="Times New Roman"/>
          <w:sz w:val="28"/>
          <w:szCs w:val="28"/>
          <w:lang w:eastAsia="ru-RU" w:bidi="ru-RU"/>
        </w:rPr>
      </w:pPr>
    </w:p>
    <w:p w:rsidR="00B6484D" w:rsidRPr="00EE520A" w:rsidRDefault="00B6484D" w:rsidP="00027B12">
      <w:pPr>
        <w:pStyle w:val="a3"/>
        <w:widowControl w:val="0"/>
        <w:numPr>
          <w:ilvl w:val="1"/>
          <w:numId w:val="33"/>
        </w:numPr>
        <w:suppressAutoHyphens/>
        <w:autoSpaceDE w:val="0"/>
        <w:spacing w:after="0" w:line="240" w:lineRule="auto"/>
        <w:ind w:left="0" w:firstLine="709"/>
        <w:jc w:val="both"/>
        <w:rPr>
          <w:rFonts w:ascii="Times New Roman" w:eastAsia="Times New Roman" w:hAnsi="Times New Roman"/>
          <w:i/>
          <w:sz w:val="28"/>
          <w:szCs w:val="28"/>
          <w:lang w:eastAsia="ru-RU" w:bidi="ru-RU"/>
        </w:rPr>
      </w:pPr>
      <w:r w:rsidRPr="00EE520A">
        <w:rPr>
          <w:rFonts w:ascii="Times New Roman" w:eastAsia="Times New Roman" w:hAnsi="Times New Roman"/>
          <w:i/>
          <w:sz w:val="28"/>
          <w:szCs w:val="28"/>
          <w:lang w:eastAsia="ru-RU" w:bidi="ru-RU"/>
        </w:rPr>
        <w:t>Стратегическая программа «Совершенствование системы управления жилищным фондом»</w:t>
      </w:r>
    </w:p>
    <w:p w:rsidR="00B6484D" w:rsidRPr="00EE520A" w:rsidRDefault="00B6484D" w:rsidP="00BB3E02">
      <w:pPr>
        <w:pStyle w:val="a3"/>
        <w:widowControl w:val="0"/>
        <w:suppressAutoHyphens/>
        <w:autoSpaceDE w:val="0"/>
        <w:spacing w:after="0" w:line="240" w:lineRule="auto"/>
        <w:ind w:left="709" w:firstLine="709"/>
        <w:jc w:val="both"/>
        <w:rPr>
          <w:rFonts w:ascii="Times New Roman" w:eastAsia="Times New Roman" w:hAnsi="Times New Roman" w:cs="Times New Roman"/>
          <w:sz w:val="28"/>
          <w:szCs w:val="28"/>
          <w:lang w:eastAsia="ru-RU" w:bidi="ru-RU"/>
        </w:rPr>
      </w:pPr>
    </w:p>
    <w:p w:rsidR="00BB3E02" w:rsidRPr="00EE520A" w:rsidRDefault="00BB3E02" w:rsidP="00BB3E02">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shd w:val="clear" w:color="auto" w:fill="FFFFFF"/>
        </w:rPr>
        <w:t>Жилищно-коммунальный комплекс – один из основных направлений в системе жизнеобеспечения населения.</w:t>
      </w:r>
    </w:p>
    <w:p w:rsidR="001140E7"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Общая площадь жилищного фонда АГО составляет 669,8 тыс. кв. метров, в том числе муниципального – 11,1 тыс. кв. м. (1,7 %). </w:t>
      </w:r>
    </w:p>
    <w:p w:rsidR="001140E7" w:rsidRPr="00EE520A" w:rsidRDefault="001140E7"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На начало 2017 года объем ветхого и аварийного жилого фонда составил 3,5 тыс.кв.м общей площади или 0,5% от общего объема. В целом 99,05% жилого фонда находится в хорошем состоянии</w:t>
      </w:r>
      <w:r w:rsidR="00A4391B" w:rsidRPr="00EE520A">
        <w:rPr>
          <w:rFonts w:ascii="Times New Roman" w:hAnsi="Times New Roman"/>
          <w:sz w:val="28"/>
          <w:szCs w:val="28"/>
        </w:rPr>
        <w:t>.</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Основную долю – 95,1% (637,0 тыс. кв. м) в общей площади жилищного фонда занимает индивидуальное жилье. В п</w:t>
      </w:r>
      <w:r w:rsidR="00565D0A" w:rsidRPr="00EE520A">
        <w:rPr>
          <w:rFonts w:ascii="Times New Roman" w:hAnsi="Times New Roman"/>
          <w:sz w:val="28"/>
          <w:szCs w:val="28"/>
        </w:rPr>
        <w:t>гт</w:t>
      </w:r>
      <w:r w:rsidR="008B2C35">
        <w:rPr>
          <w:rFonts w:ascii="Times New Roman" w:hAnsi="Times New Roman"/>
          <w:sz w:val="28"/>
          <w:szCs w:val="28"/>
        </w:rPr>
        <w:t>.</w:t>
      </w:r>
      <w:r w:rsidRPr="00EE520A">
        <w:rPr>
          <w:rFonts w:ascii="Times New Roman" w:hAnsi="Times New Roman"/>
          <w:sz w:val="28"/>
          <w:szCs w:val="28"/>
        </w:rPr>
        <w:t xml:space="preserve"> Арти находится 295,8 тыс. кв. м жилья, в сельской – 404,0 тыс. кв. м. На территории АГО находится 11 256 домов, в том числе 84 многоквартирных дома и 1930 домов блокированной застройки. </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Состояние жилищного фонда АГО в целом характеризуется высоким процентом износа, что в свою очередь приводит к увеличению затрат на его содержание. Для приведения жилого фонда в нормативное техническое состояние необходимо проведение комплексного капитального ремонта общего имущества многоквартирных домов с использованием современных строительных материалов и технологий, энергоэффективных решений, которые обеспечат высокий уровень благоустройства и качественное улучшение условий проживания граждан.</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Кроме этого, необходимо совершенствование системы управления жилищным фондом.</w:t>
      </w:r>
    </w:p>
    <w:p w:rsidR="00BB3E02" w:rsidRPr="00EE520A" w:rsidRDefault="00BB3E02" w:rsidP="00BB3E02">
      <w:pPr>
        <w:spacing w:line="240" w:lineRule="auto"/>
        <w:ind w:firstLine="709"/>
        <w:contextualSpacing/>
        <w:jc w:val="both"/>
        <w:rPr>
          <w:rStyle w:val="apple-converted-space"/>
          <w:rFonts w:ascii="Times New Roman" w:hAnsi="Times New Roman"/>
          <w:sz w:val="28"/>
          <w:szCs w:val="28"/>
          <w:shd w:val="clear" w:color="auto" w:fill="FFFFFF"/>
        </w:rPr>
      </w:pPr>
      <w:r w:rsidRPr="00EE520A">
        <w:rPr>
          <w:rFonts w:ascii="Times New Roman" w:hAnsi="Times New Roman"/>
          <w:sz w:val="28"/>
          <w:szCs w:val="28"/>
          <w:shd w:val="clear" w:color="auto" w:fill="FFFFFF"/>
        </w:rPr>
        <w:t>Большинство шагов по реорганизации системы управления жилищным фондом проводилось административными методами, а не за счет активной позиции собственников жилья (потребителей жилищно-коммунальных услуг) или их объединений.</w:t>
      </w:r>
    </w:p>
    <w:p w:rsidR="00BB3E02" w:rsidRPr="00EE520A" w:rsidRDefault="00BB3E02" w:rsidP="00BB3E02">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rPr>
        <w:t>С</w:t>
      </w:r>
      <w:r w:rsidRPr="00EE520A">
        <w:rPr>
          <w:rFonts w:ascii="Times New Roman" w:hAnsi="Times New Roman"/>
          <w:sz w:val="28"/>
          <w:szCs w:val="28"/>
          <w:shd w:val="clear" w:color="auto" w:fill="FFFFFF"/>
        </w:rPr>
        <w:t>уществующие подходы к решению рассматриваемых вопросов не в полной мере отвечают современным требованиям, поэтому основной вектор стратегической программы нацелен на качество жилищно-коммунальных услуг, обеспеченное посредством организации системы профессиональной подготовки и повышения квалификации работников отрасли, а также за счет вовлечения в процесс контроля общественных объединений, потребителей и производителей жилищно-коммунальных услуг.</w:t>
      </w:r>
    </w:p>
    <w:p w:rsidR="00B550E6" w:rsidRPr="00EE520A" w:rsidRDefault="00B550E6" w:rsidP="00B550E6">
      <w:pPr>
        <w:spacing w:line="240" w:lineRule="auto"/>
        <w:contextualSpacing/>
        <w:jc w:val="center"/>
        <w:rPr>
          <w:rFonts w:ascii="Times New Roman" w:hAnsi="Times New Roman"/>
          <w:sz w:val="28"/>
          <w:szCs w:val="28"/>
        </w:rPr>
      </w:pPr>
    </w:p>
    <w:p w:rsidR="00B550E6" w:rsidRPr="00EE520A" w:rsidRDefault="00B550E6" w:rsidP="00B550E6">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B550E6" w:rsidRPr="00EE520A" w:rsidRDefault="00B550E6" w:rsidP="00B550E6">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B550E6" w:rsidRPr="00EE520A" w:rsidRDefault="00B550E6" w:rsidP="00B550E6">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B550E6" w:rsidRPr="00EE520A" w:rsidRDefault="00B550E6"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Жилищный фонд</w:t>
            </w:r>
          </w:p>
        </w:tc>
      </w:tr>
      <w:tr w:rsidR="00B550E6"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B550E6" w:rsidRPr="00EE520A" w:rsidRDefault="00B550E6" w:rsidP="00EE7F80">
            <w:pPr>
              <w:numPr>
                <w:ilvl w:val="0"/>
                <w:numId w:val="16"/>
              </w:numPr>
              <w:tabs>
                <w:tab w:val="num" w:pos="0"/>
                <w:tab w:val="left" w:pos="426"/>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на территории АГО «Региональной программы капитального ремонта общего имущества в многоквартирных домах Свердловской области на 2015 - 2044 годы»;</w:t>
            </w:r>
          </w:p>
          <w:p w:rsidR="00B550E6" w:rsidRPr="00EE520A" w:rsidRDefault="00B550E6" w:rsidP="00EE7F80">
            <w:pPr>
              <w:numPr>
                <w:ilvl w:val="0"/>
                <w:numId w:val="16"/>
              </w:numPr>
              <w:tabs>
                <w:tab w:val="num" w:pos="0"/>
                <w:tab w:val="left" w:pos="426"/>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Достаточный уровень платежеспособности населения АГО  (процент сбора платежей за ЖКУ – 92%);</w:t>
            </w:r>
          </w:p>
          <w:p w:rsidR="00B550E6" w:rsidRPr="00EE520A" w:rsidRDefault="00B550E6" w:rsidP="00EE7F80">
            <w:pPr>
              <w:numPr>
                <w:ilvl w:val="0"/>
                <w:numId w:val="16"/>
              </w:numPr>
              <w:tabs>
                <w:tab w:val="num" w:pos="0"/>
                <w:tab w:val="left" w:pos="426"/>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Проведение ежегодного (2 раза в год – весна-осень) мониторинга жилищного фонда.</w:t>
            </w:r>
          </w:p>
          <w:p w:rsidR="00A4391B" w:rsidRPr="00EE520A" w:rsidRDefault="00B550E6" w:rsidP="00A4391B">
            <w:pPr>
              <w:numPr>
                <w:ilvl w:val="0"/>
                <w:numId w:val="16"/>
              </w:numPr>
              <w:tabs>
                <w:tab w:val="num" w:pos="0"/>
                <w:tab w:val="left" w:pos="426"/>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Низкий процент ветхого и аварийного жилого фонда (3,5 тыс. кв.м общей площади или 0,5% от общего объема). В целом 99,05% жилого фонда находится в хорошем состоянии</w:t>
            </w:r>
            <w:r w:rsidR="00A4391B" w:rsidRPr="00EE520A">
              <w:rPr>
                <w:rFonts w:ascii="Times New Roman" w:hAnsi="Times New Roman"/>
                <w:sz w:val="28"/>
                <w:szCs w:val="28"/>
              </w:rPr>
              <w:t>.</w:t>
            </w:r>
            <w:r w:rsidRPr="00EE520A">
              <w:rPr>
                <w:rFonts w:ascii="Times New Roman" w:hAnsi="Times New Roman"/>
                <w:sz w:val="28"/>
                <w:szCs w:val="28"/>
              </w:rPr>
              <w:t xml:space="preserve"> </w:t>
            </w:r>
          </w:p>
          <w:p w:rsidR="00B550E6" w:rsidRPr="00EE520A" w:rsidRDefault="00B550E6" w:rsidP="00A4391B">
            <w:pPr>
              <w:numPr>
                <w:ilvl w:val="0"/>
                <w:numId w:val="16"/>
              </w:numPr>
              <w:tabs>
                <w:tab w:val="num" w:pos="0"/>
                <w:tab w:val="left" w:pos="426"/>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Своевременное проведение необходимых мероприятий при выявлении аварийного и ветхого жилого фонда (внесение в перечень, внесение на сайт «Реформа ЖКХ»)</w:t>
            </w:r>
          </w:p>
        </w:tc>
        <w:tc>
          <w:tcPr>
            <w:tcW w:w="4779" w:type="dxa"/>
            <w:tcBorders>
              <w:top w:val="single" w:sz="4" w:space="0" w:color="auto"/>
              <w:left w:val="single" w:sz="4" w:space="0" w:color="auto"/>
              <w:bottom w:val="single" w:sz="4" w:space="0" w:color="auto"/>
              <w:right w:val="single" w:sz="4" w:space="0" w:color="auto"/>
            </w:tcBorders>
            <w:hideMark/>
          </w:tcPr>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Высокий износ жилищного фонда, наличие общежитий коридорного типа, не отвечающих техническим нормам;</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Ежегодное невыполнение планово-предупредительных ремонтов жилых домов в достаточном объеме;</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Слабо развитая строительная отрасль округа и отрасль производства строительных материалов, нет производства новых видов строительных материалов и технологий строительств;</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Ежегодный рост тарифов на жилищно-коммунальные услуги;</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Проблемы обслуживания жилого фонда;</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конкурентной среды на рынке управления и обслуживания жилищного фонда (1 УК);</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необходимого маневренного социального жилищного фонда;</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Низкое участие собственников жилья в реализации мероприятий управления жилфондом;</w:t>
            </w:r>
          </w:p>
          <w:p w:rsidR="00B550E6" w:rsidRPr="00EE520A" w:rsidRDefault="00B550E6"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Слабое финансирование из областного и федерального бюджета на реализацию мер по переселению граждан из ветхого и аварийного жилого фонда по программе «Реализация основных направлений государственной политики в строительном комплексе Свердловской области до 2024 года».</w:t>
            </w:r>
          </w:p>
        </w:tc>
      </w:tr>
    </w:tbl>
    <w:p w:rsidR="00BB3E02" w:rsidRPr="00EE520A" w:rsidRDefault="00BB3E02" w:rsidP="00BB3E02">
      <w:pPr>
        <w:spacing w:line="240" w:lineRule="auto"/>
        <w:ind w:firstLine="709"/>
        <w:contextualSpacing/>
        <w:jc w:val="both"/>
        <w:rPr>
          <w:rFonts w:ascii="Times New Roman" w:hAnsi="Times New Roman"/>
          <w:b/>
          <w:sz w:val="28"/>
          <w:szCs w:val="28"/>
        </w:rPr>
      </w:pPr>
    </w:p>
    <w:p w:rsidR="001B44E6"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Целью программы является </w:t>
      </w:r>
      <w:r w:rsidR="006E4957" w:rsidRPr="00EE520A">
        <w:rPr>
          <w:rFonts w:ascii="Times New Roman" w:hAnsi="Times New Roman"/>
          <w:sz w:val="28"/>
          <w:szCs w:val="28"/>
        </w:rPr>
        <w:t xml:space="preserve">повышение качества жилищно-коммунальных услуг, оказываемых потребителям (населению), комфортности </w:t>
      </w:r>
      <w:r w:rsidR="001B44E6" w:rsidRPr="00EE520A">
        <w:rPr>
          <w:rFonts w:ascii="Times New Roman" w:hAnsi="Times New Roman"/>
          <w:sz w:val="28"/>
          <w:szCs w:val="28"/>
        </w:rPr>
        <w:t>и безопасности жилья.</w:t>
      </w:r>
    </w:p>
    <w:p w:rsidR="001B44E6" w:rsidRPr="00EE520A" w:rsidRDefault="001B44E6" w:rsidP="00BB3E02">
      <w:pPr>
        <w:spacing w:line="240" w:lineRule="auto"/>
        <w:ind w:firstLine="709"/>
        <w:contextualSpacing/>
        <w:jc w:val="both"/>
        <w:rPr>
          <w:rFonts w:ascii="Times New Roman" w:hAnsi="Times New Roman"/>
          <w:sz w:val="28"/>
          <w:szCs w:val="28"/>
        </w:rPr>
      </w:pP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Задачи программы:</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 формирование механизма эффективного и социально ориентированного управления жилищным фондом АГО за счет повышения корпоративной и социальной ответственности предприятий жилищно-коммунального комплекса перед населением (потребителями), подрядчиками, учредителями, государством, работниками;</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2) повышение уровня технической и экологической безопасности жилищного фонда;</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3) модернизация модели управления жилищным фондом на основе вовлечения в нее общественных объединений потребителей и производителей услуг;</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4) формирование механизма общественного контроля за управлением и развитием жилищного фонда;</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5) оптимизация управления многоквартирными домами (жилищным фондом) на основе баланса размеров жилищного фонда и материально-технической обеспеченности управляющих организаций</w:t>
      </w:r>
      <w:r w:rsidR="001B44E6" w:rsidRPr="00EE520A">
        <w:rPr>
          <w:rFonts w:ascii="Times New Roman" w:hAnsi="Times New Roman"/>
          <w:sz w:val="28"/>
          <w:szCs w:val="28"/>
        </w:rPr>
        <w:t xml:space="preserve"> – товариществ собственников жилья </w:t>
      </w:r>
      <w:r w:rsidRPr="00EE520A">
        <w:rPr>
          <w:rFonts w:ascii="Times New Roman" w:hAnsi="Times New Roman"/>
          <w:sz w:val="28"/>
          <w:szCs w:val="28"/>
        </w:rPr>
        <w:t>(</w:t>
      </w:r>
      <w:r w:rsidR="001B44E6" w:rsidRPr="00EE520A">
        <w:rPr>
          <w:rFonts w:ascii="Times New Roman" w:hAnsi="Times New Roman"/>
          <w:sz w:val="28"/>
          <w:szCs w:val="28"/>
        </w:rPr>
        <w:t xml:space="preserve">далее - </w:t>
      </w:r>
      <w:r w:rsidRPr="00EE520A">
        <w:rPr>
          <w:rFonts w:ascii="Times New Roman" w:hAnsi="Times New Roman"/>
          <w:sz w:val="28"/>
          <w:szCs w:val="28"/>
        </w:rPr>
        <w:t>ТСЖ);</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6) мониторинг состояния управления жилищным фондом на основе экономических, финансовых, технических и других показателей, используемых также для анализа проблем, оценки деятельности и составления рейтинга организаций, управляющих жилищным фондом в АГО;</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7) ускорение процесса адаптации предприятий жилищно-коммунального комплекса к рыночным условиям хозяйствования, повышение их конкурентного потенциала на данном рынке услуг за счет становления института саморегулирования;</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8) создание комплексной, постоянно действующей системы подготовки, профессиональной переподготовки и повышения квалификации кадров для жилищно-коммунального хозяйства;</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9) повышение уровня правовых и технических знаний населения (потребителей жилищно-коммунальных услуг).</w:t>
      </w:r>
    </w:p>
    <w:p w:rsidR="00BB3E02" w:rsidRPr="00EE520A" w:rsidRDefault="00BB3E02" w:rsidP="00BB3E02">
      <w:pPr>
        <w:spacing w:line="240" w:lineRule="auto"/>
        <w:ind w:firstLine="709"/>
        <w:contextualSpacing/>
        <w:jc w:val="both"/>
        <w:rPr>
          <w:rFonts w:ascii="Times New Roman" w:hAnsi="Times New Roman"/>
          <w:sz w:val="28"/>
          <w:szCs w:val="28"/>
        </w:rPr>
      </w:pP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связи с ежегодным увеличением площади жилищного фонда, основной проблемой остается высокий износ жилищного фонда. По данным статистической отчетности в период с 2000-2016 г. площадь жилищного фонда увеличилась на 30,1 тыс. кв.м. (на 4,5%) В свою очередь за данный период объем капитально отремонтированного жилья составил 2,33 тыс. кв. Полный комплексный ремонт многоквартирных домов с 2000-2014 г.г. не проводился.</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целях приведения многоквартирных домов в нормативное состояние в рамках реализации региональной программы капитального ремонта общего имущества в многоквартирных домах Свердловской области на 2015 - 2044 годы на территории АГО запланирован капитальный ремонт 77 многоквартирных домов.</w:t>
      </w:r>
    </w:p>
    <w:p w:rsidR="00BB3E02" w:rsidRPr="00EE520A" w:rsidRDefault="00BB3E02" w:rsidP="00BB3E02">
      <w:pPr>
        <w:tabs>
          <w:tab w:val="left" w:pos="6300"/>
        </w:tabs>
        <w:autoSpaceDE w:val="0"/>
        <w:autoSpaceDN w:val="0"/>
        <w:adjustRightInd w:val="0"/>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период с 2015</w:t>
      </w:r>
      <w:r w:rsidR="00974D13" w:rsidRPr="00EE520A">
        <w:rPr>
          <w:rFonts w:ascii="Times New Roman" w:hAnsi="Times New Roman"/>
          <w:sz w:val="28"/>
          <w:szCs w:val="28"/>
        </w:rPr>
        <w:t xml:space="preserve"> по </w:t>
      </w:r>
      <w:r w:rsidRPr="00EE520A">
        <w:rPr>
          <w:rFonts w:ascii="Times New Roman" w:hAnsi="Times New Roman"/>
          <w:sz w:val="28"/>
          <w:szCs w:val="28"/>
        </w:rPr>
        <w:t xml:space="preserve">2017 </w:t>
      </w:r>
      <w:r w:rsidR="00974D13" w:rsidRPr="00EE520A">
        <w:rPr>
          <w:rFonts w:ascii="Times New Roman" w:hAnsi="Times New Roman"/>
          <w:sz w:val="28"/>
          <w:szCs w:val="28"/>
        </w:rPr>
        <w:t>годы</w:t>
      </w:r>
      <w:r w:rsidRPr="00EE520A">
        <w:rPr>
          <w:rFonts w:ascii="Times New Roman" w:hAnsi="Times New Roman"/>
          <w:sz w:val="28"/>
          <w:szCs w:val="28"/>
        </w:rPr>
        <w:t xml:space="preserve"> в АГО проведен капитальный ремонт 6 многоквартирных домов.</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Определение подрядной организации для выполнения работ по капитальному ремонту жилищного фонда, строительному контролю осуществляется Региональным фондом содействия капитальному ремонту общего имущества многоквартирных домов.</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связи со вступлением в действие в 2004 году Жилищного кодекса РФ у собственников многоквартирных домов многоквартирных домов появилась обязанность по выбору способа управления многоквартирным домом:</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управление управляющей организацией,</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ТСЖ,</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непосредственное управление.</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территории АГО услуги по управлению многоквартирными домами осуществляет 1 управляющая организации МУП АГО «Уют-сервис».</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настоящее время управление многоквартирными домами осуществляется следующим образом:</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управление управляющей организацией – 59 МКД,</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ТСЖ – 5 МКД,</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непосредственное управление – 19 МКД.</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1 многоквартирном доме способ управления собственниками помещений не выбран. Собственники помещений многоквартирного дома не желают принимать решение о выборе способа управления.</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целях решения данной проблемы Администрацией АГО неоднократно проведен открытый конкурс по отбору управляющей организации. Конкурс признан несостоявшимся по причине отсутствия претендентов.</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Таким образом, на территории округа, как и в других муниципальных образованиях существует проблема по определению управляющих организаций для управления многоквартирными домами, в которых собственники помещений не приняли решение.</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Для создания конкуренции в сфере управления жилфондом необходимо наличие управляющих организаций различной формы собственности.</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Риски:</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низкий уровень участия собственников не позволит реализовать мероприятия по созданию ТСЖ;</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отсутствие конкурентной среды в сфере управления жилищным фондом может привести  к снижению качества предоставляемых услуг, а также появлению на рынке оказания услуг организаций частной формы собственности.</w:t>
      </w:r>
    </w:p>
    <w:p w:rsidR="00BB3E02" w:rsidRPr="00EE520A" w:rsidRDefault="00BB3E02" w:rsidP="00BB3E02">
      <w:pPr>
        <w:spacing w:line="240" w:lineRule="auto"/>
        <w:ind w:firstLine="709"/>
        <w:contextualSpacing/>
        <w:jc w:val="both"/>
        <w:rPr>
          <w:rFonts w:ascii="Times New Roman" w:hAnsi="Times New Roman"/>
          <w:sz w:val="28"/>
          <w:szCs w:val="28"/>
        </w:rPr>
      </w:pP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 развитие корпоративных и социальных отношений, повышение ответственности участвующих в них сторон;</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2) модернизация модели управления жилищным фондом на основе вовлечения в нее общественных объединений, потребителей  и  производителей услуг;</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3) оптимизация управления многоквартирными домами (жилищным фондом) на основе баланса размеров жилищного фонда и материально-технической обеспеченности управляющих организаций (ТСЖ);</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4) активизация информационно-разъяснительной и пропагандистской работы с населением;</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5) обеспечение защиты общего имущества в многоквартирных домах, комфортности и безопасности жилищного фонда;</w:t>
      </w:r>
    </w:p>
    <w:p w:rsidR="00B23CB3" w:rsidRPr="00EE520A" w:rsidRDefault="00BB3E02" w:rsidP="00B23CB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6) организация системы подготовки, повышения квалификации и профессиональной перепод</w:t>
      </w:r>
      <w:r w:rsidR="00B23CB3" w:rsidRPr="00EE520A">
        <w:rPr>
          <w:rFonts w:ascii="Times New Roman" w:hAnsi="Times New Roman"/>
          <w:sz w:val="28"/>
          <w:szCs w:val="28"/>
        </w:rPr>
        <w:t>готовки кадров предприятий ЖКХ;</w:t>
      </w:r>
    </w:p>
    <w:p w:rsidR="00B23CB3" w:rsidRPr="00EE520A" w:rsidRDefault="00B23CB3" w:rsidP="00B23CB3">
      <w:pPr>
        <w:spacing w:line="240" w:lineRule="auto"/>
        <w:ind w:firstLine="709"/>
        <w:contextualSpacing/>
        <w:jc w:val="both"/>
        <w:rPr>
          <w:rFonts w:ascii="Times New Roman" w:eastAsia="TimesNewRomanPSMT" w:hAnsi="Times New Roman"/>
          <w:sz w:val="28"/>
          <w:szCs w:val="28"/>
        </w:rPr>
      </w:pPr>
      <w:r w:rsidRPr="00EE520A">
        <w:rPr>
          <w:rFonts w:ascii="Times New Roman" w:hAnsi="Times New Roman"/>
          <w:sz w:val="28"/>
          <w:szCs w:val="28"/>
        </w:rPr>
        <w:t xml:space="preserve">7) </w:t>
      </w:r>
      <w:r w:rsidRPr="00EE520A">
        <w:rPr>
          <w:rFonts w:ascii="Times New Roman" w:eastAsia="TimesNewRomanPSMT" w:hAnsi="Times New Roman"/>
          <w:sz w:val="28"/>
          <w:szCs w:val="28"/>
        </w:rPr>
        <w:t>создание безопасных и благоприятных условий проживания граждан.</w:t>
      </w:r>
    </w:p>
    <w:p w:rsidR="00B23CB3" w:rsidRPr="00EE520A" w:rsidRDefault="00B23CB3" w:rsidP="00B23CB3">
      <w:pPr>
        <w:spacing w:line="240" w:lineRule="auto"/>
        <w:ind w:firstLine="709"/>
        <w:contextualSpacing/>
        <w:jc w:val="both"/>
        <w:rPr>
          <w:rFonts w:ascii="Times New Roman" w:eastAsia="TimesNewRomanPSMT" w:hAnsi="Times New Roman"/>
          <w:sz w:val="24"/>
          <w:szCs w:val="24"/>
        </w:rPr>
      </w:pP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Ожидаемые результаты и возможная эффективность:</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1) сохранение в 100-процентном объеме доли многоквартирных домов, управление которыми осуществляется в соответствии с требованиями Жилищного кодекса Российской Федерации;</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2) достижение 100-процентной доли организаций частной формы собственности, управляющих многоквартирными домами;</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3) повышение уровня собираемости платежей населения за жилье и коммунальные услуги до 99% от начисляемых сумм;</w:t>
      </w:r>
    </w:p>
    <w:p w:rsidR="004A2DEB" w:rsidRPr="00EE520A" w:rsidRDefault="00BB3E02" w:rsidP="004A2DE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4) обеспечение ежегодной 100% готовности многоквартирных домов к </w:t>
      </w:r>
      <w:r w:rsidR="004A2DEB" w:rsidRPr="00EE520A">
        <w:rPr>
          <w:rFonts w:ascii="Times New Roman" w:hAnsi="Times New Roman"/>
          <w:sz w:val="28"/>
          <w:szCs w:val="28"/>
        </w:rPr>
        <w:t>эксплуатации в зимних условиях.</w:t>
      </w:r>
    </w:p>
    <w:p w:rsidR="004A2DEB" w:rsidRPr="00EE520A" w:rsidRDefault="004A2DEB" w:rsidP="004A2DE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5) повышение уровня комфортности и безопасности жилищного фонда.</w:t>
      </w:r>
    </w:p>
    <w:p w:rsidR="004A2DEB" w:rsidRPr="00EE520A" w:rsidRDefault="004A2DEB" w:rsidP="004A2DEB">
      <w:pPr>
        <w:spacing w:line="240" w:lineRule="auto"/>
        <w:ind w:firstLine="709"/>
        <w:contextualSpacing/>
        <w:jc w:val="both"/>
        <w:rPr>
          <w:rFonts w:ascii="Times New Roman" w:hAnsi="Times New Roman"/>
          <w:sz w:val="28"/>
          <w:szCs w:val="28"/>
        </w:rPr>
      </w:pP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Стратегические проекты</w:t>
      </w:r>
    </w:p>
    <w:p w:rsidR="00BB3E02" w:rsidRPr="00EE520A" w:rsidRDefault="00BB3E02" w:rsidP="00BB3E0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«Региональная программа капитального ремонта общего имущества в многоквартирных домах Свердловской области на 2015 - 2044 годы».</w:t>
      </w:r>
    </w:p>
    <w:p w:rsidR="00B6484D" w:rsidRPr="00EE520A" w:rsidRDefault="00B6484D" w:rsidP="00B6484D">
      <w:pPr>
        <w:pStyle w:val="a3"/>
        <w:widowControl w:val="0"/>
        <w:suppressAutoHyphens/>
        <w:autoSpaceDE w:val="0"/>
        <w:spacing w:after="0" w:line="240" w:lineRule="auto"/>
        <w:ind w:left="709"/>
        <w:jc w:val="both"/>
        <w:rPr>
          <w:rFonts w:ascii="Times New Roman" w:eastAsia="Times New Roman" w:hAnsi="Times New Roman"/>
          <w:sz w:val="28"/>
          <w:szCs w:val="28"/>
          <w:lang w:eastAsia="ru-RU" w:bidi="ru-RU"/>
        </w:rPr>
      </w:pPr>
    </w:p>
    <w:p w:rsidR="00B6484D" w:rsidRPr="00EE520A" w:rsidRDefault="00B6484D" w:rsidP="00027B12">
      <w:pPr>
        <w:pStyle w:val="a3"/>
        <w:widowControl w:val="0"/>
        <w:numPr>
          <w:ilvl w:val="1"/>
          <w:numId w:val="33"/>
        </w:numPr>
        <w:suppressAutoHyphens/>
        <w:autoSpaceDE w:val="0"/>
        <w:spacing w:after="0" w:line="240" w:lineRule="auto"/>
        <w:ind w:left="0" w:firstLine="709"/>
        <w:jc w:val="both"/>
        <w:rPr>
          <w:rFonts w:ascii="Times New Roman" w:eastAsia="Times New Roman" w:hAnsi="Times New Roman"/>
          <w:i/>
          <w:sz w:val="28"/>
          <w:szCs w:val="28"/>
          <w:lang w:eastAsia="ru-RU" w:bidi="ru-RU"/>
        </w:rPr>
      </w:pPr>
      <w:r w:rsidRPr="00EE520A">
        <w:rPr>
          <w:rFonts w:ascii="Times New Roman" w:eastAsia="Times New Roman" w:hAnsi="Times New Roman"/>
          <w:i/>
          <w:sz w:val="28"/>
          <w:szCs w:val="28"/>
          <w:lang w:eastAsia="ru-RU" w:bidi="ru-RU"/>
        </w:rPr>
        <w:t>Стратегическая программа «Развитие современных инженерных систем жизнеобеспечения».</w:t>
      </w:r>
    </w:p>
    <w:p w:rsidR="00B6484D" w:rsidRPr="00EE520A" w:rsidRDefault="00B6484D" w:rsidP="00330A01">
      <w:pPr>
        <w:pStyle w:val="a3"/>
        <w:spacing w:after="0" w:line="240" w:lineRule="auto"/>
        <w:ind w:firstLine="709"/>
        <w:jc w:val="both"/>
        <w:rPr>
          <w:rFonts w:ascii="Times New Roman" w:eastAsia="Times New Roman" w:hAnsi="Times New Roman" w:cs="Times New Roman"/>
          <w:sz w:val="28"/>
          <w:szCs w:val="28"/>
          <w:lang w:eastAsia="ru-RU"/>
        </w:rPr>
      </w:pPr>
    </w:p>
    <w:p w:rsidR="00330A01" w:rsidRPr="00EE520A" w:rsidRDefault="00330A01" w:rsidP="00330A01">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На территории </w:t>
      </w:r>
      <w:r w:rsidR="001B44E6" w:rsidRPr="00EE520A">
        <w:rPr>
          <w:rFonts w:ascii="Times New Roman" w:eastAsia="Times New Roman" w:hAnsi="Times New Roman"/>
          <w:sz w:val="28"/>
          <w:szCs w:val="28"/>
          <w:lang w:eastAsia="ru-RU" w:bidi="ru-RU"/>
        </w:rPr>
        <w:t>А</w:t>
      </w:r>
      <w:r w:rsidRPr="00EE520A">
        <w:rPr>
          <w:rFonts w:ascii="Times New Roman" w:eastAsia="Times New Roman" w:hAnsi="Times New Roman"/>
          <w:sz w:val="28"/>
          <w:szCs w:val="28"/>
          <w:lang w:eastAsia="ru-RU" w:bidi="ru-RU"/>
        </w:rPr>
        <w:t>ГО жилищные и коммунальные услуги потребителям оказывают 9 предприятий, из них 4 муниципальных (МУП АГО «Водоресурс», МУП АГО «ЖКХ-Манчаж», МУП АГО «Уют – сервис», МУП АГО «Теплотехника») и 6 различных видов собственности (ОАО «Энергосбыт плюс», ОАО «Артинский завод», АО «Облкоммунэнерго», обсерватория «Арти» института геофизики УрОРАН, ОАО «Стройтехнопласт»</w:t>
      </w:r>
      <w:r w:rsidR="00AD174D" w:rsidRPr="00EE520A">
        <w:rPr>
          <w:rFonts w:ascii="Times New Roman" w:eastAsia="Times New Roman" w:hAnsi="Times New Roman"/>
          <w:sz w:val="28"/>
          <w:szCs w:val="28"/>
          <w:lang w:eastAsia="ru-RU" w:bidi="ru-RU"/>
        </w:rPr>
        <w:t xml:space="preserve">, </w:t>
      </w:r>
      <w:r w:rsidR="00AD174D" w:rsidRPr="00EE520A">
        <w:rPr>
          <w:rFonts w:ascii="Times New Roman" w:hAnsi="Times New Roman"/>
          <w:sz w:val="28"/>
          <w:szCs w:val="28"/>
          <w:lang w:eastAsia="ru-RU"/>
        </w:rPr>
        <w:t>АО «ГАЗЭКС»</w:t>
      </w:r>
      <w:r w:rsidRPr="00EE520A">
        <w:rPr>
          <w:rFonts w:ascii="Times New Roman" w:eastAsia="Times New Roman" w:hAnsi="Times New Roman"/>
          <w:sz w:val="28"/>
          <w:szCs w:val="28"/>
          <w:lang w:eastAsia="ru-RU" w:bidi="ru-RU"/>
        </w:rPr>
        <w:t>).</w:t>
      </w:r>
    </w:p>
    <w:p w:rsidR="00AD174D" w:rsidRPr="00EE520A" w:rsidRDefault="00330A01" w:rsidP="00AD174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Предприятия обслуживают: 19,3 км тепловых сетей в 2-х трубном исчислении; </w:t>
      </w:r>
      <w:smartTag w:uri="urn:schemas-microsoft-com:office:smarttags" w:element="metricconverter">
        <w:smartTagPr>
          <w:attr w:name="ProductID" w:val="252,967 км"/>
        </w:smartTagPr>
        <w:r w:rsidRPr="00EE520A">
          <w:rPr>
            <w:rFonts w:ascii="Times New Roman" w:eastAsia="Times New Roman" w:hAnsi="Times New Roman"/>
            <w:sz w:val="28"/>
            <w:szCs w:val="28"/>
            <w:lang w:eastAsia="ru-RU" w:bidi="ru-RU"/>
          </w:rPr>
          <w:t>252,967 км</w:t>
        </w:r>
      </w:smartTag>
      <w:r w:rsidRPr="00EE520A">
        <w:rPr>
          <w:rFonts w:ascii="Times New Roman" w:eastAsia="Times New Roman" w:hAnsi="Times New Roman"/>
          <w:sz w:val="28"/>
          <w:szCs w:val="28"/>
          <w:lang w:eastAsia="ru-RU" w:bidi="ru-RU"/>
        </w:rPr>
        <w:t xml:space="preserve"> водопроводных сетей, в том числе муниципальных 253,0 км; </w:t>
      </w:r>
      <w:smartTag w:uri="urn:schemas-microsoft-com:office:smarttags" w:element="metricconverter">
        <w:smartTagPr>
          <w:attr w:name="ProductID" w:val="24,6 км"/>
        </w:smartTagPr>
        <w:r w:rsidRPr="00EE520A">
          <w:rPr>
            <w:rFonts w:ascii="Times New Roman" w:eastAsia="Times New Roman" w:hAnsi="Times New Roman"/>
            <w:sz w:val="28"/>
            <w:szCs w:val="28"/>
            <w:lang w:eastAsia="ru-RU" w:bidi="ru-RU"/>
          </w:rPr>
          <w:t>24,6 км</w:t>
        </w:r>
      </w:smartTag>
      <w:r w:rsidRPr="00EE520A">
        <w:rPr>
          <w:rFonts w:ascii="Times New Roman" w:eastAsia="Times New Roman" w:hAnsi="Times New Roman"/>
          <w:sz w:val="28"/>
          <w:szCs w:val="28"/>
          <w:lang w:eastAsia="ru-RU" w:bidi="ru-RU"/>
        </w:rPr>
        <w:t xml:space="preserve"> – канализационных сетей; 86 котельных, в том числе 50 муниципальных и 73 муниципальных водонапорных башни</w:t>
      </w:r>
      <w:r w:rsidR="00AD174D" w:rsidRPr="00EE520A">
        <w:rPr>
          <w:rFonts w:ascii="Times New Roman" w:eastAsia="Times New Roman" w:hAnsi="Times New Roman"/>
          <w:sz w:val="28"/>
          <w:szCs w:val="28"/>
          <w:lang w:eastAsia="ru-RU" w:bidi="ru-RU"/>
        </w:rPr>
        <w:t>, 152  км – газораспределительных сетей: в том числе 25 - газораспределительных пунктов.</w:t>
      </w:r>
    </w:p>
    <w:p w:rsidR="00330A01" w:rsidRPr="00EE520A" w:rsidRDefault="00330A01" w:rsidP="00330A0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Предприятиями </w:t>
      </w:r>
      <w:r w:rsidR="001B44E6" w:rsidRPr="00EE520A">
        <w:rPr>
          <w:rFonts w:ascii="Times New Roman" w:hAnsi="Times New Roman"/>
          <w:sz w:val="28"/>
          <w:szCs w:val="28"/>
        </w:rPr>
        <w:t>АГО</w:t>
      </w:r>
      <w:r w:rsidRPr="00EE520A">
        <w:rPr>
          <w:rFonts w:ascii="Times New Roman" w:hAnsi="Times New Roman"/>
          <w:sz w:val="28"/>
          <w:szCs w:val="28"/>
        </w:rPr>
        <w:t xml:space="preserve"> реализуется за год: </w:t>
      </w:r>
    </w:p>
    <w:p w:rsidR="00330A01" w:rsidRPr="00EE520A" w:rsidRDefault="00330A01" w:rsidP="00027B12">
      <w:pPr>
        <w:numPr>
          <w:ilvl w:val="0"/>
          <w:numId w:val="30"/>
        </w:numPr>
        <w:tabs>
          <w:tab w:val="clear" w:pos="816"/>
          <w:tab w:val="num"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воды потребителям – 752,5 тыс.м.куб., в том числе населению – 657,7 тыс.м.куб.;</w:t>
      </w:r>
    </w:p>
    <w:p w:rsidR="00330A01" w:rsidRPr="00EE520A" w:rsidRDefault="00330A01" w:rsidP="00027B12">
      <w:pPr>
        <w:numPr>
          <w:ilvl w:val="0"/>
          <w:numId w:val="30"/>
        </w:numPr>
        <w:tabs>
          <w:tab w:val="clear" w:pos="816"/>
          <w:tab w:val="num"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тепловой энергии потребителям 58,1 тыс. Гкал, в т.ч. населению 20,2 тыс. Гкал.</w:t>
      </w:r>
    </w:p>
    <w:p w:rsidR="001140E7" w:rsidRPr="00EE520A" w:rsidRDefault="001140E7" w:rsidP="001140E7">
      <w:pPr>
        <w:pStyle w:val="ConsPlusNormal"/>
        <w:ind w:firstLine="709"/>
        <w:contextualSpacing/>
        <w:jc w:val="both"/>
      </w:pPr>
      <w:r w:rsidRPr="00EE520A">
        <w:rPr>
          <w:rFonts w:ascii="Times New Roman" w:hAnsi="Times New Roman" w:cs="Times New Roman"/>
          <w:sz w:val="28"/>
          <w:szCs w:val="28"/>
        </w:rPr>
        <w:t xml:space="preserve">Согласно статистическим данным существующее общее состояние систем водоснабжения находится в крайне неудовлетворительном техническом состоянии. Так, ветхие тепловые сети составляют 33% или </w:t>
      </w:r>
      <w:smartTag w:uri="urn:schemas-microsoft-com:office:smarttags" w:element="metricconverter">
        <w:smartTagPr>
          <w:attr w:name="ProductID" w:val="8,03 км"/>
        </w:smartTagPr>
        <w:r w:rsidRPr="00EE520A">
          <w:rPr>
            <w:rFonts w:ascii="Times New Roman" w:hAnsi="Times New Roman" w:cs="Times New Roman"/>
            <w:sz w:val="28"/>
            <w:szCs w:val="28"/>
          </w:rPr>
          <w:t>8,03 км</w:t>
        </w:r>
      </w:smartTag>
      <w:r w:rsidRPr="00EE520A">
        <w:rPr>
          <w:rFonts w:ascii="Times New Roman" w:hAnsi="Times New Roman" w:cs="Times New Roman"/>
          <w:sz w:val="28"/>
          <w:szCs w:val="28"/>
        </w:rPr>
        <w:t xml:space="preserve"> от общей протяженности; водопроводные сети – 56,6 % или </w:t>
      </w:r>
      <w:smartTag w:uri="urn:schemas-microsoft-com:office:smarttags" w:element="metricconverter">
        <w:smartTagPr>
          <w:attr w:name="ProductID" w:val="143,3 км"/>
        </w:smartTagPr>
        <w:r w:rsidRPr="00EE520A">
          <w:rPr>
            <w:rFonts w:ascii="Times New Roman" w:hAnsi="Times New Roman" w:cs="Times New Roman"/>
            <w:sz w:val="28"/>
            <w:szCs w:val="28"/>
          </w:rPr>
          <w:t>143,3 км</w:t>
        </w:r>
      </w:smartTag>
      <w:r w:rsidRPr="00EE520A">
        <w:rPr>
          <w:rFonts w:ascii="Times New Roman" w:hAnsi="Times New Roman" w:cs="Times New Roman"/>
          <w:sz w:val="28"/>
          <w:szCs w:val="28"/>
        </w:rPr>
        <w:t xml:space="preserve">; канализационные – 57% или </w:t>
      </w:r>
      <w:smartTag w:uri="urn:schemas-microsoft-com:office:smarttags" w:element="metricconverter">
        <w:smartTagPr>
          <w:attr w:name="ProductID" w:val="14,03 км"/>
        </w:smartTagPr>
        <w:r w:rsidRPr="00EE520A">
          <w:rPr>
            <w:rFonts w:ascii="Times New Roman" w:hAnsi="Times New Roman" w:cs="Times New Roman"/>
            <w:sz w:val="28"/>
            <w:szCs w:val="28"/>
          </w:rPr>
          <w:t>14,03 км</w:t>
        </w:r>
      </w:smartTag>
      <w:r w:rsidRPr="00EE520A">
        <w:rPr>
          <w:rFonts w:ascii="Times New Roman" w:hAnsi="Times New Roman" w:cs="Times New Roman"/>
          <w:sz w:val="28"/>
          <w:szCs w:val="28"/>
        </w:rPr>
        <w:t>.</w:t>
      </w:r>
      <w:r w:rsidRPr="00EE520A">
        <w:t xml:space="preserve"> </w:t>
      </w:r>
    </w:p>
    <w:p w:rsidR="004A494B" w:rsidRPr="00EE520A" w:rsidRDefault="004A494B" w:rsidP="004A494B">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Высокий уровень износа оборудования и коммуникаций в целом привел к росту числа утечек на водопроводных сетях. Потери от утечек на водоводах не позволяют обеспечить стабильное снабжение населения питьевой водой, приводят к ухудшению ее качества и сверхнормативному расходу энергоресурсов. </w:t>
      </w:r>
    </w:p>
    <w:p w:rsidR="004A494B" w:rsidRPr="00EE520A" w:rsidRDefault="004A494B" w:rsidP="001140E7">
      <w:pPr>
        <w:pStyle w:val="ConsPlusNormal"/>
        <w:ind w:firstLine="709"/>
        <w:contextualSpacing/>
        <w:jc w:val="both"/>
        <w:rPr>
          <w:rFonts w:ascii="Times New Roman" w:hAnsi="Times New Roman" w:cs="Times New Roman"/>
          <w:sz w:val="28"/>
          <w:szCs w:val="28"/>
        </w:rPr>
      </w:pPr>
    </w:p>
    <w:p w:rsidR="001140E7" w:rsidRPr="00EE520A" w:rsidRDefault="001140E7" w:rsidP="001140E7">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Газораспределительная система округа представляет собой инженерную систему, включающую общую протяжённость газопроводов в пгт. Арти и населённых пунктов 1</w:t>
      </w:r>
      <w:r w:rsidR="00B2163A" w:rsidRPr="00EE520A">
        <w:rPr>
          <w:rFonts w:ascii="Times New Roman" w:hAnsi="Times New Roman" w:cs="Times New Roman"/>
          <w:sz w:val="28"/>
          <w:szCs w:val="28"/>
        </w:rPr>
        <w:t>78 217,07</w:t>
      </w:r>
      <w:r w:rsidRPr="00EE520A">
        <w:rPr>
          <w:rFonts w:ascii="Times New Roman" w:hAnsi="Times New Roman" w:cs="Times New Roman"/>
          <w:sz w:val="28"/>
          <w:szCs w:val="28"/>
        </w:rPr>
        <w:t xml:space="preserve"> метр</w:t>
      </w:r>
      <w:r w:rsidR="00B2163A" w:rsidRPr="00EE520A">
        <w:rPr>
          <w:rFonts w:ascii="Times New Roman" w:hAnsi="Times New Roman" w:cs="Times New Roman"/>
          <w:sz w:val="28"/>
          <w:szCs w:val="28"/>
        </w:rPr>
        <w:t>ов</w:t>
      </w:r>
      <w:r w:rsidRPr="00EE520A">
        <w:rPr>
          <w:rFonts w:ascii="Times New Roman" w:hAnsi="Times New Roman" w:cs="Times New Roman"/>
          <w:sz w:val="28"/>
          <w:szCs w:val="28"/>
        </w:rPr>
        <w:t>, из них:</w:t>
      </w:r>
      <w:r w:rsidR="00B2163A" w:rsidRPr="00EE520A">
        <w:rPr>
          <w:rFonts w:ascii="Times New Roman" w:hAnsi="Times New Roman" w:cs="Times New Roman"/>
          <w:sz w:val="28"/>
          <w:szCs w:val="28"/>
        </w:rPr>
        <w:t xml:space="preserve"> низкого давления: 92 906,63</w:t>
      </w:r>
      <w:r w:rsidRPr="00EE520A">
        <w:rPr>
          <w:rFonts w:ascii="Times New Roman" w:hAnsi="Times New Roman" w:cs="Times New Roman"/>
          <w:sz w:val="28"/>
          <w:szCs w:val="28"/>
        </w:rPr>
        <w:t xml:space="preserve"> метра; высокого давления: </w:t>
      </w:r>
      <w:r w:rsidR="00B2163A" w:rsidRPr="00EE520A">
        <w:rPr>
          <w:rFonts w:ascii="Times New Roman" w:hAnsi="Times New Roman" w:cs="Times New Roman"/>
          <w:sz w:val="28"/>
          <w:szCs w:val="28"/>
        </w:rPr>
        <w:t>85 310,44</w:t>
      </w:r>
      <w:r w:rsidRPr="00EE520A">
        <w:rPr>
          <w:rFonts w:ascii="Times New Roman" w:hAnsi="Times New Roman" w:cs="Times New Roman"/>
          <w:sz w:val="28"/>
          <w:szCs w:val="28"/>
        </w:rPr>
        <w:t xml:space="preserve"> метра.</w:t>
      </w:r>
    </w:p>
    <w:p w:rsidR="001140E7" w:rsidRPr="00EE520A" w:rsidRDefault="001140E7" w:rsidP="001140E7">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На территории АГО газифицировано 6 населённых пунктов: с. Сажино, с. Старые Арти, д. Пантелейково, д. Ильчигулово, с. Манчаж, д. Кадочниково.</w:t>
      </w:r>
    </w:p>
    <w:p w:rsidR="001140E7" w:rsidRPr="00EE520A" w:rsidRDefault="001140E7" w:rsidP="001140E7">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Уровень газификации АГО составляет 32,12%</w:t>
      </w:r>
    </w:p>
    <w:p w:rsidR="001140E7" w:rsidRPr="00EE520A" w:rsidRDefault="001140E7" w:rsidP="001140E7">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Совершенствование системы газоснабжения округа будет осуществляться путем реконструкции существующих и строительств</w:t>
      </w:r>
      <w:r w:rsidR="00362DAD" w:rsidRPr="00EE520A">
        <w:rPr>
          <w:rFonts w:ascii="Times New Roman" w:hAnsi="Times New Roman" w:cs="Times New Roman"/>
          <w:sz w:val="28"/>
          <w:szCs w:val="28"/>
        </w:rPr>
        <w:t>ом</w:t>
      </w:r>
      <w:r w:rsidRPr="00EE520A">
        <w:rPr>
          <w:rFonts w:ascii="Times New Roman" w:hAnsi="Times New Roman" w:cs="Times New Roman"/>
          <w:sz w:val="28"/>
          <w:szCs w:val="28"/>
        </w:rPr>
        <w:t xml:space="preserve"> новых объектов. Ветхих и подлежащих замене газораспределительных сетей не имеется.</w:t>
      </w:r>
    </w:p>
    <w:p w:rsidR="004A494B" w:rsidRPr="00EE520A" w:rsidRDefault="004A494B" w:rsidP="00330A01">
      <w:pPr>
        <w:pStyle w:val="ConsPlusNormal"/>
        <w:ind w:firstLine="709"/>
        <w:contextualSpacing/>
        <w:jc w:val="both"/>
        <w:rPr>
          <w:rFonts w:ascii="Times New Roman" w:hAnsi="Times New Roman" w:cs="Times New Roman"/>
          <w:sz w:val="28"/>
          <w:szCs w:val="28"/>
        </w:rPr>
      </w:pPr>
    </w:p>
    <w:p w:rsidR="00362DAD" w:rsidRPr="00EE520A" w:rsidRDefault="005F1280" w:rsidP="00362DAD">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Электроснабжение</w:t>
      </w:r>
      <w:r w:rsidR="00362DAD" w:rsidRPr="00EE520A">
        <w:rPr>
          <w:rFonts w:ascii="Times New Roman" w:hAnsi="Times New Roman" w:cs="Times New Roman"/>
          <w:sz w:val="28"/>
          <w:szCs w:val="28"/>
        </w:rPr>
        <w:t xml:space="preserve"> АГО осуществляет ОАО «Межрегиональная распределительная сетевая компания Урала» филиал «Свердловэнерго». </w:t>
      </w:r>
    </w:p>
    <w:p w:rsidR="005F1280" w:rsidRPr="00EE520A" w:rsidRDefault="00362DAD" w:rsidP="00362DAD">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АГО</w:t>
      </w:r>
      <w:r w:rsidR="005F1280" w:rsidRPr="00EE520A">
        <w:rPr>
          <w:rFonts w:ascii="Times New Roman" w:hAnsi="Times New Roman" w:cs="Times New Roman"/>
          <w:sz w:val="28"/>
          <w:szCs w:val="28"/>
        </w:rPr>
        <w:t xml:space="preserve"> округ не имеет местных источников по выработке электроэнергии.</w:t>
      </w:r>
      <w:r w:rsidRPr="00EE520A">
        <w:rPr>
          <w:rFonts w:ascii="Times New Roman" w:hAnsi="Times New Roman" w:cs="Times New Roman"/>
          <w:sz w:val="28"/>
          <w:szCs w:val="28"/>
        </w:rPr>
        <w:t xml:space="preserve"> </w:t>
      </w:r>
      <w:r w:rsidR="005F1280" w:rsidRPr="00EE520A">
        <w:rPr>
          <w:rFonts w:ascii="Times New Roman" w:hAnsi="Times New Roman" w:cs="Times New Roman"/>
          <w:sz w:val="28"/>
          <w:szCs w:val="28"/>
        </w:rPr>
        <w:t>Источниками электроснабжения АГО являются электроподстанции (ПС), входящие в объединенную энергосистему Свердловской области и связанные высоковольтными линиями электропередач (ВЛ) 35, 110 кВ между собой и с электроподстанциями Красноуфимск, Михайловская, Сарсы, Карги, Конезавод и Бугалыш.</w:t>
      </w:r>
    </w:p>
    <w:p w:rsidR="005F1280" w:rsidRPr="00EE520A" w:rsidRDefault="005F1280" w:rsidP="00362DAD">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Высоковольтные линии электропередач 110 кВ проход</w:t>
      </w:r>
      <w:r w:rsidR="00362DAD" w:rsidRPr="00EE520A">
        <w:rPr>
          <w:rFonts w:ascii="Times New Roman" w:hAnsi="Times New Roman" w:cs="Times New Roman"/>
          <w:sz w:val="28"/>
          <w:szCs w:val="28"/>
        </w:rPr>
        <w:t xml:space="preserve">ят </w:t>
      </w:r>
      <w:r w:rsidRPr="00EE520A">
        <w:rPr>
          <w:rFonts w:ascii="Times New Roman" w:hAnsi="Times New Roman" w:cs="Times New Roman"/>
          <w:sz w:val="28"/>
          <w:szCs w:val="28"/>
        </w:rPr>
        <w:t>по территории жилой застройки п</w:t>
      </w:r>
      <w:r w:rsidR="00362DAD" w:rsidRPr="00EE520A">
        <w:rPr>
          <w:rFonts w:ascii="Times New Roman" w:hAnsi="Times New Roman" w:cs="Times New Roman"/>
          <w:sz w:val="28"/>
          <w:szCs w:val="28"/>
        </w:rPr>
        <w:t>г</w:t>
      </w:r>
      <w:r w:rsidRPr="00EE520A">
        <w:rPr>
          <w:rFonts w:ascii="Times New Roman" w:hAnsi="Times New Roman" w:cs="Times New Roman"/>
          <w:sz w:val="28"/>
          <w:szCs w:val="28"/>
        </w:rPr>
        <w:t>т</w:t>
      </w:r>
      <w:r w:rsidR="008B2C35">
        <w:rPr>
          <w:rFonts w:ascii="Times New Roman" w:hAnsi="Times New Roman" w:cs="Times New Roman"/>
          <w:sz w:val="28"/>
          <w:szCs w:val="28"/>
        </w:rPr>
        <w:t>.</w:t>
      </w:r>
      <w:r w:rsidR="00362DAD" w:rsidRPr="00EE520A">
        <w:rPr>
          <w:rFonts w:ascii="Times New Roman" w:hAnsi="Times New Roman" w:cs="Times New Roman"/>
          <w:sz w:val="28"/>
          <w:szCs w:val="28"/>
        </w:rPr>
        <w:t xml:space="preserve"> </w:t>
      </w:r>
      <w:r w:rsidRPr="00EE520A">
        <w:rPr>
          <w:rFonts w:ascii="Times New Roman" w:hAnsi="Times New Roman" w:cs="Times New Roman"/>
          <w:sz w:val="28"/>
          <w:szCs w:val="28"/>
        </w:rPr>
        <w:t>Арти, с.Свердло</w:t>
      </w:r>
      <w:r w:rsidR="004E68FD" w:rsidRPr="00EE520A">
        <w:rPr>
          <w:rFonts w:ascii="Times New Roman" w:hAnsi="Times New Roman" w:cs="Times New Roman"/>
          <w:sz w:val="28"/>
          <w:szCs w:val="28"/>
        </w:rPr>
        <w:t>в</w:t>
      </w:r>
      <w:r w:rsidRPr="00EE520A">
        <w:rPr>
          <w:rFonts w:ascii="Times New Roman" w:hAnsi="Times New Roman" w:cs="Times New Roman"/>
          <w:sz w:val="28"/>
          <w:szCs w:val="28"/>
        </w:rPr>
        <w:t>ское и с.Сухановка</w:t>
      </w:r>
      <w:r w:rsidR="00362DAD" w:rsidRPr="00EE520A">
        <w:rPr>
          <w:rFonts w:ascii="Times New Roman" w:hAnsi="Times New Roman" w:cs="Times New Roman"/>
          <w:sz w:val="28"/>
          <w:szCs w:val="28"/>
        </w:rPr>
        <w:t xml:space="preserve">. </w:t>
      </w:r>
      <w:r w:rsidRPr="00EE520A">
        <w:rPr>
          <w:rFonts w:ascii="Times New Roman" w:hAnsi="Times New Roman" w:cs="Times New Roman"/>
          <w:sz w:val="28"/>
          <w:szCs w:val="28"/>
        </w:rPr>
        <w:t xml:space="preserve">Вынос </w:t>
      </w:r>
      <w:r w:rsidR="00362DAD" w:rsidRPr="00EE520A">
        <w:rPr>
          <w:rFonts w:ascii="Times New Roman" w:hAnsi="Times New Roman" w:cs="Times New Roman"/>
          <w:sz w:val="28"/>
          <w:szCs w:val="28"/>
        </w:rPr>
        <w:t xml:space="preserve">высоковольтных линий за границы жилой застройки </w:t>
      </w:r>
      <w:r w:rsidRPr="00EE520A">
        <w:rPr>
          <w:rFonts w:ascii="Times New Roman" w:hAnsi="Times New Roman" w:cs="Times New Roman"/>
          <w:sz w:val="28"/>
          <w:szCs w:val="28"/>
        </w:rPr>
        <w:t>должен быть осуществлен с соблюдением санитарных разрывов ЛЭП до существующей и проектной застройки.</w:t>
      </w:r>
    </w:p>
    <w:p w:rsidR="003875B5" w:rsidRPr="00EE520A" w:rsidRDefault="003875B5" w:rsidP="003875B5">
      <w:pPr>
        <w:spacing w:line="240" w:lineRule="auto"/>
        <w:contextualSpacing/>
        <w:jc w:val="center"/>
        <w:rPr>
          <w:rFonts w:ascii="Times New Roman" w:hAnsi="Times New Roman"/>
          <w:sz w:val="28"/>
          <w:szCs w:val="28"/>
        </w:rPr>
      </w:pPr>
    </w:p>
    <w:p w:rsidR="003875B5" w:rsidRPr="00EE520A" w:rsidRDefault="003875B5" w:rsidP="003875B5">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3875B5" w:rsidRPr="00EE520A" w:rsidRDefault="003875B5" w:rsidP="003875B5">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3875B5" w:rsidRPr="00EE520A" w:rsidRDefault="003875B5" w:rsidP="003875B5">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3875B5" w:rsidRPr="00EE520A" w:rsidRDefault="003875B5"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Инженерная инфраструктура</w:t>
            </w:r>
          </w:p>
        </w:tc>
      </w:tr>
      <w:tr w:rsidR="003875B5" w:rsidRPr="00EE520A" w:rsidTr="00EE7F80">
        <w:tblPrEx>
          <w:tblLook w:val="0000" w:firstRow="0" w:lastRow="0" w:firstColumn="0" w:lastColumn="0" w:noHBand="0" w:noVBand="0"/>
        </w:tblPrEx>
        <w:trPr>
          <w:trHeight w:val="270"/>
        </w:trPr>
        <w:tc>
          <w:tcPr>
            <w:tcW w:w="4968" w:type="dxa"/>
          </w:tcPr>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программы комплексного развития систем коммунальной инфраструктуры АГО до 2040 года;</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жилищно-коммунального хозяйства и повышение энергетической эффективности в АГО до 2020 года», включающей в себя подпрограммы:</w:t>
            </w:r>
          </w:p>
          <w:p w:rsidR="003875B5" w:rsidRPr="00EE520A" w:rsidRDefault="003875B5" w:rsidP="00EE7F80">
            <w:pPr>
              <w:tabs>
                <w:tab w:val="left" w:pos="432"/>
              </w:tabs>
              <w:spacing w:line="240" w:lineRule="auto"/>
              <w:contextualSpacing/>
              <w:jc w:val="both"/>
              <w:rPr>
                <w:rFonts w:ascii="Times New Roman" w:hAnsi="Times New Roman"/>
                <w:sz w:val="28"/>
                <w:szCs w:val="28"/>
              </w:rPr>
            </w:pPr>
            <w:r w:rsidRPr="00EE520A">
              <w:rPr>
                <w:rFonts w:ascii="Times New Roman" w:hAnsi="Times New Roman"/>
                <w:sz w:val="28"/>
                <w:szCs w:val="28"/>
              </w:rPr>
              <w:t>- «Развитие и модернизация системы коммунальной инфраструктуры теплоснабжения, водоснабжения и водоотведения в АГО до 2020 года»;</w:t>
            </w:r>
          </w:p>
          <w:p w:rsidR="003875B5" w:rsidRPr="00EE520A" w:rsidRDefault="003875B5" w:rsidP="00EE7F80">
            <w:pPr>
              <w:tabs>
                <w:tab w:val="left" w:pos="432"/>
              </w:tabs>
              <w:spacing w:line="240" w:lineRule="auto"/>
              <w:contextualSpacing/>
              <w:jc w:val="both"/>
              <w:rPr>
                <w:rFonts w:ascii="Times New Roman" w:hAnsi="Times New Roman"/>
                <w:sz w:val="28"/>
                <w:szCs w:val="28"/>
              </w:rPr>
            </w:pPr>
            <w:r w:rsidRPr="00EE520A">
              <w:rPr>
                <w:rFonts w:ascii="Times New Roman" w:hAnsi="Times New Roman"/>
                <w:sz w:val="28"/>
                <w:szCs w:val="28"/>
              </w:rPr>
              <w:t>- «Энергосбережение и повышение энергетической эффективности на территории АГО на 201-2020 годы»;</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круглосуточных оперативно-диспетчерских служб в ресурсоснабжающих предприятиях;</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схем тепло-, водоснабжения и водоотведения;</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муниципальной программы «Развитие строительного комплекса в Артинском городском округе до 2020 года»;</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расчётной схемы газоснабжения территории АГО.</w:t>
            </w:r>
          </w:p>
        </w:tc>
        <w:tc>
          <w:tcPr>
            <w:tcW w:w="4779" w:type="dxa"/>
          </w:tcPr>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Высокий уровень износа сетей и инженерного оборудования всех систем ресурсообеспечения, высокая аварийность;</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Высокий уровень потерь энергоресурсов при их транспортировке и неучтенных расходов, высокий уровень энергопотребления применяемым насосным оборудованием;</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Недостаточный уровень обеспеченности населения коммунальными услугами: отсутствие централизованной системы водоснабжения и водоотведения в некоторых населенных пунктах, дефицит ресурсов в связи с недостаточной пропускной способностью трубопроводов и имеющимися техническими ограничениями сетей и оборудования;</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Рост социальной напряженности в связи с ростом тарифов при недостаточном уровне обеспечения населения коммунальными услугами и ненадлежащем качестве предоставляемых услуг;</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бесхозяйных сетей;</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Острая нехватка инвестиций в отрасль;</w:t>
            </w:r>
          </w:p>
          <w:p w:rsidR="003875B5" w:rsidRPr="00EE520A" w:rsidRDefault="003875B5"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Использование передовых технологий и современных материалов при строительстве, ремонте, модернизации объектов теплоснабжения;</w:t>
            </w:r>
          </w:p>
          <w:p w:rsidR="003875B5" w:rsidRPr="00EE520A" w:rsidRDefault="003875B5" w:rsidP="00EE7F80">
            <w:pPr>
              <w:numPr>
                <w:ilvl w:val="0"/>
                <w:numId w:val="36"/>
              </w:numPr>
              <w:tabs>
                <w:tab w:val="num" w:pos="0"/>
              </w:tabs>
              <w:spacing w:after="0" w:line="240" w:lineRule="auto"/>
              <w:ind w:left="0" w:firstLine="181"/>
              <w:jc w:val="both"/>
              <w:rPr>
                <w:rFonts w:ascii="Times New Roman" w:hAnsi="Times New Roman"/>
                <w:sz w:val="28"/>
                <w:szCs w:val="28"/>
              </w:rPr>
            </w:pPr>
            <w:r w:rsidRPr="00EE520A">
              <w:rPr>
                <w:rFonts w:ascii="Times New Roman" w:hAnsi="Times New Roman"/>
                <w:sz w:val="28"/>
                <w:szCs w:val="28"/>
              </w:rPr>
              <w:t>Наличие бесхозяйных сетей;</w:t>
            </w:r>
          </w:p>
          <w:p w:rsidR="003875B5" w:rsidRPr="00EE520A" w:rsidRDefault="003875B5" w:rsidP="00EE7F80">
            <w:pPr>
              <w:numPr>
                <w:ilvl w:val="0"/>
                <w:numId w:val="36"/>
              </w:numPr>
              <w:tabs>
                <w:tab w:val="num" w:pos="0"/>
              </w:tabs>
              <w:spacing w:after="0" w:line="240" w:lineRule="auto"/>
              <w:ind w:left="0" w:firstLine="181"/>
              <w:jc w:val="both"/>
              <w:rPr>
                <w:rFonts w:ascii="Times New Roman" w:hAnsi="Times New Roman"/>
                <w:sz w:val="28"/>
                <w:szCs w:val="28"/>
              </w:rPr>
            </w:pPr>
            <w:r w:rsidRPr="00EE520A">
              <w:rPr>
                <w:rFonts w:ascii="Times New Roman" w:hAnsi="Times New Roman"/>
                <w:sz w:val="28"/>
                <w:szCs w:val="28"/>
              </w:rPr>
              <w:t>Отсутствие потребителей сетей газораспределения.</w:t>
            </w:r>
          </w:p>
        </w:tc>
      </w:tr>
    </w:tbl>
    <w:p w:rsidR="004A494B" w:rsidRPr="00EE520A" w:rsidRDefault="004A494B" w:rsidP="00330A01">
      <w:pPr>
        <w:pStyle w:val="ConsPlusNormal"/>
        <w:ind w:firstLine="709"/>
        <w:contextualSpacing/>
        <w:jc w:val="both"/>
        <w:rPr>
          <w:rFonts w:ascii="Times New Roman" w:hAnsi="Times New Roman" w:cs="Times New Roman"/>
          <w:sz w:val="28"/>
          <w:szCs w:val="28"/>
        </w:rPr>
      </w:pPr>
    </w:p>
    <w:p w:rsidR="00330A01" w:rsidRPr="00EE520A" w:rsidRDefault="004E68FD" w:rsidP="00330A0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Стратегическая п</w:t>
      </w:r>
      <w:r w:rsidR="00330A01" w:rsidRPr="00EE520A">
        <w:rPr>
          <w:rFonts w:ascii="Times New Roman" w:hAnsi="Times New Roman"/>
          <w:sz w:val="28"/>
          <w:szCs w:val="28"/>
        </w:rPr>
        <w:t xml:space="preserve">рограмма </w:t>
      </w:r>
      <w:r w:rsidRPr="00EE520A">
        <w:rPr>
          <w:rFonts w:ascii="Times New Roman" w:hAnsi="Times New Roman"/>
          <w:sz w:val="28"/>
          <w:szCs w:val="28"/>
        </w:rPr>
        <w:t xml:space="preserve">«Развитие современных инженерных систем жизнеобеспечения» </w:t>
      </w:r>
      <w:r w:rsidR="00330A01" w:rsidRPr="00EE520A">
        <w:rPr>
          <w:rFonts w:ascii="Times New Roman" w:hAnsi="Times New Roman"/>
          <w:sz w:val="28"/>
          <w:szCs w:val="28"/>
        </w:rPr>
        <w:t>направлена на 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энергоэффективности.</w:t>
      </w:r>
    </w:p>
    <w:p w:rsidR="00D330AB" w:rsidRPr="00EE520A" w:rsidRDefault="00D330AB" w:rsidP="00330A01">
      <w:pPr>
        <w:spacing w:line="240" w:lineRule="auto"/>
        <w:ind w:firstLine="709"/>
        <w:contextualSpacing/>
        <w:jc w:val="both"/>
        <w:rPr>
          <w:rFonts w:ascii="Times New Roman" w:hAnsi="Times New Roman"/>
          <w:sz w:val="28"/>
          <w:szCs w:val="28"/>
        </w:rPr>
      </w:pPr>
    </w:p>
    <w:p w:rsidR="00330A01" w:rsidRPr="00EE520A" w:rsidRDefault="00330A01" w:rsidP="00330A01">
      <w:pPr>
        <w:spacing w:line="240" w:lineRule="auto"/>
        <w:ind w:firstLine="709"/>
        <w:contextualSpacing/>
        <w:jc w:val="both"/>
        <w:rPr>
          <w:rFonts w:ascii="Times New Roman" w:hAnsi="Times New Roman"/>
          <w:b/>
          <w:bCs/>
          <w:sz w:val="28"/>
          <w:szCs w:val="28"/>
        </w:rPr>
      </w:pPr>
      <w:r w:rsidRPr="00EE520A">
        <w:rPr>
          <w:rFonts w:ascii="Times New Roman" w:hAnsi="Times New Roman"/>
          <w:bCs/>
          <w:sz w:val="28"/>
          <w:szCs w:val="28"/>
        </w:rPr>
        <w:t>Цель</w:t>
      </w:r>
      <w:r w:rsidR="00D330AB" w:rsidRPr="00EE520A">
        <w:rPr>
          <w:rFonts w:ascii="Times New Roman" w:hAnsi="Times New Roman"/>
          <w:bCs/>
          <w:sz w:val="28"/>
          <w:szCs w:val="28"/>
        </w:rPr>
        <w:t>ю</w:t>
      </w:r>
      <w:r w:rsidRPr="00EE520A">
        <w:rPr>
          <w:rFonts w:ascii="Times New Roman" w:hAnsi="Times New Roman"/>
          <w:bCs/>
          <w:sz w:val="28"/>
          <w:szCs w:val="28"/>
        </w:rPr>
        <w:t xml:space="preserve"> программы</w:t>
      </w:r>
      <w:r w:rsidR="00D330AB" w:rsidRPr="00EE520A">
        <w:rPr>
          <w:rFonts w:ascii="Times New Roman" w:hAnsi="Times New Roman"/>
          <w:bCs/>
          <w:sz w:val="28"/>
          <w:szCs w:val="28"/>
        </w:rPr>
        <w:t xml:space="preserve"> является р</w:t>
      </w:r>
      <w:r w:rsidRPr="00EE520A">
        <w:rPr>
          <w:rFonts w:ascii="Times New Roman" w:hAnsi="Times New Roman"/>
          <w:sz w:val="28"/>
          <w:szCs w:val="28"/>
        </w:rPr>
        <w:t>азвитие систем жизнеобеспечения, повышение их экономической, энергетической и экологической эффективности и обеспечение энергобезопасности.</w:t>
      </w:r>
    </w:p>
    <w:p w:rsidR="00330A01" w:rsidRPr="00EE520A" w:rsidRDefault="00330A01" w:rsidP="00330A01">
      <w:pPr>
        <w:spacing w:line="240" w:lineRule="auto"/>
        <w:ind w:left="360" w:firstLine="709"/>
        <w:contextualSpacing/>
        <w:jc w:val="both"/>
        <w:rPr>
          <w:rFonts w:ascii="Times New Roman" w:hAnsi="Times New Roman"/>
          <w:b/>
          <w:bCs/>
          <w:sz w:val="28"/>
          <w:szCs w:val="28"/>
        </w:rPr>
      </w:pPr>
    </w:p>
    <w:p w:rsidR="00330A01" w:rsidRPr="00EE520A" w:rsidRDefault="00330A01" w:rsidP="00D330AB">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Задачи программы</w:t>
      </w:r>
      <w:r w:rsidR="00D330AB" w:rsidRPr="00EE520A">
        <w:rPr>
          <w:rFonts w:ascii="Times New Roman" w:hAnsi="Times New Roman"/>
          <w:bCs/>
          <w:sz w:val="28"/>
          <w:szCs w:val="28"/>
        </w:rPr>
        <w:t>:</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реконструкция и модернизация инженерных систем для обеспечения развития </w:t>
      </w:r>
      <w:r w:rsidR="00D330AB" w:rsidRPr="00EE520A">
        <w:rPr>
          <w:rFonts w:ascii="Times New Roman" w:hAnsi="Times New Roman"/>
          <w:sz w:val="28"/>
          <w:szCs w:val="28"/>
        </w:rPr>
        <w:t>АГО</w:t>
      </w:r>
      <w:r w:rsidRPr="00EE520A">
        <w:rPr>
          <w:rFonts w:ascii="Times New Roman" w:hAnsi="Times New Roman"/>
          <w:sz w:val="28"/>
          <w:szCs w:val="28"/>
        </w:rPr>
        <w:t>;</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повышения качества энерго- и ресурсоснабжения</w:t>
      </w:r>
      <w:r w:rsidR="008B2C35">
        <w:rPr>
          <w:rFonts w:ascii="Times New Roman" w:hAnsi="Times New Roman"/>
          <w:sz w:val="28"/>
          <w:szCs w:val="28"/>
        </w:rPr>
        <w:t xml:space="preserve"> </w:t>
      </w:r>
      <w:r w:rsidR="00D330AB" w:rsidRPr="00EE520A">
        <w:rPr>
          <w:rFonts w:ascii="Times New Roman" w:hAnsi="Times New Roman"/>
          <w:sz w:val="28"/>
          <w:szCs w:val="28"/>
        </w:rPr>
        <w:t>АГО</w:t>
      </w:r>
      <w:r w:rsidRPr="00EE520A">
        <w:rPr>
          <w:rFonts w:ascii="Times New Roman" w:hAnsi="Times New Roman"/>
          <w:sz w:val="28"/>
          <w:szCs w:val="28"/>
        </w:rPr>
        <w:t>.</w:t>
      </w:r>
    </w:p>
    <w:p w:rsidR="00330A01" w:rsidRPr="00EE520A" w:rsidRDefault="00330A01" w:rsidP="00D330AB">
      <w:pPr>
        <w:spacing w:after="0" w:line="240" w:lineRule="auto"/>
        <w:ind w:left="709"/>
        <w:contextualSpacing/>
        <w:jc w:val="both"/>
        <w:rPr>
          <w:rFonts w:ascii="Times New Roman" w:hAnsi="Times New Roman"/>
          <w:sz w:val="28"/>
          <w:szCs w:val="28"/>
        </w:rPr>
      </w:pPr>
    </w:p>
    <w:p w:rsidR="00330A01" w:rsidRPr="00EE520A" w:rsidRDefault="00330A01" w:rsidP="00330A0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Значительный физический износ и превышение гарантийного срока эксплуатации оборудования, коммуникаций, систем контроля и управления, как промышленных предприятий, так и инфраструктуры могут повлечь негативную динамику роста количества чрезвычайных ситуаций.</w:t>
      </w:r>
    </w:p>
    <w:p w:rsidR="00330A01" w:rsidRPr="00EE520A" w:rsidRDefault="00330A01" w:rsidP="00330A0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Инвестиционные средства, необходимые для реконструкции и модернизации существующей коммунальной инфраструктуры, а также для строительства новых объектов могут быть получены за счет тарифов, за счет заимствований и за счет бюджетных средств. В настоящее время тарифы в Российской Федерации более чем в два раза ниже, чем в промышленно развитых странах. В то же время финансирование инвестиционных потребностей исключительно за счет роста тарифов приведет к росту социального напряжения среди населения, что является недопустимым. </w:t>
      </w:r>
    </w:p>
    <w:p w:rsidR="00330A01" w:rsidRPr="00EE520A" w:rsidRDefault="00330A01" w:rsidP="00330A01">
      <w:pPr>
        <w:spacing w:line="240" w:lineRule="auto"/>
        <w:ind w:left="540" w:firstLine="709"/>
        <w:contextualSpacing/>
        <w:jc w:val="both"/>
        <w:rPr>
          <w:rFonts w:ascii="Times New Roman" w:hAnsi="Times New Roman"/>
          <w:b/>
          <w:bCs/>
          <w:sz w:val="28"/>
          <w:szCs w:val="28"/>
          <w:u w:val="single"/>
        </w:rPr>
      </w:pPr>
    </w:p>
    <w:p w:rsidR="00330A01" w:rsidRPr="00EE520A" w:rsidRDefault="00330A01" w:rsidP="00D330A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r w:rsidR="00D330AB" w:rsidRPr="00EE520A">
        <w:rPr>
          <w:rFonts w:ascii="Times New Roman" w:hAnsi="Times New Roman"/>
          <w:sz w:val="28"/>
          <w:szCs w:val="28"/>
        </w:rPr>
        <w:t>:</w:t>
      </w:r>
    </w:p>
    <w:p w:rsidR="002C50E5" w:rsidRPr="00EE520A" w:rsidRDefault="002C50E5" w:rsidP="002C50E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территории АГО развитие новых территорий застройки планируется только в п</w:t>
      </w:r>
      <w:r w:rsidR="004E68FD" w:rsidRPr="00EE520A">
        <w:rPr>
          <w:rFonts w:ascii="Times New Roman" w:hAnsi="Times New Roman"/>
          <w:sz w:val="28"/>
          <w:szCs w:val="28"/>
        </w:rPr>
        <w:t xml:space="preserve">гт </w:t>
      </w:r>
      <w:r w:rsidRPr="00EE520A">
        <w:rPr>
          <w:rFonts w:ascii="Times New Roman" w:hAnsi="Times New Roman"/>
          <w:sz w:val="28"/>
          <w:szCs w:val="28"/>
        </w:rPr>
        <w:t xml:space="preserve">Арти. Приоритетным развитие жилищного строительства является индивидуальное жилищное строительство. </w:t>
      </w:r>
    </w:p>
    <w:p w:rsidR="002C50E5" w:rsidRPr="00EE520A" w:rsidRDefault="002C50E5" w:rsidP="002C50E5">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Размещение инженерной инфраструктуры планируется в микрорайонах «Красная горка» и «Симинчинская горка».  </w:t>
      </w:r>
    </w:p>
    <w:p w:rsidR="002C50E5" w:rsidRPr="00EE520A" w:rsidRDefault="002C50E5" w:rsidP="00D330AB">
      <w:pPr>
        <w:spacing w:line="240" w:lineRule="auto"/>
        <w:ind w:firstLine="709"/>
        <w:contextualSpacing/>
        <w:jc w:val="both"/>
        <w:rPr>
          <w:rFonts w:ascii="Times New Roman" w:hAnsi="Times New Roman"/>
          <w:sz w:val="28"/>
          <w:szCs w:val="28"/>
        </w:rPr>
      </w:pPr>
    </w:p>
    <w:p w:rsidR="00330A01" w:rsidRPr="00EE520A" w:rsidRDefault="00D330AB" w:rsidP="00330A0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В сфере </w:t>
      </w:r>
      <w:r w:rsidR="00330A01" w:rsidRPr="00EE520A">
        <w:rPr>
          <w:rFonts w:ascii="Times New Roman" w:hAnsi="Times New Roman"/>
          <w:sz w:val="28"/>
          <w:szCs w:val="28"/>
        </w:rPr>
        <w:t>теплоснабжения</w:t>
      </w:r>
      <w:r w:rsidRPr="00EE520A">
        <w:rPr>
          <w:rFonts w:ascii="Times New Roman" w:hAnsi="Times New Roman"/>
          <w:sz w:val="28"/>
          <w:szCs w:val="28"/>
        </w:rPr>
        <w:t>:</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Развитие систем теплоснабжения, строительство и реконструкция котельных с 2014 года должно осуществляться в соответствии с разработанной схемой теплоснабжения.</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Для качественного и безаварийного теплоснабжения потребителей необходима реконструкция системы теплоснабжения.</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К мероприятиям по обеспечению теплоснабжения относятся:</w:t>
      </w:r>
    </w:p>
    <w:p w:rsidR="00330A01" w:rsidRPr="00EE520A" w:rsidRDefault="00D330AB" w:rsidP="00D330AB">
      <w:pPr>
        <w:spacing w:line="240" w:lineRule="auto"/>
        <w:ind w:left="360"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330A01" w:rsidRPr="00EE520A">
        <w:rPr>
          <w:rFonts w:ascii="Times New Roman" w:hAnsi="Times New Roman"/>
          <w:sz w:val="28"/>
          <w:szCs w:val="28"/>
        </w:rPr>
        <w:t>перевод котельных, работающих на электрической энергии и угле на местные виды топлива;</w:t>
      </w:r>
    </w:p>
    <w:p w:rsidR="00330A01" w:rsidRPr="00EE520A" w:rsidRDefault="00D330AB" w:rsidP="00D330AB">
      <w:pPr>
        <w:spacing w:line="240" w:lineRule="auto"/>
        <w:ind w:left="360"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330A01" w:rsidRPr="00EE520A">
        <w:rPr>
          <w:rFonts w:ascii="Times New Roman" w:hAnsi="Times New Roman"/>
          <w:sz w:val="28"/>
          <w:szCs w:val="28"/>
        </w:rPr>
        <w:t>планомерная замена трубопроводов, имеющих износ выше 60 процентов и аварийных участков;</w:t>
      </w:r>
    </w:p>
    <w:p w:rsidR="00330A01" w:rsidRPr="00EE520A" w:rsidRDefault="00D330AB" w:rsidP="00D330AB">
      <w:pPr>
        <w:spacing w:line="240" w:lineRule="auto"/>
        <w:ind w:left="360"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330A01" w:rsidRPr="00EE520A">
        <w:rPr>
          <w:rFonts w:ascii="Times New Roman" w:hAnsi="Times New Roman"/>
          <w:sz w:val="28"/>
          <w:szCs w:val="28"/>
        </w:rPr>
        <w:t>реконструкция муниципальных котельных;</w:t>
      </w:r>
    </w:p>
    <w:p w:rsidR="00330A01" w:rsidRPr="00EE520A" w:rsidRDefault="00330A01" w:rsidP="00027B12">
      <w:pPr>
        <w:numPr>
          <w:ilvl w:val="0"/>
          <w:numId w:val="27"/>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формирование правовых взаимоотношений между поставщиками тепловой энергии и потребителями (в том числе населением), для чего необходимо завершить установку общедомовых приборов учета</w:t>
      </w:r>
      <w:r w:rsidR="009D604E" w:rsidRPr="00EE520A">
        <w:rPr>
          <w:rFonts w:ascii="Times New Roman" w:hAnsi="Times New Roman"/>
          <w:sz w:val="28"/>
          <w:szCs w:val="28"/>
        </w:rPr>
        <w:t xml:space="preserve"> тепловой энергии.;</w:t>
      </w:r>
    </w:p>
    <w:p w:rsidR="009D604E" w:rsidRPr="00EE520A" w:rsidRDefault="009D604E" w:rsidP="00027B12">
      <w:pPr>
        <w:numPr>
          <w:ilvl w:val="0"/>
          <w:numId w:val="27"/>
        </w:numPr>
        <w:tabs>
          <w:tab w:val="left" w:pos="1134"/>
        </w:tabs>
        <w:spacing w:after="0" w:line="240" w:lineRule="auto"/>
        <w:ind w:firstLine="709"/>
        <w:jc w:val="both"/>
        <w:rPr>
          <w:rFonts w:ascii="Times New Roman" w:hAnsi="Times New Roman"/>
          <w:sz w:val="28"/>
          <w:szCs w:val="28"/>
        </w:rPr>
      </w:pPr>
      <w:r w:rsidRPr="00EE520A">
        <w:rPr>
          <w:rFonts w:ascii="Times New Roman" w:hAnsi="Times New Roman"/>
          <w:sz w:val="28"/>
          <w:szCs w:val="28"/>
        </w:rPr>
        <w:t xml:space="preserve">создание безопасных и благоприятных условий проживания граждан. </w:t>
      </w:r>
    </w:p>
    <w:p w:rsidR="00D330AB" w:rsidRPr="00EE520A" w:rsidRDefault="00D330AB" w:rsidP="00D330AB">
      <w:pPr>
        <w:tabs>
          <w:tab w:val="left" w:pos="1134"/>
        </w:tabs>
        <w:spacing w:after="0" w:line="240" w:lineRule="auto"/>
        <w:ind w:left="709"/>
        <w:contextualSpacing/>
        <w:jc w:val="both"/>
        <w:rPr>
          <w:rFonts w:ascii="Times New Roman" w:hAnsi="Times New Roman"/>
          <w:sz w:val="28"/>
          <w:szCs w:val="28"/>
        </w:rPr>
      </w:pPr>
    </w:p>
    <w:p w:rsidR="00330A01" w:rsidRPr="00EE520A" w:rsidRDefault="00D330AB" w:rsidP="00D330AB">
      <w:pPr>
        <w:widowControl w:val="0"/>
        <w:autoSpaceDE w:val="0"/>
        <w:autoSpaceDN w:val="0"/>
        <w:adjustRightInd w:val="0"/>
        <w:spacing w:line="240" w:lineRule="auto"/>
        <w:ind w:firstLine="709"/>
        <w:contextualSpacing/>
        <w:rPr>
          <w:rFonts w:ascii="Times New Roman" w:hAnsi="Times New Roman"/>
          <w:sz w:val="28"/>
          <w:szCs w:val="28"/>
        </w:rPr>
      </w:pPr>
      <w:r w:rsidRPr="00EE520A">
        <w:rPr>
          <w:rFonts w:ascii="Times New Roman" w:hAnsi="Times New Roman"/>
          <w:bCs/>
          <w:sz w:val="28"/>
          <w:szCs w:val="28"/>
        </w:rPr>
        <w:t>В сфере водоснабжения</w:t>
      </w:r>
      <w:r w:rsidR="00330A01" w:rsidRPr="00EE520A">
        <w:rPr>
          <w:rFonts w:ascii="Times New Roman" w:hAnsi="Times New Roman"/>
          <w:bCs/>
          <w:sz w:val="28"/>
          <w:szCs w:val="28"/>
        </w:rPr>
        <w:t xml:space="preserve"> и водоотведени</w:t>
      </w:r>
      <w:r w:rsidRPr="00EE520A">
        <w:rPr>
          <w:rFonts w:ascii="Times New Roman" w:hAnsi="Times New Roman"/>
          <w:bCs/>
          <w:sz w:val="28"/>
          <w:szCs w:val="28"/>
        </w:rPr>
        <w:t>я:</w:t>
      </w:r>
    </w:p>
    <w:p w:rsidR="00330A01" w:rsidRPr="00EE520A" w:rsidRDefault="00330A01"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Устойчивое водоснабжение населения и промышленных предприятий может быть обеспечено существующими водными ресурсами только при условии экономии и рационального использования воды как организациями, эксплуатирующими сооружения, так и потребителями.</w:t>
      </w:r>
    </w:p>
    <w:p w:rsidR="00330A01" w:rsidRPr="00EE520A" w:rsidRDefault="00330A01"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Реконструкция существующих и строительство новых объектов водоснабжения и водоотведения. </w:t>
      </w:r>
    </w:p>
    <w:p w:rsidR="00330A01" w:rsidRPr="00EE520A" w:rsidRDefault="00330A01"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Почти все магистральные коллекторы, построенные в 60-х годах XX</w:t>
      </w:r>
      <w:r w:rsidR="00D330AB" w:rsidRPr="00EE520A">
        <w:rPr>
          <w:rFonts w:ascii="Times New Roman" w:hAnsi="Times New Roman"/>
          <w:sz w:val="28"/>
          <w:szCs w:val="28"/>
        </w:rPr>
        <w:t xml:space="preserve"> века, имеют износ от 65 до 100% </w:t>
      </w:r>
      <w:r w:rsidRPr="00EE520A">
        <w:rPr>
          <w:rFonts w:ascii="Times New Roman" w:hAnsi="Times New Roman"/>
          <w:sz w:val="28"/>
          <w:szCs w:val="28"/>
        </w:rPr>
        <w:t>и нуждаются в полной перекладке или капитальном ремонте с применением методов реновации.</w:t>
      </w:r>
    </w:p>
    <w:p w:rsidR="00330A01" w:rsidRPr="00EE520A" w:rsidRDefault="0018798F"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Реконструкция</w:t>
      </w:r>
      <w:r w:rsidR="00330A01" w:rsidRPr="00EE520A">
        <w:rPr>
          <w:rFonts w:ascii="Times New Roman" w:hAnsi="Times New Roman"/>
          <w:sz w:val="28"/>
          <w:szCs w:val="28"/>
        </w:rPr>
        <w:t xml:space="preserve"> очистных сооружений.</w:t>
      </w:r>
    </w:p>
    <w:p w:rsidR="00330A01" w:rsidRPr="00EE520A" w:rsidRDefault="002C50E5"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Ф</w:t>
      </w:r>
      <w:r w:rsidR="00330A01" w:rsidRPr="00EE520A">
        <w:rPr>
          <w:rFonts w:ascii="Times New Roman" w:hAnsi="Times New Roman"/>
          <w:sz w:val="28"/>
          <w:szCs w:val="28"/>
        </w:rPr>
        <w:t>ормирование правовых взаимоотношений между поставщиками тепловой энергии и потребителями (в том числе населением), для чего необходимо завершить установку общедомовых и индивидуальных п</w:t>
      </w:r>
      <w:r w:rsidR="005F11C1" w:rsidRPr="00EE520A">
        <w:rPr>
          <w:rFonts w:ascii="Times New Roman" w:hAnsi="Times New Roman"/>
          <w:sz w:val="28"/>
          <w:szCs w:val="28"/>
        </w:rPr>
        <w:t>риборов учета тепловой энергии.</w:t>
      </w:r>
    </w:p>
    <w:p w:rsidR="005F11C1" w:rsidRPr="00EE520A" w:rsidRDefault="005F11C1" w:rsidP="00027B12">
      <w:pPr>
        <w:numPr>
          <w:ilvl w:val="0"/>
          <w:numId w:val="28"/>
        </w:numPr>
        <w:tabs>
          <w:tab w:val="clear" w:pos="720"/>
          <w:tab w:val="num" w:pos="0"/>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Создание безопасных и благоприятных условий проживания граждан.</w:t>
      </w:r>
    </w:p>
    <w:p w:rsidR="008D08D0" w:rsidRPr="00EE520A" w:rsidRDefault="008D08D0" w:rsidP="008D08D0">
      <w:pPr>
        <w:spacing w:after="0" w:line="240" w:lineRule="auto"/>
        <w:ind w:left="360"/>
        <w:jc w:val="both"/>
        <w:rPr>
          <w:rFonts w:ascii="Times New Roman" w:hAnsi="Times New Roman"/>
          <w:sz w:val="28"/>
          <w:szCs w:val="28"/>
          <w:lang w:eastAsia="ru-RU"/>
        </w:rPr>
      </w:pPr>
    </w:p>
    <w:p w:rsidR="008D08D0" w:rsidRPr="00EE520A" w:rsidRDefault="008D08D0" w:rsidP="008D08D0">
      <w:pPr>
        <w:widowControl w:val="0"/>
        <w:autoSpaceDE w:val="0"/>
        <w:autoSpaceDN w:val="0"/>
        <w:adjustRightInd w:val="0"/>
        <w:spacing w:line="240" w:lineRule="auto"/>
        <w:ind w:firstLine="709"/>
        <w:contextualSpacing/>
        <w:rPr>
          <w:rFonts w:ascii="Times New Roman" w:hAnsi="Times New Roman"/>
          <w:bCs/>
          <w:sz w:val="28"/>
          <w:szCs w:val="28"/>
        </w:rPr>
      </w:pPr>
      <w:r w:rsidRPr="00EE520A">
        <w:rPr>
          <w:rFonts w:ascii="Times New Roman" w:hAnsi="Times New Roman"/>
          <w:bCs/>
          <w:sz w:val="28"/>
          <w:szCs w:val="28"/>
        </w:rPr>
        <w:t>В сфере газоснабжения:</w:t>
      </w:r>
    </w:p>
    <w:p w:rsidR="008D08D0" w:rsidRPr="00EE520A" w:rsidRDefault="008D08D0"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bCs/>
          <w:sz w:val="28"/>
          <w:szCs w:val="28"/>
        </w:rPr>
        <w:t>Разработка и корректировка проектно – сметной документации объектов газоснабжения.</w:t>
      </w:r>
    </w:p>
    <w:p w:rsidR="008D08D0" w:rsidRPr="00EE520A" w:rsidRDefault="008D08D0" w:rsidP="00027B12">
      <w:pPr>
        <w:numPr>
          <w:ilvl w:val="0"/>
          <w:numId w:val="28"/>
        </w:numPr>
        <w:tabs>
          <w:tab w:val="clear" w:pos="720"/>
          <w:tab w:val="num" w:pos="0"/>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bCs/>
          <w:sz w:val="28"/>
          <w:szCs w:val="28"/>
        </w:rPr>
        <w:t>Строительство газораспределительных сетей газоснабжения на территории АГО.</w:t>
      </w:r>
    </w:p>
    <w:p w:rsidR="005F11C1" w:rsidRPr="00EE520A" w:rsidRDefault="005F11C1" w:rsidP="00027B12">
      <w:pPr>
        <w:numPr>
          <w:ilvl w:val="0"/>
          <w:numId w:val="28"/>
        </w:numPr>
        <w:tabs>
          <w:tab w:val="clear" w:pos="720"/>
          <w:tab w:val="num" w:pos="0"/>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Создание безопасных и благоприятных условий проживания граждан.</w:t>
      </w:r>
    </w:p>
    <w:p w:rsidR="008D08D0" w:rsidRPr="00EE520A" w:rsidRDefault="008D08D0" w:rsidP="00D330AB">
      <w:pPr>
        <w:tabs>
          <w:tab w:val="left" w:pos="1134"/>
        </w:tabs>
        <w:spacing w:line="240" w:lineRule="auto"/>
        <w:ind w:firstLine="709"/>
        <w:contextualSpacing/>
        <w:jc w:val="both"/>
        <w:rPr>
          <w:rFonts w:ascii="Times New Roman" w:hAnsi="Times New Roman"/>
          <w:sz w:val="28"/>
          <w:szCs w:val="28"/>
        </w:rPr>
      </w:pPr>
    </w:p>
    <w:p w:rsidR="005F1280" w:rsidRPr="00EE520A" w:rsidRDefault="005F1280" w:rsidP="004E68FD">
      <w:pPr>
        <w:widowControl w:val="0"/>
        <w:autoSpaceDE w:val="0"/>
        <w:autoSpaceDN w:val="0"/>
        <w:adjustRightInd w:val="0"/>
        <w:spacing w:line="240" w:lineRule="auto"/>
        <w:ind w:firstLine="709"/>
        <w:contextualSpacing/>
        <w:rPr>
          <w:rFonts w:ascii="Times New Roman" w:hAnsi="Times New Roman"/>
          <w:bCs/>
          <w:sz w:val="28"/>
          <w:szCs w:val="28"/>
        </w:rPr>
      </w:pPr>
      <w:r w:rsidRPr="00EE520A">
        <w:rPr>
          <w:rFonts w:ascii="Times New Roman" w:hAnsi="Times New Roman"/>
          <w:bCs/>
          <w:sz w:val="28"/>
          <w:szCs w:val="28"/>
        </w:rPr>
        <w:t>В сфере энергоснабжения:</w:t>
      </w:r>
    </w:p>
    <w:p w:rsidR="005F1280" w:rsidRPr="00EE520A" w:rsidRDefault="004E68FD" w:rsidP="004E68FD">
      <w:pPr>
        <w:pStyle w:val="a3"/>
        <w:widowControl w:val="0"/>
        <w:numPr>
          <w:ilvl w:val="0"/>
          <w:numId w:val="48"/>
        </w:numPr>
        <w:tabs>
          <w:tab w:val="left" w:pos="1134"/>
        </w:tabs>
        <w:autoSpaceDE w:val="0"/>
        <w:autoSpaceDN w:val="0"/>
        <w:adjustRightInd w:val="0"/>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Создание в</w:t>
      </w:r>
      <w:r w:rsidR="005F1280" w:rsidRPr="00EE520A">
        <w:rPr>
          <w:rFonts w:ascii="Times New Roman" w:hAnsi="Times New Roman"/>
          <w:bCs/>
          <w:sz w:val="28"/>
          <w:szCs w:val="28"/>
        </w:rPr>
        <w:t xml:space="preserve"> северо – западной части и в пределах границ пгт</w:t>
      </w:r>
      <w:r w:rsidR="008B2C35">
        <w:rPr>
          <w:rFonts w:ascii="Times New Roman" w:hAnsi="Times New Roman"/>
          <w:bCs/>
          <w:sz w:val="28"/>
          <w:szCs w:val="28"/>
        </w:rPr>
        <w:t>.</w:t>
      </w:r>
      <w:r w:rsidR="005F1280" w:rsidRPr="00EE520A">
        <w:rPr>
          <w:rFonts w:ascii="Times New Roman" w:hAnsi="Times New Roman"/>
          <w:bCs/>
          <w:sz w:val="28"/>
          <w:szCs w:val="28"/>
        </w:rPr>
        <w:t xml:space="preserve"> Арти коридор</w:t>
      </w:r>
      <w:r w:rsidRPr="00EE520A">
        <w:rPr>
          <w:rFonts w:ascii="Times New Roman" w:hAnsi="Times New Roman"/>
          <w:bCs/>
          <w:sz w:val="28"/>
          <w:szCs w:val="28"/>
        </w:rPr>
        <w:t>а</w:t>
      </w:r>
      <w:r w:rsidR="005F1280" w:rsidRPr="00EE520A">
        <w:rPr>
          <w:rFonts w:ascii="Times New Roman" w:hAnsi="Times New Roman"/>
          <w:bCs/>
          <w:sz w:val="28"/>
          <w:szCs w:val="28"/>
        </w:rPr>
        <w:t xml:space="preserve"> для выноса участка одноцепной ВЛ 110кВ Арти – Пристань с застроенной территории. </w:t>
      </w:r>
    </w:p>
    <w:p w:rsidR="004E68FD" w:rsidRPr="00EE520A" w:rsidRDefault="004E68FD" w:rsidP="004E68FD">
      <w:pPr>
        <w:pStyle w:val="a3"/>
        <w:widowControl w:val="0"/>
        <w:numPr>
          <w:ilvl w:val="0"/>
          <w:numId w:val="48"/>
        </w:numPr>
        <w:tabs>
          <w:tab w:val="left" w:pos="1134"/>
        </w:tabs>
        <w:autoSpaceDE w:val="0"/>
        <w:autoSpaceDN w:val="0"/>
        <w:adjustRightInd w:val="0"/>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Вынос высоковольтных линий электропередач 110 кВ, проходящих по территории жилой застройки пгт Арти, с. Свердлоское и с.Сухановка за границы жилой застройки.</w:t>
      </w:r>
    </w:p>
    <w:p w:rsidR="005F1280" w:rsidRPr="00EE520A" w:rsidRDefault="004E68FD" w:rsidP="004E68FD">
      <w:pPr>
        <w:pStyle w:val="a3"/>
        <w:widowControl w:val="0"/>
        <w:numPr>
          <w:ilvl w:val="0"/>
          <w:numId w:val="48"/>
        </w:numPr>
        <w:tabs>
          <w:tab w:val="left" w:pos="1134"/>
        </w:tabs>
        <w:autoSpaceDE w:val="0"/>
        <w:autoSpaceDN w:val="0"/>
        <w:adjustRightInd w:val="0"/>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Организация м</w:t>
      </w:r>
      <w:r w:rsidR="005F1280" w:rsidRPr="00EE520A">
        <w:rPr>
          <w:rFonts w:ascii="Times New Roman" w:hAnsi="Times New Roman"/>
          <w:bCs/>
          <w:sz w:val="28"/>
          <w:szCs w:val="28"/>
        </w:rPr>
        <w:t>ест установки новых ТП/РП по возможности ближе к центру нагрузок. При выборе места установки ТП учесть, что максимальная протяженность каждой ВЛ 0,4 кВ, отходящих от этой ТП, не должна превышать 500-600 метров.</w:t>
      </w:r>
    </w:p>
    <w:p w:rsidR="005F1280" w:rsidRPr="00EE520A" w:rsidRDefault="005F1280" w:rsidP="004E68FD">
      <w:pPr>
        <w:pStyle w:val="a3"/>
        <w:widowControl w:val="0"/>
        <w:numPr>
          <w:ilvl w:val="0"/>
          <w:numId w:val="48"/>
        </w:numPr>
        <w:tabs>
          <w:tab w:val="left" w:pos="1134"/>
        </w:tabs>
        <w:autoSpaceDE w:val="0"/>
        <w:autoSpaceDN w:val="0"/>
        <w:adjustRightInd w:val="0"/>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Для вновь образованных земельн</w:t>
      </w:r>
      <w:r w:rsidR="004E68FD" w:rsidRPr="00EE520A">
        <w:rPr>
          <w:rFonts w:ascii="Times New Roman" w:hAnsi="Times New Roman"/>
          <w:bCs/>
          <w:sz w:val="28"/>
          <w:szCs w:val="28"/>
        </w:rPr>
        <w:t>ых участков под строительство, создание</w:t>
      </w:r>
      <w:r w:rsidRPr="00EE520A">
        <w:rPr>
          <w:rFonts w:ascii="Times New Roman" w:hAnsi="Times New Roman"/>
          <w:bCs/>
          <w:sz w:val="28"/>
          <w:szCs w:val="28"/>
        </w:rPr>
        <w:t xml:space="preserve"> трассы для прокладки ВЛ – 10 – 0,4 кВ с охранными зонами согласно Постановления Правительства РФ от 24</w:t>
      </w:r>
      <w:r w:rsidR="004E68FD" w:rsidRPr="00EE520A">
        <w:rPr>
          <w:rFonts w:ascii="Times New Roman" w:hAnsi="Times New Roman"/>
          <w:bCs/>
          <w:sz w:val="28"/>
          <w:szCs w:val="28"/>
        </w:rPr>
        <w:t>.02.</w:t>
      </w:r>
      <w:r w:rsidRPr="00EE520A">
        <w:rPr>
          <w:rFonts w:ascii="Times New Roman" w:hAnsi="Times New Roman"/>
          <w:bCs/>
          <w:sz w:val="28"/>
          <w:szCs w:val="28"/>
        </w:rPr>
        <w:t>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места установки ТП/РП.</w:t>
      </w:r>
    </w:p>
    <w:p w:rsidR="005F1280" w:rsidRPr="00EE520A" w:rsidRDefault="005F1280" w:rsidP="004E68FD">
      <w:pPr>
        <w:pStyle w:val="a3"/>
        <w:widowControl w:val="0"/>
        <w:numPr>
          <w:ilvl w:val="0"/>
          <w:numId w:val="48"/>
        </w:numPr>
        <w:tabs>
          <w:tab w:val="left" w:pos="1134"/>
        </w:tabs>
        <w:autoSpaceDE w:val="0"/>
        <w:autoSpaceDN w:val="0"/>
        <w:adjustRightInd w:val="0"/>
        <w:spacing w:line="240" w:lineRule="auto"/>
        <w:ind w:left="0" w:firstLine="709"/>
        <w:jc w:val="both"/>
        <w:rPr>
          <w:rFonts w:ascii="Times New Roman" w:hAnsi="Times New Roman"/>
          <w:bCs/>
          <w:sz w:val="28"/>
          <w:szCs w:val="28"/>
        </w:rPr>
      </w:pPr>
      <w:r w:rsidRPr="00EE520A">
        <w:rPr>
          <w:rFonts w:ascii="Times New Roman" w:hAnsi="Times New Roman"/>
          <w:bCs/>
          <w:sz w:val="28"/>
          <w:szCs w:val="28"/>
        </w:rPr>
        <w:t>ЛЭП 10 – 0,4 кВ предусматривать в воздушном исполнении. Размещение воздушных ЛЭП 10 – 0,4 кВ выполнить с учётом обеспечения требований Правил устройства электроустановок. Особое внимание уделить главам 2.5.210 – 2.5.219 «Прохождение ВЛ по населенной местности», 2.5.279 – 2.5.286 «Пересечение и сближение ВЛ с надземными и наземными трубопроводами, сооружениями транспорта нефти и газа и канатными дорогами» (в части проектируемых систем газификации), 2ю5ю287 – 2.5.290 «Пересечение и сближение ВЛ с подземными трубопроводами».</w:t>
      </w:r>
    </w:p>
    <w:p w:rsidR="005F1280" w:rsidRPr="00EE520A" w:rsidRDefault="005F1280" w:rsidP="00D330AB">
      <w:pPr>
        <w:tabs>
          <w:tab w:val="left" w:pos="1134"/>
        </w:tabs>
        <w:spacing w:line="240" w:lineRule="auto"/>
        <w:ind w:firstLine="709"/>
        <w:contextualSpacing/>
        <w:jc w:val="both"/>
        <w:rPr>
          <w:rFonts w:ascii="Times New Roman" w:hAnsi="Times New Roman"/>
          <w:sz w:val="28"/>
          <w:szCs w:val="28"/>
        </w:rPr>
      </w:pPr>
    </w:p>
    <w:p w:rsidR="00330A01" w:rsidRPr="00EE520A" w:rsidRDefault="00330A01" w:rsidP="00D330A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Ожидаемые результаты и воз</w:t>
      </w:r>
      <w:r w:rsidR="00D330AB" w:rsidRPr="00EE520A">
        <w:rPr>
          <w:rFonts w:ascii="Times New Roman" w:hAnsi="Times New Roman"/>
          <w:sz w:val="28"/>
          <w:szCs w:val="28"/>
        </w:rPr>
        <w:t>можная эффективность</w:t>
      </w:r>
    </w:p>
    <w:p w:rsidR="00330A01" w:rsidRPr="00EE520A" w:rsidRDefault="002C50E5" w:rsidP="00027B12">
      <w:pPr>
        <w:numPr>
          <w:ilvl w:val="0"/>
          <w:numId w:val="29"/>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w:t>
      </w:r>
      <w:r w:rsidR="00330A01" w:rsidRPr="00EE520A">
        <w:rPr>
          <w:rFonts w:ascii="Times New Roman" w:hAnsi="Times New Roman"/>
          <w:sz w:val="28"/>
          <w:szCs w:val="28"/>
        </w:rPr>
        <w:t>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потребителей с учетом развития округа;</w:t>
      </w:r>
    </w:p>
    <w:p w:rsidR="00330A01" w:rsidRPr="00EE520A" w:rsidRDefault="002C50E5" w:rsidP="00027B12">
      <w:pPr>
        <w:numPr>
          <w:ilvl w:val="0"/>
          <w:numId w:val="29"/>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w:t>
      </w:r>
      <w:r w:rsidR="00330A01" w:rsidRPr="00EE520A">
        <w:rPr>
          <w:rFonts w:ascii="Times New Roman" w:hAnsi="Times New Roman"/>
          <w:sz w:val="28"/>
          <w:szCs w:val="28"/>
        </w:rPr>
        <w:t>овершенствование тарифной и инвестиционной политики в энергетическом комплексе округа;</w:t>
      </w:r>
    </w:p>
    <w:p w:rsidR="00330A01" w:rsidRPr="00EE520A" w:rsidRDefault="002C50E5" w:rsidP="00027B12">
      <w:pPr>
        <w:numPr>
          <w:ilvl w:val="0"/>
          <w:numId w:val="29"/>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w:t>
      </w:r>
      <w:r w:rsidR="00330A01" w:rsidRPr="00EE520A">
        <w:rPr>
          <w:rFonts w:ascii="Times New Roman" w:hAnsi="Times New Roman"/>
          <w:sz w:val="28"/>
          <w:szCs w:val="28"/>
        </w:rPr>
        <w:t>нижение потерь при производстве и транспортировке ресурсов до 15</w:t>
      </w:r>
      <w:r w:rsidR="00D330AB" w:rsidRPr="00EE520A">
        <w:rPr>
          <w:rFonts w:ascii="Times New Roman" w:hAnsi="Times New Roman"/>
          <w:sz w:val="28"/>
          <w:szCs w:val="28"/>
        </w:rPr>
        <w:t>%</w:t>
      </w:r>
      <w:r w:rsidR="00330A01" w:rsidRPr="00EE520A">
        <w:rPr>
          <w:rFonts w:ascii="Times New Roman" w:hAnsi="Times New Roman"/>
          <w:sz w:val="28"/>
          <w:szCs w:val="28"/>
        </w:rPr>
        <w:t>.</w:t>
      </w:r>
    </w:p>
    <w:p w:rsidR="00B6484D" w:rsidRPr="00EE520A" w:rsidRDefault="002C50E5" w:rsidP="00027B12">
      <w:pPr>
        <w:widowControl w:val="0"/>
        <w:numPr>
          <w:ilvl w:val="0"/>
          <w:numId w:val="29"/>
        </w:numPr>
        <w:tabs>
          <w:tab w:val="left" w:pos="1134"/>
        </w:tabs>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hAnsi="Times New Roman"/>
          <w:sz w:val="28"/>
          <w:szCs w:val="28"/>
        </w:rPr>
        <w:t>С</w:t>
      </w:r>
      <w:r w:rsidR="00830895" w:rsidRPr="00EE520A">
        <w:rPr>
          <w:rFonts w:ascii="Times New Roman" w:hAnsi="Times New Roman"/>
          <w:sz w:val="28"/>
          <w:szCs w:val="28"/>
        </w:rPr>
        <w:t>нижение протяжённости ветхих водопроводных сетей к 2035 году на 2</w:t>
      </w:r>
      <w:r w:rsidR="003E3681" w:rsidRPr="00EE520A">
        <w:rPr>
          <w:rFonts w:ascii="Times New Roman" w:hAnsi="Times New Roman"/>
          <w:sz w:val="28"/>
          <w:szCs w:val="28"/>
        </w:rPr>
        <w:t>3</w:t>
      </w:r>
      <w:r w:rsidR="00830895" w:rsidRPr="00EE520A">
        <w:rPr>
          <w:rFonts w:ascii="Times New Roman" w:hAnsi="Times New Roman"/>
          <w:sz w:val="28"/>
          <w:szCs w:val="28"/>
        </w:rPr>
        <w:t>% по сравнению с 2016 годом;</w:t>
      </w:r>
    </w:p>
    <w:p w:rsidR="008D08D0" w:rsidRPr="00EE520A" w:rsidRDefault="008D08D0" w:rsidP="00027B12">
      <w:pPr>
        <w:widowControl w:val="0"/>
        <w:numPr>
          <w:ilvl w:val="0"/>
          <w:numId w:val="29"/>
        </w:numPr>
        <w:tabs>
          <w:tab w:val="left" w:pos="1134"/>
        </w:tabs>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hAnsi="Times New Roman"/>
          <w:sz w:val="28"/>
          <w:szCs w:val="28"/>
        </w:rPr>
        <w:t>Увеличение вновь построенных водопроводных сетей на 6,97 км;</w:t>
      </w:r>
    </w:p>
    <w:p w:rsidR="00D678AF" w:rsidRPr="00EE520A" w:rsidRDefault="002C50E5" w:rsidP="00027B12">
      <w:pPr>
        <w:pStyle w:val="a3"/>
        <w:numPr>
          <w:ilvl w:val="0"/>
          <w:numId w:val="29"/>
        </w:numPr>
        <w:tabs>
          <w:tab w:val="left" w:pos="1134"/>
        </w:tabs>
        <w:ind w:firstLine="709"/>
        <w:jc w:val="both"/>
        <w:rPr>
          <w:rFonts w:ascii="Times New Roman" w:eastAsia="Calibri" w:hAnsi="Times New Roman" w:cs="Times New Roman"/>
          <w:sz w:val="28"/>
          <w:szCs w:val="28"/>
        </w:rPr>
      </w:pPr>
      <w:r w:rsidRPr="00EE520A">
        <w:rPr>
          <w:rFonts w:ascii="Times New Roman" w:hAnsi="Times New Roman"/>
          <w:sz w:val="28"/>
          <w:szCs w:val="28"/>
        </w:rPr>
        <w:t>С</w:t>
      </w:r>
      <w:r w:rsidR="00830895" w:rsidRPr="00EE520A">
        <w:rPr>
          <w:rFonts w:ascii="Times New Roman" w:hAnsi="Times New Roman"/>
          <w:sz w:val="28"/>
          <w:szCs w:val="28"/>
        </w:rPr>
        <w:t xml:space="preserve">нижение протяжённости ветхих </w:t>
      </w:r>
      <w:r w:rsidR="00A24371" w:rsidRPr="00EE520A">
        <w:rPr>
          <w:rFonts w:ascii="Times New Roman" w:hAnsi="Times New Roman"/>
          <w:sz w:val="28"/>
          <w:szCs w:val="28"/>
        </w:rPr>
        <w:t>канализационных</w:t>
      </w:r>
      <w:r w:rsidR="00830895" w:rsidRPr="00EE520A">
        <w:rPr>
          <w:rFonts w:ascii="Times New Roman" w:hAnsi="Times New Roman"/>
          <w:sz w:val="28"/>
          <w:szCs w:val="28"/>
        </w:rPr>
        <w:t xml:space="preserve"> сетей к 2035 году </w:t>
      </w:r>
      <w:r w:rsidR="00D678AF" w:rsidRPr="00EE520A">
        <w:rPr>
          <w:rFonts w:ascii="Times New Roman" w:hAnsi="Times New Roman"/>
          <w:sz w:val="28"/>
          <w:szCs w:val="28"/>
        </w:rPr>
        <w:t xml:space="preserve">в 4 раза по </w:t>
      </w:r>
      <w:r w:rsidR="00D678AF" w:rsidRPr="00EE520A">
        <w:rPr>
          <w:rFonts w:ascii="Times New Roman" w:eastAsia="Calibri" w:hAnsi="Times New Roman" w:cs="Times New Roman"/>
          <w:sz w:val="28"/>
          <w:szCs w:val="28"/>
        </w:rPr>
        <w:t>сравнению с 2016 годом;</w:t>
      </w:r>
    </w:p>
    <w:p w:rsidR="00830895" w:rsidRPr="00EE520A" w:rsidRDefault="002C50E5" w:rsidP="00027B12">
      <w:pPr>
        <w:pStyle w:val="a3"/>
        <w:widowControl w:val="0"/>
        <w:numPr>
          <w:ilvl w:val="0"/>
          <w:numId w:val="29"/>
        </w:numPr>
        <w:tabs>
          <w:tab w:val="left" w:pos="1134"/>
        </w:tabs>
        <w:suppressAutoHyphens/>
        <w:autoSpaceDE w:val="0"/>
        <w:spacing w:after="0" w:line="240" w:lineRule="auto"/>
        <w:ind w:firstLine="709"/>
        <w:jc w:val="both"/>
        <w:rPr>
          <w:rFonts w:ascii="Times New Roman" w:eastAsia="Times New Roman" w:hAnsi="Times New Roman"/>
          <w:sz w:val="28"/>
          <w:szCs w:val="28"/>
          <w:lang w:eastAsia="ru-RU" w:bidi="ru-RU"/>
        </w:rPr>
      </w:pPr>
      <w:r w:rsidRPr="00EE520A">
        <w:rPr>
          <w:rFonts w:ascii="Times New Roman" w:hAnsi="Times New Roman"/>
          <w:sz w:val="28"/>
          <w:szCs w:val="28"/>
        </w:rPr>
        <w:t>С</w:t>
      </w:r>
      <w:r w:rsidR="001E7CBA" w:rsidRPr="00EE520A">
        <w:rPr>
          <w:rFonts w:ascii="Times New Roman" w:hAnsi="Times New Roman"/>
          <w:sz w:val="28"/>
          <w:szCs w:val="28"/>
        </w:rPr>
        <w:t xml:space="preserve">нижение протяжённости ветхих тепловых сетей к 2035 году до 0,05 </w:t>
      </w:r>
      <w:r w:rsidR="008D08D0" w:rsidRPr="00EE520A">
        <w:rPr>
          <w:rFonts w:ascii="Times New Roman" w:hAnsi="Times New Roman"/>
          <w:sz w:val="28"/>
          <w:szCs w:val="28"/>
        </w:rPr>
        <w:t>км;</w:t>
      </w:r>
    </w:p>
    <w:p w:rsidR="008D08D0" w:rsidRPr="00EE520A" w:rsidRDefault="008D08D0" w:rsidP="00027B12">
      <w:pPr>
        <w:pStyle w:val="a3"/>
        <w:widowControl w:val="0"/>
        <w:numPr>
          <w:ilvl w:val="0"/>
          <w:numId w:val="29"/>
        </w:numPr>
        <w:tabs>
          <w:tab w:val="left" w:pos="1134"/>
        </w:tabs>
        <w:suppressAutoHyphens/>
        <w:autoSpaceDE w:val="0"/>
        <w:spacing w:after="0" w:line="240" w:lineRule="auto"/>
        <w:ind w:firstLine="709"/>
        <w:jc w:val="both"/>
        <w:rPr>
          <w:rFonts w:ascii="Times New Roman" w:eastAsia="Times New Roman" w:hAnsi="Times New Roman"/>
          <w:sz w:val="28"/>
          <w:szCs w:val="28"/>
          <w:lang w:eastAsia="ru-RU" w:bidi="ru-RU"/>
        </w:rPr>
      </w:pPr>
      <w:r w:rsidRPr="00EE520A">
        <w:rPr>
          <w:rFonts w:ascii="Times New Roman" w:hAnsi="Times New Roman" w:cs="Times New Roman"/>
          <w:sz w:val="28"/>
          <w:szCs w:val="28"/>
          <w:lang w:eastAsia="ru-RU"/>
        </w:rPr>
        <w:t>Создание технической возможности для сетевого газоснабжения и развития газификации объектов жилищно-коммунальной сферы АГО, а также повышение уровня комплексного обустройства объектами инженерной инфраструктуры</w:t>
      </w:r>
      <w:r w:rsidR="003E3681" w:rsidRPr="00EE520A">
        <w:rPr>
          <w:rFonts w:ascii="Times New Roman" w:hAnsi="Times New Roman" w:cs="Times New Roman"/>
          <w:sz w:val="28"/>
          <w:szCs w:val="28"/>
          <w:lang w:eastAsia="ru-RU"/>
        </w:rPr>
        <w:t xml:space="preserve"> пгт</w:t>
      </w:r>
      <w:r w:rsidR="008B2C35">
        <w:rPr>
          <w:rFonts w:ascii="Times New Roman" w:hAnsi="Times New Roman" w:cs="Times New Roman"/>
          <w:sz w:val="28"/>
          <w:szCs w:val="28"/>
          <w:lang w:eastAsia="ru-RU"/>
        </w:rPr>
        <w:t>.</w:t>
      </w:r>
      <w:r w:rsidRPr="00EE520A">
        <w:rPr>
          <w:rFonts w:ascii="Times New Roman" w:hAnsi="Times New Roman" w:cs="Times New Roman"/>
          <w:sz w:val="28"/>
          <w:szCs w:val="28"/>
          <w:lang w:eastAsia="ru-RU"/>
        </w:rPr>
        <w:t xml:space="preserve"> Арти и улучшение комфортности проживания населения за счёт обеспечения возможности использования сетевого природного газа для предоставления коммунальных услуг надлежащего качества;</w:t>
      </w:r>
    </w:p>
    <w:p w:rsidR="008D08D0" w:rsidRPr="00EE520A" w:rsidRDefault="008D08D0" w:rsidP="00027B12">
      <w:pPr>
        <w:pStyle w:val="a3"/>
        <w:widowControl w:val="0"/>
        <w:numPr>
          <w:ilvl w:val="0"/>
          <w:numId w:val="29"/>
        </w:numPr>
        <w:tabs>
          <w:tab w:val="left" w:pos="1134"/>
        </w:tabs>
        <w:suppressAutoHyphens/>
        <w:autoSpaceDE w:val="0"/>
        <w:spacing w:after="0" w:line="240" w:lineRule="auto"/>
        <w:ind w:firstLine="709"/>
        <w:jc w:val="both"/>
        <w:rPr>
          <w:rFonts w:ascii="Times New Roman" w:eastAsia="Times New Roman" w:hAnsi="Times New Roman"/>
          <w:sz w:val="28"/>
          <w:szCs w:val="28"/>
          <w:lang w:eastAsia="ru-RU" w:bidi="ru-RU"/>
        </w:rPr>
      </w:pPr>
      <w:r w:rsidRPr="00EE520A">
        <w:rPr>
          <w:rFonts w:ascii="Times New Roman" w:hAnsi="Times New Roman" w:cs="Times New Roman"/>
          <w:sz w:val="28"/>
          <w:szCs w:val="28"/>
          <w:lang w:eastAsia="ru-RU"/>
        </w:rPr>
        <w:t>Обеспечение надёжности системы газоснабжения, а так же ввод дополнительных мощностей газопроводов и газовых сетей.</w:t>
      </w:r>
    </w:p>
    <w:p w:rsidR="00F601EF" w:rsidRPr="00EE520A" w:rsidRDefault="00F601EF" w:rsidP="00F601EF">
      <w:pPr>
        <w:pStyle w:val="a3"/>
        <w:widowControl w:val="0"/>
        <w:tabs>
          <w:tab w:val="left" w:pos="1134"/>
        </w:tabs>
        <w:suppressAutoHyphens/>
        <w:autoSpaceDE w:val="0"/>
        <w:spacing w:after="0" w:line="240" w:lineRule="auto"/>
        <w:ind w:left="709"/>
        <w:jc w:val="both"/>
        <w:rPr>
          <w:rFonts w:ascii="Times New Roman" w:eastAsia="Times New Roman" w:hAnsi="Times New Roman"/>
          <w:sz w:val="28"/>
          <w:szCs w:val="28"/>
          <w:lang w:eastAsia="ru-RU" w:bidi="ru-RU"/>
        </w:rPr>
      </w:pPr>
    </w:p>
    <w:p w:rsidR="00B6484D" w:rsidRPr="00EE520A" w:rsidRDefault="00B6484D" w:rsidP="00027B12">
      <w:pPr>
        <w:pStyle w:val="a3"/>
        <w:numPr>
          <w:ilvl w:val="0"/>
          <w:numId w:val="33"/>
        </w:numPr>
        <w:spacing w:after="0" w:line="240" w:lineRule="auto"/>
        <w:ind w:left="0" w:firstLine="0"/>
        <w:jc w:val="center"/>
        <w:rPr>
          <w:rFonts w:ascii="Times New Roman" w:eastAsia="Times New Roman" w:hAnsi="Times New Roman" w:cs="Times New Roman"/>
          <w:sz w:val="32"/>
          <w:szCs w:val="32"/>
          <w:lang w:eastAsia="ru-RU"/>
        </w:rPr>
      </w:pPr>
      <w:r w:rsidRPr="00EE520A">
        <w:rPr>
          <w:rFonts w:ascii="Times New Roman" w:eastAsia="Times New Roman" w:hAnsi="Times New Roman" w:cs="Times New Roman"/>
          <w:sz w:val="32"/>
          <w:szCs w:val="32"/>
          <w:lang w:eastAsia="ru-RU"/>
        </w:rPr>
        <w:t>Развитие транспортной инфраструктуры</w:t>
      </w:r>
    </w:p>
    <w:p w:rsidR="00B6484D" w:rsidRPr="00EE520A" w:rsidRDefault="00B6484D" w:rsidP="00B6484D">
      <w:pPr>
        <w:pStyle w:val="a3"/>
        <w:spacing w:after="0" w:line="240" w:lineRule="auto"/>
        <w:rPr>
          <w:rFonts w:ascii="Times New Roman" w:eastAsia="Times New Roman" w:hAnsi="Times New Roman" w:cs="Times New Roman"/>
          <w:sz w:val="32"/>
          <w:szCs w:val="32"/>
          <w:lang w:eastAsia="ru-RU"/>
        </w:rPr>
      </w:pPr>
    </w:p>
    <w:p w:rsidR="00B6484D"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 xml:space="preserve">решения на территории АГО задач в сфере развития транспортной инфраструктуры </w:t>
      </w:r>
      <w:r w:rsidRPr="00EE520A">
        <w:rPr>
          <w:rFonts w:ascii="Times New Roman" w:eastAsia="Times New Roman" w:hAnsi="Times New Roman"/>
          <w:sz w:val="28"/>
          <w:szCs w:val="28"/>
          <w:lang w:eastAsia="ru-RU" w:bidi="ru-RU"/>
        </w:rPr>
        <w:t>разработана стратегическая программа «Городской округ, удобный для автомобилистов, пассажиров и пешеходов».</w:t>
      </w:r>
    </w:p>
    <w:p w:rsidR="00B6484D" w:rsidRPr="00EE520A" w:rsidRDefault="00B6484D" w:rsidP="00B6484D">
      <w:pPr>
        <w:spacing w:after="0" w:line="240" w:lineRule="auto"/>
        <w:jc w:val="center"/>
        <w:rPr>
          <w:rFonts w:ascii="Times New Roman" w:eastAsia="Times New Roman" w:hAnsi="Times New Roman"/>
          <w:sz w:val="28"/>
          <w:szCs w:val="28"/>
          <w:lang w:eastAsia="ru-RU"/>
        </w:rPr>
      </w:pPr>
    </w:p>
    <w:p w:rsidR="00F7684D" w:rsidRPr="00EE520A" w:rsidRDefault="00F7684D" w:rsidP="00B6484D">
      <w:pPr>
        <w:spacing w:after="0" w:line="240" w:lineRule="auto"/>
        <w:jc w:val="center"/>
        <w:rPr>
          <w:rFonts w:ascii="Times New Roman" w:eastAsia="Times New Roman" w:hAnsi="Times New Roman"/>
          <w:sz w:val="28"/>
          <w:szCs w:val="28"/>
          <w:lang w:eastAsia="ru-RU"/>
        </w:rPr>
      </w:pPr>
    </w:p>
    <w:p w:rsidR="00B6484D" w:rsidRPr="00EE520A" w:rsidRDefault="00B6484D" w:rsidP="00B6484D">
      <w:pPr>
        <w:spacing w:after="0" w:line="240" w:lineRule="auto"/>
        <w:jc w:val="both"/>
        <w:rPr>
          <w:rFonts w:ascii="Times New Roman" w:eastAsia="Times New Roman" w:hAnsi="Times New Roman"/>
          <w:i/>
          <w:sz w:val="28"/>
          <w:szCs w:val="28"/>
          <w:lang w:eastAsia="ru-RU"/>
        </w:rPr>
      </w:pPr>
      <w:r w:rsidRPr="00EE520A">
        <w:rPr>
          <w:rFonts w:ascii="Times New Roman" w:eastAsia="Times New Roman" w:hAnsi="Times New Roman"/>
          <w:i/>
          <w:sz w:val="28"/>
          <w:szCs w:val="28"/>
          <w:lang w:eastAsia="ru-RU"/>
        </w:rPr>
        <w:tab/>
        <w:t>Стратегическая программа «</w:t>
      </w:r>
      <w:r w:rsidRPr="00EE520A">
        <w:rPr>
          <w:rFonts w:ascii="Times New Roman" w:eastAsia="Times New Roman" w:hAnsi="Times New Roman"/>
          <w:i/>
          <w:sz w:val="28"/>
          <w:szCs w:val="28"/>
          <w:lang w:eastAsia="ru-RU" w:bidi="ru-RU"/>
        </w:rPr>
        <w:t>Городской округ, удобный для автомобилистов, пассажиров и пешеходов</w:t>
      </w:r>
      <w:r w:rsidRPr="00EE520A">
        <w:rPr>
          <w:rFonts w:ascii="Times New Roman" w:eastAsia="Times New Roman" w:hAnsi="Times New Roman"/>
          <w:i/>
          <w:sz w:val="28"/>
          <w:szCs w:val="28"/>
          <w:lang w:eastAsia="ru-RU"/>
        </w:rPr>
        <w:t>»</w:t>
      </w:r>
    </w:p>
    <w:p w:rsidR="00B6484D" w:rsidRPr="00EE520A" w:rsidRDefault="00B6484D" w:rsidP="00AC2ABF">
      <w:pPr>
        <w:spacing w:after="0" w:line="240" w:lineRule="auto"/>
        <w:ind w:firstLine="709"/>
        <w:contextualSpacing/>
        <w:jc w:val="both"/>
        <w:rPr>
          <w:rFonts w:ascii="Times New Roman" w:eastAsia="Times New Roman" w:hAnsi="Times New Roman"/>
          <w:sz w:val="28"/>
          <w:szCs w:val="28"/>
          <w:lang w:eastAsia="ru-RU"/>
        </w:rPr>
      </w:pPr>
    </w:p>
    <w:p w:rsidR="00D57256" w:rsidRPr="00EE520A" w:rsidRDefault="00D57256" w:rsidP="00D57256">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Артинский городской округ расположен в юго-западной части Свердловской области, на юге - граничит с республикой Башкортостан и Челябинской областью, на западе - с Красноуфимским, на севере - с Ачитским, на востоке – с Бисертским городскими округами и Нижнесергинским муниципальным районом.</w:t>
      </w:r>
      <w:r w:rsidR="00D94FF2"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 xml:space="preserve">В состав городского округа входит 59 населенных пунктов, разделенных между территориальными администрациями поселка Арти (с п. Усть-Югуш) и 17 сельских советов. </w:t>
      </w:r>
    </w:p>
    <w:p w:rsidR="00D57256" w:rsidRPr="00EE520A" w:rsidRDefault="00D57256" w:rsidP="00D57256">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целом форму планировочной структуры района можно охарак</w:t>
      </w:r>
      <w:r w:rsidRPr="00EE520A">
        <w:rPr>
          <w:rFonts w:ascii="Times New Roman" w:eastAsia="Times New Roman" w:hAnsi="Times New Roman"/>
          <w:sz w:val="28"/>
          <w:szCs w:val="28"/>
          <w:lang w:eastAsia="ru-RU" w:bidi="ru-RU"/>
        </w:rPr>
        <w:softHyphen/>
        <w:t xml:space="preserve">теризовать, как решетчатую. Главным планировочным центром АГО является </w:t>
      </w:r>
      <w:r w:rsidR="00F7684D" w:rsidRPr="00EE520A">
        <w:rPr>
          <w:rFonts w:ascii="Times New Roman" w:eastAsia="Times New Roman" w:hAnsi="Times New Roman"/>
          <w:sz w:val="28"/>
          <w:szCs w:val="28"/>
          <w:lang w:eastAsia="ru-RU" w:bidi="ru-RU"/>
        </w:rPr>
        <w:t>пгт</w:t>
      </w:r>
      <w:r w:rsidR="008B2C35">
        <w:rPr>
          <w:rFonts w:ascii="Times New Roman" w:eastAsia="Times New Roman" w:hAnsi="Times New Roman"/>
          <w:sz w:val="28"/>
          <w:szCs w:val="28"/>
          <w:lang w:eastAsia="ru-RU" w:bidi="ru-RU"/>
        </w:rPr>
        <w:t>.</w:t>
      </w:r>
      <w:r w:rsidRPr="00EE520A">
        <w:rPr>
          <w:rFonts w:ascii="Times New Roman" w:eastAsia="Times New Roman" w:hAnsi="Times New Roman"/>
          <w:sz w:val="28"/>
          <w:szCs w:val="28"/>
          <w:lang w:eastAsia="ru-RU" w:bidi="ru-RU"/>
        </w:rPr>
        <w:t xml:space="preserve"> Арти, расположенный в центре городского округа на пересечении главных планировочных осей района (территориальных автодорог) с природной осью района </w:t>
      </w:r>
      <w:r w:rsidR="00F7684D" w:rsidRPr="00EE520A">
        <w:rPr>
          <w:rFonts w:ascii="Times New Roman" w:eastAsia="Times New Roman" w:hAnsi="Times New Roman"/>
          <w:sz w:val="28"/>
          <w:szCs w:val="28"/>
          <w:lang w:eastAsia="ru-RU" w:bidi="ru-RU"/>
        </w:rPr>
        <w:t>пгт</w:t>
      </w:r>
      <w:r w:rsidR="008B2C35">
        <w:rPr>
          <w:rFonts w:ascii="Times New Roman" w:eastAsia="Times New Roman" w:hAnsi="Times New Roman"/>
          <w:sz w:val="28"/>
          <w:szCs w:val="28"/>
          <w:lang w:eastAsia="ru-RU" w:bidi="ru-RU"/>
        </w:rPr>
        <w:t>.</w:t>
      </w:r>
      <w:r w:rsidRPr="00EE520A">
        <w:rPr>
          <w:rFonts w:ascii="Times New Roman" w:eastAsia="Times New Roman" w:hAnsi="Times New Roman"/>
          <w:sz w:val="28"/>
          <w:szCs w:val="28"/>
          <w:lang w:eastAsia="ru-RU" w:bidi="ru-RU"/>
        </w:rPr>
        <w:t xml:space="preserve"> Арти при впадении её в р.Уфу.</w:t>
      </w:r>
    </w:p>
    <w:p w:rsidR="00AC2ABF" w:rsidRPr="00EE520A" w:rsidRDefault="00AC2ABF" w:rsidP="00AC2AB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Деятельность в сфере транспорта на территории АГО ограничена пассажирскими перевозками.</w:t>
      </w:r>
      <w:r w:rsidR="00242F6D"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Специализированные предприятия по грузоперевозкам в городском округе отсутствуют, грузоперевозки выполняются транспортом сельскохозяйственных и промышленных предприятий.</w:t>
      </w:r>
    </w:p>
    <w:p w:rsidR="00AC2ABF" w:rsidRPr="00EE520A" w:rsidRDefault="00AC2ABF" w:rsidP="00AC2AB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Перевозка пассажиров в АГО осуществляется исключительно посредством автомобильного транспорта.</w:t>
      </w:r>
      <w:r w:rsidR="00242F6D"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 xml:space="preserve">Общественным пассажирским транспортом обеспечены 45 населенных пунктов </w:t>
      </w:r>
      <w:r w:rsidR="00242F6D" w:rsidRPr="00EE520A">
        <w:rPr>
          <w:rFonts w:ascii="Times New Roman" w:eastAsia="Times New Roman" w:hAnsi="Times New Roman"/>
          <w:sz w:val="28"/>
          <w:szCs w:val="28"/>
          <w:lang w:eastAsia="ru-RU" w:bidi="ru-RU"/>
        </w:rPr>
        <w:t>АГО</w:t>
      </w:r>
      <w:r w:rsidRPr="00EE520A">
        <w:rPr>
          <w:rFonts w:ascii="Times New Roman" w:eastAsia="Times New Roman" w:hAnsi="Times New Roman"/>
          <w:sz w:val="28"/>
          <w:szCs w:val="28"/>
          <w:lang w:eastAsia="ru-RU" w:bidi="ru-RU"/>
        </w:rPr>
        <w:t>.</w:t>
      </w:r>
      <w:r w:rsidR="00242F6D" w:rsidRPr="00EE520A">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 xml:space="preserve">В реестр маршрутов регулярных пассажирских перевозок по </w:t>
      </w:r>
      <w:r w:rsidR="00242F6D" w:rsidRPr="00EE520A">
        <w:rPr>
          <w:rFonts w:ascii="Times New Roman" w:eastAsia="Times New Roman" w:hAnsi="Times New Roman"/>
          <w:sz w:val="28"/>
          <w:szCs w:val="28"/>
          <w:lang w:eastAsia="ru-RU" w:bidi="ru-RU"/>
        </w:rPr>
        <w:t xml:space="preserve">АГО </w:t>
      </w:r>
      <w:r w:rsidRPr="00EE520A">
        <w:rPr>
          <w:rFonts w:ascii="Times New Roman" w:eastAsia="Times New Roman" w:hAnsi="Times New Roman"/>
          <w:sz w:val="28"/>
          <w:szCs w:val="28"/>
          <w:lang w:eastAsia="ru-RU" w:bidi="ru-RU"/>
        </w:rPr>
        <w:t xml:space="preserve">включены 11 пригородных маршрутов и 3 городских – по </w:t>
      </w:r>
      <w:r w:rsidR="00D94FF2" w:rsidRPr="00EE520A">
        <w:rPr>
          <w:rFonts w:ascii="Times New Roman" w:eastAsia="Times New Roman" w:hAnsi="Times New Roman"/>
          <w:sz w:val="28"/>
          <w:szCs w:val="28"/>
          <w:lang w:eastAsia="ru-RU" w:bidi="ru-RU"/>
        </w:rPr>
        <w:t>пгт</w:t>
      </w:r>
      <w:r w:rsidR="008B2C35">
        <w:rPr>
          <w:rFonts w:ascii="Times New Roman" w:eastAsia="Times New Roman" w:hAnsi="Times New Roman"/>
          <w:sz w:val="28"/>
          <w:szCs w:val="28"/>
          <w:lang w:eastAsia="ru-RU" w:bidi="ru-RU"/>
        </w:rPr>
        <w:t>.</w:t>
      </w:r>
      <w:r w:rsidRPr="00EE520A">
        <w:rPr>
          <w:rFonts w:ascii="Times New Roman" w:eastAsia="Times New Roman" w:hAnsi="Times New Roman"/>
          <w:sz w:val="28"/>
          <w:szCs w:val="28"/>
          <w:lang w:eastAsia="ru-RU" w:bidi="ru-RU"/>
        </w:rPr>
        <w:t xml:space="preserve"> Арти.</w:t>
      </w:r>
    </w:p>
    <w:p w:rsidR="00AC2ABF" w:rsidRPr="00EE520A" w:rsidRDefault="00AC2ABF" w:rsidP="00AC2AB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Железные дороги на территории АГО отсутствуют. Ближайшая железнодорожная станция находится в г.</w:t>
      </w:r>
      <w:r w:rsidR="008B2C35">
        <w:rPr>
          <w:rFonts w:ascii="Times New Roman" w:eastAsia="Times New Roman" w:hAnsi="Times New Roman"/>
          <w:sz w:val="28"/>
          <w:szCs w:val="28"/>
          <w:lang w:eastAsia="ru-RU" w:bidi="ru-RU"/>
        </w:rPr>
        <w:t xml:space="preserve"> </w:t>
      </w:r>
      <w:r w:rsidRPr="00EE520A">
        <w:rPr>
          <w:rFonts w:ascii="Times New Roman" w:eastAsia="Times New Roman" w:hAnsi="Times New Roman"/>
          <w:sz w:val="28"/>
          <w:szCs w:val="28"/>
          <w:lang w:eastAsia="ru-RU" w:bidi="ru-RU"/>
        </w:rPr>
        <w:t xml:space="preserve">Красноуфимске на расстоянии </w:t>
      </w:r>
      <w:r w:rsidR="00F7684D" w:rsidRPr="00EE520A">
        <w:rPr>
          <w:rFonts w:ascii="Times New Roman" w:eastAsia="Times New Roman" w:hAnsi="Times New Roman"/>
          <w:sz w:val="28"/>
          <w:szCs w:val="28"/>
          <w:lang w:eastAsia="ru-RU" w:bidi="ru-RU"/>
        </w:rPr>
        <w:t>66</w:t>
      </w:r>
      <w:r w:rsidRPr="00EE520A">
        <w:rPr>
          <w:rFonts w:ascii="Times New Roman" w:eastAsia="Times New Roman" w:hAnsi="Times New Roman"/>
          <w:sz w:val="28"/>
          <w:szCs w:val="28"/>
          <w:lang w:eastAsia="ru-RU" w:bidi="ru-RU"/>
        </w:rPr>
        <w:t xml:space="preserve"> км от </w:t>
      </w:r>
      <w:r w:rsidR="00F7684D" w:rsidRPr="00EE520A">
        <w:rPr>
          <w:rFonts w:ascii="Times New Roman" w:eastAsia="Times New Roman" w:hAnsi="Times New Roman"/>
          <w:sz w:val="28"/>
          <w:szCs w:val="28"/>
          <w:lang w:eastAsia="ru-RU" w:bidi="ru-RU"/>
        </w:rPr>
        <w:t>пгт</w:t>
      </w:r>
      <w:r w:rsidR="008B2C35">
        <w:rPr>
          <w:rFonts w:ascii="Times New Roman" w:eastAsia="Times New Roman" w:hAnsi="Times New Roman"/>
          <w:sz w:val="28"/>
          <w:szCs w:val="28"/>
          <w:lang w:eastAsia="ru-RU" w:bidi="ru-RU"/>
        </w:rPr>
        <w:t>.</w:t>
      </w:r>
      <w:r w:rsidRPr="00EE520A">
        <w:rPr>
          <w:rFonts w:ascii="Times New Roman" w:eastAsia="Times New Roman" w:hAnsi="Times New Roman"/>
          <w:sz w:val="28"/>
          <w:szCs w:val="28"/>
          <w:lang w:eastAsia="ru-RU" w:bidi="ru-RU"/>
        </w:rPr>
        <w:t xml:space="preserve"> Арти, где проходит транзитная железная дорога Курган-Свердловск-Красноуфимск-Янаул. </w:t>
      </w:r>
    </w:p>
    <w:p w:rsidR="00AC2ABF" w:rsidRPr="00EE520A" w:rsidRDefault="00AC2ABF" w:rsidP="00AC2AB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Автомобильный транспорт является единственным видом транспорта на территории АГО. Севернее Артинского района проходит федеральная автодорога Екатеринбург – Пермь на расстоянии 95,0 км от </w:t>
      </w:r>
      <w:r w:rsidR="00D94FF2" w:rsidRPr="00EE520A">
        <w:rPr>
          <w:rFonts w:ascii="Times New Roman" w:eastAsia="Times New Roman" w:hAnsi="Times New Roman"/>
          <w:sz w:val="28"/>
          <w:szCs w:val="28"/>
          <w:lang w:eastAsia="ru-RU" w:bidi="ru-RU"/>
        </w:rPr>
        <w:t>пгт</w:t>
      </w:r>
      <w:r w:rsidR="008B2C35">
        <w:rPr>
          <w:rFonts w:ascii="Times New Roman" w:eastAsia="Times New Roman" w:hAnsi="Times New Roman"/>
          <w:sz w:val="28"/>
          <w:szCs w:val="28"/>
          <w:lang w:eastAsia="ru-RU" w:bidi="ru-RU"/>
        </w:rPr>
        <w:t>.</w:t>
      </w:r>
      <w:r w:rsidRPr="00EE520A">
        <w:rPr>
          <w:rFonts w:ascii="Times New Roman" w:eastAsia="Times New Roman" w:hAnsi="Times New Roman"/>
          <w:sz w:val="28"/>
          <w:szCs w:val="28"/>
          <w:lang w:eastAsia="ru-RU" w:bidi="ru-RU"/>
        </w:rPr>
        <w:t xml:space="preserve"> Арти. </w:t>
      </w:r>
    </w:p>
    <w:p w:rsidR="00AC2ABF" w:rsidRPr="00EE520A" w:rsidRDefault="00AC2ABF" w:rsidP="00AC2AB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Сеть автомобильных дорог округа достаточно развита, она представлена участками региональных дорог общего пользования и местными дорогами, как включенными в реестр муниципальной собственности округа, так и бесхозными.</w:t>
      </w:r>
    </w:p>
    <w:p w:rsidR="00AC2ABF" w:rsidRPr="00EE520A" w:rsidRDefault="008B2C35" w:rsidP="00AC2ABF">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Плотность</w:t>
      </w:r>
      <w:r w:rsidR="00AC2ABF" w:rsidRPr="00EE520A">
        <w:rPr>
          <w:rFonts w:ascii="Times New Roman" w:eastAsia="Times New Roman" w:hAnsi="Times New Roman"/>
          <w:sz w:val="28"/>
          <w:szCs w:val="28"/>
          <w:lang w:eastAsia="ru-RU" w:bidi="ru-RU"/>
        </w:rPr>
        <w:t xml:space="preserve"> автодорожной сети общего пользования превышает среднюю плотность по Свердловской области в 1,9 раза, транспортная доступность до центра городского округа от сельских населенных пунктов в основном не превышает 1,5 часов.</w:t>
      </w:r>
    </w:p>
    <w:p w:rsidR="00AC2ABF" w:rsidRPr="00EE520A" w:rsidRDefault="00AC2ABF" w:rsidP="00242F6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Дорожная сеть обеспечивает нормальную дальность доставки строительных материалов из центра городского округа на объекты строительства района. Однако отсутствие строительной базы вынуждает перевозить строительные материалы из областного центра и других городов области, что ведет к удорожанию строительства.</w:t>
      </w:r>
    </w:p>
    <w:p w:rsidR="00AC2ABF" w:rsidRPr="00EE520A" w:rsidRDefault="00AC2ABF" w:rsidP="00242F6D">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Допустимая скорость движения транспортных средств по автомобильным дорогам населенных пунктов составляет 60 км/ч, вне населенных пунктов – 90 км/ч.</w:t>
      </w:r>
    </w:p>
    <w:p w:rsidR="008B0B05" w:rsidRPr="00EE520A" w:rsidRDefault="00D57256" w:rsidP="00C41C4C">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Общая протяженность автомобильных дорог общего пользования по АГО по состоянию на 05.03.2018 г. составила 852,4 км </w:t>
      </w:r>
      <w:r w:rsidR="008B0B05" w:rsidRPr="00EE520A">
        <w:rPr>
          <w:rFonts w:ascii="Times New Roman" w:eastAsia="Times New Roman" w:hAnsi="Times New Roman"/>
          <w:sz w:val="28"/>
          <w:szCs w:val="28"/>
          <w:lang w:eastAsia="ru-RU" w:bidi="ru-RU"/>
        </w:rPr>
        <w:t>(таблица 7).</w:t>
      </w:r>
    </w:p>
    <w:p w:rsidR="008B0B05" w:rsidRPr="00EE520A" w:rsidRDefault="008B0B05" w:rsidP="008B0B05">
      <w:pPr>
        <w:widowControl w:val="0"/>
        <w:suppressAutoHyphens/>
        <w:autoSpaceDE w:val="0"/>
        <w:spacing w:after="0" w:line="240" w:lineRule="auto"/>
        <w:ind w:firstLine="709"/>
        <w:contextualSpacing/>
        <w:jc w:val="right"/>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Таблица 7</w:t>
      </w:r>
    </w:p>
    <w:p w:rsidR="008B0B05" w:rsidRPr="00EE520A" w:rsidRDefault="008B0B05" w:rsidP="008B0B05">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Протяженность автомобильных дорог общего пользования </w:t>
      </w:r>
    </w:p>
    <w:p w:rsidR="008B0B05" w:rsidRPr="00EE520A" w:rsidRDefault="008B0B05" w:rsidP="008B0B05">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Артинского городского округа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1560"/>
        <w:gridCol w:w="2835"/>
        <w:gridCol w:w="2409"/>
      </w:tblGrid>
      <w:tr w:rsidR="00EE520A" w:rsidRPr="00EE520A" w:rsidTr="00D57256">
        <w:tc>
          <w:tcPr>
            <w:tcW w:w="1985" w:type="dxa"/>
            <w:vMerge w:val="restart"/>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Наименование</w:t>
            </w:r>
          </w:p>
        </w:tc>
        <w:tc>
          <w:tcPr>
            <w:tcW w:w="850" w:type="dxa"/>
            <w:vMerge w:val="restart"/>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Ед. изм.</w:t>
            </w:r>
          </w:p>
        </w:tc>
        <w:tc>
          <w:tcPr>
            <w:tcW w:w="1560" w:type="dxa"/>
            <w:vMerge w:val="restart"/>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Всего учтено дорог</w:t>
            </w:r>
          </w:p>
        </w:tc>
        <w:tc>
          <w:tcPr>
            <w:tcW w:w="5244" w:type="dxa"/>
            <w:gridSpan w:val="2"/>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том числе</w:t>
            </w:r>
          </w:p>
        </w:tc>
      </w:tr>
      <w:tr w:rsidR="00EE520A" w:rsidRPr="00EE520A" w:rsidTr="00D57256">
        <w:tc>
          <w:tcPr>
            <w:tcW w:w="1985" w:type="dxa"/>
            <w:vMerge/>
            <w:shd w:val="clear" w:color="auto" w:fill="auto"/>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850" w:type="dxa"/>
            <w:vMerge/>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1560" w:type="dxa"/>
            <w:vMerge/>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2835" w:type="dxa"/>
            <w:vMerge w:val="restart"/>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региональные или межмуниципальные</w:t>
            </w:r>
          </w:p>
        </w:tc>
        <w:tc>
          <w:tcPr>
            <w:tcW w:w="2409"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местные</w:t>
            </w:r>
          </w:p>
        </w:tc>
      </w:tr>
      <w:tr w:rsidR="00EE520A" w:rsidRPr="00EE520A" w:rsidTr="00D57256">
        <w:tc>
          <w:tcPr>
            <w:tcW w:w="1985" w:type="dxa"/>
            <w:vMerge/>
            <w:shd w:val="clear" w:color="auto" w:fill="auto"/>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850" w:type="dxa"/>
            <w:vMerge/>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1560" w:type="dxa"/>
            <w:vMerge/>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2835" w:type="dxa"/>
            <w:vMerge/>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2409"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муниципальные</w:t>
            </w:r>
          </w:p>
        </w:tc>
      </w:tr>
      <w:tr w:rsidR="00EE520A" w:rsidRPr="00EE520A" w:rsidTr="00D57256">
        <w:tc>
          <w:tcPr>
            <w:tcW w:w="1985" w:type="dxa"/>
            <w:shd w:val="clear" w:color="auto" w:fill="auto"/>
          </w:tcPr>
          <w:p w:rsidR="00D57256" w:rsidRPr="00EE520A" w:rsidRDefault="00D57256" w:rsidP="00D57256">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Всего дорог</w:t>
            </w:r>
          </w:p>
        </w:tc>
        <w:tc>
          <w:tcPr>
            <w:tcW w:w="85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км</w:t>
            </w:r>
          </w:p>
        </w:tc>
        <w:tc>
          <w:tcPr>
            <w:tcW w:w="156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852,4</w:t>
            </w:r>
          </w:p>
        </w:tc>
        <w:tc>
          <w:tcPr>
            <w:tcW w:w="2835"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413,7</w:t>
            </w:r>
          </w:p>
        </w:tc>
        <w:tc>
          <w:tcPr>
            <w:tcW w:w="2409"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438,7</w:t>
            </w:r>
          </w:p>
        </w:tc>
      </w:tr>
      <w:tr w:rsidR="00EE520A" w:rsidRPr="00EE520A" w:rsidTr="00D57256">
        <w:tc>
          <w:tcPr>
            <w:tcW w:w="1985" w:type="dxa"/>
            <w:shd w:val="clear" w:color="auto" w:fill="auto"/>
          </w:tcPr>
          <w:p w:rsidR="00D57256" w:rsidRPr="00EE520A" w:rsidRDefault="00D57256" w:rsidP="00D57256">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из них:</w:t>
            </w:r>
          </w:p>
        </w:tc>
        <w:tc>
          <w:tcPr>
            <w:tcW w:w="85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156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2835"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c>
          <w:tcPr>
            <w:tcW w:w="2409"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p>
        </w:tc>
      </w:tr>
      <w:tr w:rsidR="00EE520A" w:rsidRPr="00EE520A" w:rsidTr="00D57256">
        <w:tc>
          <w:tcPr>
            <w:tcW w:w="1985" w:type="dxa"/>
            <w:shd w:val="clear" w:color="auto" w:fill="auto"/>
          </w:tcPr>
          <w:p w:rsidR="00D57256" w:rsidRPr="00EE520A" w:rsidRDefault="00D57256" w:rsidP="00D57256">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с твердым </w:t>
            </w:r>
          </w:p>
          <w:p w:rsidR="00D57256" w:rsidRPr="00EE520A" w:rsidRDefault="00D57256" w:rsidP="00D57256">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покрытием</w:t>
            </w:r>
          </w:p>
        </w:tc>
        <w:tc>
          <w:tcPr>
            <w:tcW w:w="85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км</w:t>
            </w:r>
          </w:p>
        </w:tc>
        <w:tc>
          <w:tcPr>
            <w:tcW w:w="156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646,3</w:t>
            </w:r>
          </w:p>
        </w:tc>
        <w:tc>
          <w:tcPr>
            <w:tcW w:w="2835"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375,8</w:t>
            </w:r>
          </w:p>
        </w:tc>
        <w:tc>
          <w:tcPr>
            <w:tcW w:w="2409"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270,4</w:t>
            </w:r>
          </w:p>
        </w:tc>
      </w:tr>
      <w:tr w:rsidR="00C20FC0" w:rsidRPr="00EE520A" w:rsidTr="00D57256">
        <w:tc>
          <w:tcPr>
            <w:tcW w:w="1985" w:type="dxa"/>
            <w:shd w:val="clear" w:color="auto" w:fill="auto"/>
          </w:tcPr>
          <w:p w:rsidR="00D57256" w:rsidRPr="00EE520A" w:rsidRDefault="00D57256" w:rsidP="00D57256">
            <w:pPr>
              <w:widowControl w:val="0"/>
              <w:suppressAutoHyphens/>
              <w:autoSpaceDE w:val="0"/>
              <w:spacing w:after="0" w:line="240" w:lineRule="auto"/>
              <w:contextualSpacing/>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грунтовые</w:t>
            </w:r>
          </w:p>
        </w:tc>
        <w:tc>
          <w:tcPr>
            <w:tcW w:w="85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км</w:t>
            </w:r>
          </w:p>
        </w:tc>
        <w:tc>
          <w:tcPr>
            <w:tcW w:w="1560"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206,1</w:t>
            </w:r>
          </w:p>
        </w:tc>
        <w:tc>
          <w:tcPr>
            <w:tcW w:w="2835"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37,9</w:t>
            </w:r>
          </w:p>
        </w:tc>
        <w:tc>
          <w:tcPr>
            <w:tcW w:w="2409" w:type="dxa"/>
            <w:shd w:val="clear" w:color="auto" w:fill="auto"/>
            <w:vAlign w:val="center"/>
          </w:tcPr>
          <w:p w:rsidR="00D57256" w:rsidRPr="00EE520A" w:rsidRDefault="00D57256" w:rsidP="00D57256">
            <w:pPr>
              <w:widowControl w:val="0"/>
              <w:suppressAutoHyphens/>
              <w:autoSpaceDE w:val="0"/>
              <w:spacing w:after="0" w:line="240" w:lineRule="auto"/>
              <w:contextualSpacing/>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168,3</w:t>
            </w:r>
          </w:p>
        </w:tc>
      </w:tr>
    </w:tbl>
    <w:p w:rsidR="00F7684D" w:rsidRPr="00EE520A" w:rsidRDefault="00F7684D" w:rsidP="00242F6D">
      <w:pPr>
        <w:spacing w:after="0" w:line="240" w:lineRule="auto"/>
        <w:ind w:firstLine="709"/>
        <w:contextualSpacing/>
        <w:jc w:val="both"/>
        <w:rPr>
          <w:rFonts w:ascii="Times New Roman" w:hAnsi="Times New Roman"/>
          <w:sz w:val="28"/>
          <w:szCs w:val="28"/>
        </w:rPr>
      </w:pP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Протяжённость автомобильных дорог общего пользования регионального или межмуниципального значения, находящихся на территории округа, составляет 413,7 км, из них 274,4 км (66,3%) имеют усовершенствованное покрытие, 101,4 км (24,5%) - переходное покрытие и 37,8 км (9,2%) - грунтовые дороги. Плотность дорог регионального или межмуниципального значения в 2017 году – 149,2 км на 1 тыс. кв. км территории. Этот показатель достаточно высокий для Свердловской области. </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Удельный вес дорог, имеющих V категорию, составляет 15,7%, </w:t>
      </w:r>
      <w:r w:rsidRPr="00EE520A">
        <w:rPr>
          <w:rFonts w:ascii="Times New Roman" w:hAnsi="Times New Roman"/>
          <w:sz w:val="28"/>
          <w:szCs w:val="28"/>
          <w:lang w:val="en-US"/>
        </w:rPr>
        <w:t>IV</w:t>
      </w:r>
      <w:r w:rsidR="00242F6D" w:rsidRPr="00EE520A">
        <w:rPr>
          <w:rFonts w:ascii="Times New Roman" w:hAnsi="Times New Roman"/>
          <w:sz w:val="28"/>
          <w:szCs w:val="28"/>
        </w:rPr>
        <w:t xml:space="preserve"> </w:t>
      </w:r>
      <w:r w:rsidRPr="00EE520A">
        <w:rPr>
          <w:rFonts w:ascii="Times New Roman" w:hAnsi="Times New Roman"/>
          <w:sz w:val="28"/>
          <w:szCs w:val="28"/>
        </w:rPr>
        <w:t>кате</w:t>
      </w:r>
      <w:r w:rsidR="00BC6C07" w:rsidRPr="00EE520A">
        <w:rPr>
          <w:rFonts w:ascii="Times New Roman" w:hAnsi="Times New Roman"/>
          <w:sz w:val="28"/>
          <w:szCs w:val="28"/>
        </w:rPr>
        <w:t>го</w:t>
      </w:r>
      <w:r w:rsidRPr="00EE520A">
        <w:rPr>
          <w:rFonts w:ascii="Times New Roman" w:hAnsi="Times New Roman"/>
          <w:sz w:val="28"/>
          <w:szCs w:val="28"/>
        </w:rPr>
        <w:t>рию – 65,9%, а III категорию – 15,7% от протяженности дорог с твердым покрытием.</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Опорная сеть округа представлена автомобильными дорогами г. Красноуфимск – п</w:t>
      </w:r>
      <w:r w:rsidR="00D94FF2" w:rsidRPr="00EE520A">
        <w:rPr>
          <w:rFonts w:ascii="Times New Roman" w:hAnsi="Times New Roman"/>
          <w:sz w:val="28"/>
          <w:szCs w:val="28"/>
        </w:rPr>
        <w:t>гт</w:t>
      </w:r>
      <w:r w:rsidRPr="00EE520A">
        <w:rPr>
          <w:rFonts w:ascii="Times New Roman" w:hAnsi="Times New Roman"/>
          <w:sz w:val="28"/>
          <w:szCs w:val="28"/>
        </w:rPr>
        <w:t>. Арти – г.Касли и г.Нижние Серги – г.Михайловск - п</w:t>
      </w:r>
      <w:r w:rsidR="00D94FF2" w:rsidRPr="00EE520A">
        <w:rPr>
          <w:rFonts w:ascii="Times New Roman" w:hAnsi="Times New Roman"/>
          <w:sz w:val="28"/>
          <w:szCs w:val="28"/>
        </w:rPr>
        <w:t>гт</w:t>
      </w:r>
      <w:r w:rsidRPr="00EE520A">
        <w:rPr>
          <w:rFonts w:ascii="Times New Roman" w:hAnsi="Times New Roman"/>
          <w:sz w:val="28"/>
          <w:szCs w:val="28"/>
        </w:rPr>
        <w:t>. Арти.</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Для выноса транзитного движения за пределы поселка построен обход п</w:t>
      </w:r>
      <w:r w:rsidR="00D94FF2" w:rsidRPr="00EE520A">
        <w:rPr>
          <w:rFonts w:ascii="Times New Roman" w:hAnsi="Times New Roman"/>
          <w:sz w:val="28"/>
          <w:szCs w:val="28"/>
        </w:rPr>
        <w:t>гт</w:t>
      </w:r>
      <w:r w:rsidRPr="00EE520A">
        <w:rPr>
          <w:rFonts w:ascii="Times New Roman" w:hAnsi="Times New Roman"/>
          <w:sz w:val="28"/>
          <w:szCs w:val="28"/>
        </w:rPr>
        <w:t xml:space="preserve"> Арти протяженностью 8,</w:t>
      </w:r>
      <w:r w:rsidR="00C20FC0" w:rsidRPr="00EE520A">
        <w:rPr>
          <w:rFonts w:ascii="Times New Roman" w:hAnsi="Times New Roman"/>
          <w:sz w:val="28"/>
          <w:szCs w:val="28"/>
        </w:rPr>
        <w:t>4</w:t>
      </w:r>
      <w:r w:rsidRPr="00EE520A">
        <w:rPr>
          <w:rFonts w:ascii="Times New Roman" w:hAnsi="Times New Roman"/>
          <w:sz w:val="28"/>
          <w:szCs w:val="28"/>
        </w:rPr>
        <w:t xml:space="preserve"> км по нормативам III категории. В местах примыкания обхода к автомобильной дороге г. Красноуфимск - п</w:t>
      </w:r>
      <w:r w:rsidR="00D94FF2" w:rsidRPr="00EE520A">
        <w:rPr>
          <w:rFonts w:ascii="Times New Roman" w:hAnsi="Times New Roman"/>
          <w:sz w:val="28"/>
          <w:szCs w:val="28"/>
        </w:rPr>
        <w:t>гт</w:t>
      </w:r>
      <w:r w:rsidRPr="00EE520A">
        <w:rPr>
          <w:rFonts w:ascii="Times New Roman" w:hAnsi="Times New Roman"/>
          <w:sz w:val="28"/>
          <w:szCs w:val="28"/>
        </w:rPr>
        <w:t xml:space="preserve"> Арти - г. Касли построены транспортные развязки в одном уровне.</w:t>
      </w:r>
    </w:p>
    <w:p w:rsidR="00AC2ABF" w:rsidRPr="00EE520A" w:rsidRDefault="00242F6D"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От автомобильной дороги г.Красноуфимск </w:t>
      </w:r>
      <w:r w:rsidR="008B2C35">
        <w:rPr>
          <w:rFonts w:ascii="Times New Roman" w:hAnsi="Times New Roman"/>
          <w:sz w:val="28"/>
          <w:szCs w:val="28"/>
        </w:rPr>
        <w:t>–</w:t>
      </w:r>
      <w:r w:rsidRPr="00EE520A">
        <w:rPr>
          <w:rFonts w:ascii="Times New Roman" w:hAnsi="Times New Roman"/>
          <w:sz w:val="28"/>
          <w:szCs w:val="28"/>
        </w:rPr>
        <w:t xml:space="preserve"> п</w:t>
      </w:r>
      <w:r w:rsidR="00D94FF2" w:rsidRPr="00EE520A">
        <w:rPr>
          <w:rFonts w:ascii="Times New Roman" w:hAnsi="Times New Roman"/>
          <w:sz w:val="28"/>
          <w:szCs w:val="28"/>
        </w:rPr>
        <w:t>гт</w:t>
      </w:r>
      <w:r w:rsidR="008B2C35">
        <w:rPr>
          <w:rFonts w:ascii="Times New Roman" w:hAnsi="Times New Roman"/>
          <w:sz w:val="28"/>
          <w:szCs w:val="28"/>
        </w:rPr>
        <w:t>.</w:t>
      </w:r>
      <w:r w:rsidRPr="00EE520A">
        <w:rPr>
          <w:rFonts w:ascii="Times New Roman" w:hAnsi="Times New Roman"/>
          <w:sz w:val="28"/>
          <w:szCs w:val="28"/>
        </w:rPr>
        <w:t xml:space="preserve"> Арти - г.</w:t>
      </w:r>
      <w:r w:rsidR="00AC2ABF" w:rsidRPr="00EE520A">
        <w:rPr>
          <w:rFonts w:ascii="Times New Roman" w:hAnsi="Times New Roman"/>
          <w:sz w:val="28"/>
          <w:szCs w:val="28"/>
        </w:rPr>
        <w:t>Касли отмыкает значительная часть региональных дорог округа, которые обеспечивают связь между населенными пунктами внутри городского округа и с соседними муниципальными образованиями.</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Всего на территории района региональными или межмуниципальными дорогами связаны 56 населенных</w:t>
      </w:r>
      <w:r w:rsidR="00242F6D" w:rsidRPr="00EE520A">
        <w:rPr>
          <w:rFonts w:ascii="Times New Roman" w:hAnsi="Times New Roman"/>
          <w:sz w:val="28"/>
          <w:szCs w:val="28"/>
        </w:rPr>
        <w:t xml:space="preserve"> пунктов (95%) из 59 пунктов.</w:t>
      </w: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Протяженность автомобильных дорог общего пользования муниципального значения по АГО составляет 438,7 км, а также расположено 80 мостовых сооружений на автомобильных дорогах общего пользования.</w:t>
      </w: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Доля протяженности автомобильных дорог общего пользования местного значения, соответствующих нормативным требованиям к транспортно - эксплуатационным показателям составляет 9,9%.</w:t>
      </w:r>
    </w:p>
    <w:p w:rsidR="00AC2ABF" w:rsidRPr="00EE520A" w:rsidRDefault="00AC2ABF" w:rsidP="00242F6D">
      <w:pPr>
        <w:spacing w:after="0"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В настоящее время воздушные перевозки в АГО не выполняются.</w:t>
      </w:r>
      <w:r w:rsidR="00242F6D" w:rsidRPr="00EE520A">
        <w:rPr>
          <w:rFonts w:ascii="Times New Roman" w:hAnsi="Times New Roman"/>
          <w:spacing w:val="-1"/>
          <w:sz w:val="28"/>
          <w:szCs w:val="28"/>
        </w:rPr>
        <w:t xml:space="preserve"> </w:t>
      </w:r>
      <w:r w:rsidRPr="00EE520A">
        <w:rPr>
          <w:rFonts w:ascii="Times New Roman" w:hAnsi="Times New Roman"/>
          <w:spacing w:val="-1"/>
          <w:sz w:val="28"/>
          <w:szCs w:val="28"/>
        </w:rPr>
        <w:t>Ближайший аэропорт расположен в областном центре – г. Екатеринбурге.</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Водные объекты, расположенные на территории АГО, не являются судоходными, в связи с чем эксплуатация водного транспорта на территории городского округа невозможна.</w:t>
      </w:r>
    </w:p>
    <w:p w:rsidR="00AC2ABF" w:rsidRPr="00EE520A" w:rsidRDefault="00AC2ABF" w:rsidP="00242F6D">
      <w:pPr>
        <w:pStyle w:val="13"/>
        <w:ind w:firstLine="709"/>
        <w:contextualSpacing/>
        <w:jc w:val="both"/>
        <w:rPr>
          <w:sz w:val="28"/>
          <w:szCs w:val="28"/>
        </w:rPr>
      </w:pPr>
      <w:r w:rsidRPr="00EE520A">
        <w:rPr>
          <w:sz w:val="28"/>
          <w:szCs w:val="28"/>
        </w:rPr>
        <w:t>Усугубление обстановки с аварийностью и наличие проблемы обеспечения безопасности дорожного движения требуют выработки и реализации долгосрочной стратегии, координации усилий власти и общества, концентрации местных ресурсов, а также формирования эффективных механизмов взаимодействия органов местного самоуправления, общественных институтов и негосударственных структур при возможно более полном учете интересов граждан.</w:t>
      </w:r>
    </w:p>
    <w:p w:rsidR="00C76E79" w:rsidRPr="00EE520A" w:rsidRDefault="00C76E79" w:rsidP="00C76E79">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272F8C" w:rsidRPr="00EE520A" w:rsidRDefault="00272F8C">
      <w:pPr>
        <w:spacing w:after="0" w:line="240" w:lineRule="auto"/>
        <w:rPr>
          <w:rFonts w:ascii="Times New Roman" w:hAnsi="Times New Roman"/>
          <w:sz w:val="28"/>
          <w:szCs w:val="28"/>
        </w:rPr>
      </w:pPr>
      <w:r w:rsidRPr="00EE520A">
        <w:rPr>
          <w:rFonts w:ascii="Times New Roman" w:hAnsi="Times New Roman"/>
          <w:sz w:val="28"/>
          <w:szCs w:val="28"/>
        </w:rPr>
        <w:br w:type="page"/>
      </w:r>
    </w:p>
    <w:p w:rsidR="00C76E79" w:rsidRPr="00EE520A" w:rsidRDefault="00C76E79" w:rsidP="00C76E79">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C76E79" w:rsidRPr="00EE520A" w:rsidRDefault="00C76E79" w:rsidP="00C76E79">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C76E79" w:rsidRPr="00EE520A" w:rsidRDefault="00C76E79" w:rsidP="00C76E79">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C76E79" w:rsidRPr="00EE520A" w:rsidRDefault="00C76E79"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Дорожное хозяйство</w:t>
            </w:r>
          </w:p>
        </w:tc>
      </w:tr>
      <w:tr w:rsidR="00C76E79" w:rsidRPr="00EE520A" w:rsidTr="00EE7F80">
        <w:trPr>
          <w:trHeight w:val="2688"/>
        </w:trPr>
        <w:tc>
          <w:tcPr>
            <w:tcW w:w="4968" w:type="dxa"/>
            <w:tcBorders>
              <w:top w:val="single" w:sz="4" w:space="0" w:color="auto"/>
              <w:left w:val="single" w:sz="4" w:space="0" w:color="auto"/>
              <w:bottom w:val="single" w:sz="4" w:space="0" w:color="auto"/>
              <w:right w:val="single" w:sz="4" w:space="0" w:color="auto"/>
            </w:tcBorders>
            <w:hideMark/>
          </w:tcPr>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и обеспечение сохранности сети автомобильных дорог на территории АГО на 2014-2020 годы»;</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адресной программы «Повышение безопасности дорожного движения на улично-дорожной сети вблизи образовательных организаций, расположенных на территории АГО на 2017-2022 годы»;</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программы комплексного развития объектов транспортной инфраструктуры АГО;</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Комплексной схемы организации дорожного движения АГО.</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bCs/>
                <w:iCs/>
                <w:sz w:val="28"/>
                <w:szCs w:val="28"/>
              </w:rPr>
              <w:t xml:space="preserve"> Наличие проектов организации дорожного движения на территории АГО.</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Высокая плотность автомобильных дорог общего пользования, в том числе с твердым покрытием;</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По своей конфигурации сеть автомобильных дорог является радиальной с центром притяжения – пгт</w:t>
            </w:r>
            <w:r w:rsidR="008B2C35">
              <w:rPr>
                <w:rFonts w:ascii="Times New Roman" w:hAnsi="Times New Roman"/>
                <w:sz w:val="28"/>
                <w:szCs w:val="28"/>
              </w:rPr>
              <w:t>.</w:t>
            </w:r>
            <w:r w:rsidRPr="00EE520A">
              <w:rPr>
                <w:rFonts w:ascii="Times New Roman" w:hAnsi="Times New Roman"/>
                <w:sz w:val="28"/>
                <w:szCs w:val="28"/>
              </w:rPr>
              <w:t xml:space="preserve"> Арти с рядом перехватывающих периферийных автодорог; на юге городского округа существует система периферийных автодорог, позволяющих </w:t>
            </w:r>
            <w:r w:rsidR="008B2C35">
              <w:rPr>
                <w:rFonts w:ascii="Times New Roman" w:hAnsi="Times New Roman"/>
                <w:sz w:val="28"/>
                <w:szCs w:val="28"/>
              </w:rPr>
              <w:t>совершить обход пгт</w:t>
            </w:r>
            <w:r w:rsidRPr="00EE520A">
              <w:rPr>
                <w:rFonts w:ascii="Times New Roman" w:hAnsi="Times New Roman"/>
                <w:sz w:val="28"/>
                <w:szCs w:val="28"/>
              </w:rPr>
              <w:t>. Арти, что является существующим дублирующим транспортным направлением и в перспективе может стать полноценным межрегиональным транспортным коридором;</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Вся опорная сеть региональных и муниципальных дорог находится в нормативном эксплуатационном состоянии;</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 целом транспортно-эксплуатационные показатели дорог и искусственных сооружений характеризуются как удовлетворительные;</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Качество содержания региональных автомобильных дорог АГО – удовлетворительное. Нормативные требования по обслуживанию проезжей части и полосы отвода соблюдаются, в том числе в зимний период;</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Содержание автомобильных дорог местного значения – удовлетворительное;</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Административный центр пгт Арти парковочными местами также обеспечен, за исключением центральной части поселка;</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Улично-дорожная сеть АГО в устройстве дополнительных автостоянок практически не нуждается, так как на территории округа преобладает частная застройка и хранение автомобилей осуществляется на приусадебных участках;</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Все населенные пункты имеют автотранспортную связь с сетью дорог общего пользования, все центры сельских администраций – связаны с данной сетью дорогами с твердым покрытием;</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bCs/>
                <w:iCs/>
                <w:sz w:val="28"/>
                <w:szCs w:val="28"/>
              </w:rPr>
            </w:pPr>
            <w:r w:rsidRPr="00EE520A">
              <w:rPr>
                <w:rFonts w:ascii="Times New Roman" w:hAnsi="Times New Roman"/>
                <w:sz w:val="28"/>
                <w:szCs w:val="28"/>
              </w:rPr>
              <w:t>Территория АГО имеет транспортную связь со всеми прилегающими муниципалитетами Свердловской и Челябинской областей, Респ</w:t>
            </w:r>
            <w:r w:rsidRPr="00EE520A">
              <w:rPr>
                <w:rFonts w:ascii="Times New Roman" w:hAnsi="Times New Roman"/>
                <w:bCs/>
                <w:iCs/>
                <w:sz w:val="28"/>
                <w:szCs w:val="28"/>
              </w:rPr>
              <w:t>ублики Башкортостан;</w:t>
            </w:r>
          </w:p>
          <w:p w:rsidR="00C76E79" w:rsidRPr="00EE520A" w:rsidRDefault="00C76E79" w:rsidP="00EE7F80">
            <w:pPr>
              <w:pStyle w:val="22"/>
              <w:numPr>
                <w:ilvl w:val="0"/>
                <w:numId w:val="16"/>
              </w:numPr>
              <w:tabs>
                <w:tab w:val="num" w:pos="0"/>
                <w:tab w:val="left" w:pos="432"/>
              </w:tabs>
              <w:spacing w:after="0" w:line="240" w:lineRule="auto"/>
              <w:ind w:left="0" w:hanging="6"/>
              <w:contextualSpacing/>
              <w:jc w:val="both"/>
              <w:rPr>
                <w:bCs/>
                <w:iCs/>
                <w:sz w:val="28"/>
                <w:szCs w:val="28"/>
              </w:rPr>
            </w:pPr>
            <w:r w:rsidRPr="00EE520A">
              <w:rPr>
                <w:bCs/>
                <w:iCs/>
                <w:sz w:val="28"/>
                <w:szCs w:val="28"/>
              </w:rPr>
              <w:t>Транспортная доступность населенных пунктов городского округа до пгт Арти не превышает 1,5 ч;</w:t>
            </w:r>
          </w:p>
          <w:p w:rsidR="00C76E79" w:rsidRPr="00EE520A" w:rsidRDefault="00C76E79"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Имеются резервы в процедуре информирования водителей о текущей ситуации на автодорогах, направлении движения, а также в процедуре информирования водителей посредством дорожной разметки.</w:t>
            </w:r>
          </w:p>
        </w:tc>
        <w:tc>
          <w:tcPr>
            <w:tcW w:w="4779" w:type="dxa"/>
            <w:tcBorders>
              <w:top w:val="single" w:sz="4" w:space="0" w:color="auto"/>
              <w:left w:val="single" w:sz="4" w:space="0" w:color="auto"/>
              <w:bottom w:val="single" w:sz="4" w:space="0" w:color="auto"/>
              <w:right w:val="single" w:sz="4" w:space="0" w:color="auto"/>
            </w:tcBorders>
            <w:hideMark/>
          </w:tcPr>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 xml:space="preserve">Низкий уровень индивидуального правосознания участников дорожного движения;  </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Отсутствие в системах управления деятельностью по обеспечению безопасности дорожного движения технологии прогнозирования и моделирования обстановки на улично-дорожной сети;</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Большая доля грузового движения на пересечении автомобильных дорог «Обход пгт</w:t>
            </w:r>
            <w:r w:rsidR="008B2C35">
              <w:rPr>
                <w:sz w:val="28"/>
                <w:szCs w:val="28"/>
              </w:rPr>
              <w:t>.</w:t>
            </w:r>
            <w:r w:rsidRPr="00EE520A">
              <w:rPr>
                <w:sz w:val="28"/>
                <w:szCs w:val="28"/>
              </w:rPr>
              <w:t xml:space="preserve"> Арти» и «подъезд к с.Большие Карзи» от автодороги «г.Красноуфимск – пгт</w:t>
            </w:r>
            <w:r w:rsidR="008B2C35">
              <w:rPr>
                <w:sz w:val="28"/>
                <w:szCs w:val="28"/>
              </w:rPr>
              <w:t>.</w:t>
            </w:r>
            <w:r w:rsidRPr="00EE520A">
              <w:rPr>
                <w:sz w:val="28"/>
                <w:szCs w:val="28"/>
              </w:rPr>
              <w:t xml:space="preserve"> Арти – г. Касли»;</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Автомобильные транспортные средства оказывают негативное влияние на окружающие среду;</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Происшествия на дорогах являются одной из серьезнейших социально-экономических проблем;</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 xml:space="preserve">Недостаточный уровень  общественного воздействия на участников дорожного движения с целью формирования устойчивых стереотипов поведения в рамках законодательства; </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Низкая частота проведения работ по уборке снега с проезжей части и тротуаров в населенных пунктах;</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Пренебрежение к правовым нормам и правилам, осознание безнаказанности за совершенные правонарушения, безразличное отношение к возможным последствиям дорожно-транспортных происшествий, отсутствие адекватного понимания участниками дорожного движения причин возникновения ДТП;</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Недостаточное вовлечение населения в деятельность по предупреждению ДТП;</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Необходимость улучшения организации пешеходного движения, отсутствие тротуаров;</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Часть улично-дорожной сети населенных пунктов нуждаются в дополнительном обустройстве уличным освещением;</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Отсутствие велосипедных дорожек;</w:t>
            </w:r>
          </w:p>
          <w:p w:rsidR="00C76E79" w:rsidRPr="00EE520A" w:rsidRDefault="00C76E79" w:rsidP="00EE7F80">
            <w:pPr>
              <w:pStyle w:val="13"/>
              <w:numPr>
                <w:ilvl w:val="0"/>
                <w:numId w:val="16"/>
              </w:numPr>
              <w:tabs>
                <w:tab w:val="num" w:pos="0"/>
                <w:tab w:val="left" w:pos="419"/>
              </w:tabs>
              <w:ind w:left="0" w:hanging="6"/>
              <w:contextualSpacing/>
              <w:jc w:val="both"/>
              <w:rPr>
                <w:sz w:val="28"/>
                <w:szCs w:val="28"/>
              </w:rPr>
            </w:pPr>
            <w:r w:rsidRPr="00EE520A">
              <w:rPr>
                <w:sz w:val="28"/>
                <w:szCs w:val="28"/>
              </w:rPr>
              <w:t xml:space="preserve">Высокий уровень ДТП с пешеходами, как результат  недостаточной организации дорожного движения (наличие тротуаров, ограждений, пешеходных переходов, освещения и т.д.). </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Ряд региональных автодорог, имеющих значительные показатели интенсивности, в том числе грузового транспорта, проходят по населенным пунктам, что требует вынесения транспортного потока по обходным автодорогам, которые необходимо сооружать;</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Пассажирскими перевозками обеспечены не все населенные пункты;</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Отсутствуют автомобильные стоянки на требуемое количество машиномест. Личный транспорт автовладельцы оставляют на обочинах вдоль проезжей части, тем самым сужая проезжую часть и уменьшая пропускную способность улично-дорожной сети.</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 достаточное количество объектов дорожного сервиса, находящихся на автодорогах АГО; отсутствуют оборудованные места для стоянки и отдыха, особенно для водителей грузового транспорта;</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Отсутствуют технические средства, уменьшающие уровень шума автотранспортных средств, проходящих через нас.пункты;</w:t>
            </w:r>
          </w:p>
          <w:p w:rsidR="00C76E79" w:rsidRPr="00EE520A" w:rsidRDefault="00C76E79" w:rsidP="00EE7F80">
            <w:pPr>
              <w:numPr>
                <w:ilvl w:val="0"/>
                <w:numId w:val="16"/>
              </w:numPr>
              <w:tabs>
                <w:tab w:val="num" w:pos="0"/>
                <w:tab w:val="left" w:pos="419"/>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Отсутствуют установленные на автодорогах технические средства фото- и видеофиксации.</w:t>
            </w:r>
          </w:p>
        </w:tc>
      </w:tr>
    </w:tbl>
    <w:p w:rsidR="00C76E79" w:rsidRPr="00EE520A" w:rsidRDefault="00C76E79" w:rsidP="00242F6D">
      <w:pPr>
        <w:pStyle w:val="s1"/>
        <w:spacing w:before="0" w:beforeAutospacing="0" w:after="0" w:afterAutospacing="0"/>
        <w:ind w:firstLine="709"/>
        <w:contextualSpacing/>
        <w:jc w:val="both"/>
        <w:rPr>
          <w:sz w:val="28"/>
          <w:szCs w:val="28"/>
        </w:rPr>
      </w:pPr>
    </w:p>
    <w:p w:rsidR="00BC6C07" w:rsidRPr="00EE520A" w:rsidRDefault="00AC2ABF"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w:t>
      </w:r>
      <w:r w:rsidR="00BC6C07" w:rsidRPr="00EE520A">
        <w:rPr>
          <w:rFonts w:ascii="Times New Roman" w:hAnsi="Times New Roman"/>
          <w:sz w:val="28"/>
          <w:szCs w:val="28"/>
        </w:rPr>
        <w:t xml:space="preserve">ями </w:t>
      </w:r>
      <w:r w:rsidR="001B44E6" w:rsidRPr="00EE520A">
        <w:rPr>
          <w:rFonts w:ascii="Times New Roman" w:hAnsi="Times New Roman"/>
          <w:sz w:val="28"/>
          <w:szCs w:val="28"/>
        </w:rPr>
        <w:t xml:space="preserve">реализации </w:t>
      </w:r>
      <w:r w:rsidRPr="00EE520A">
        <w:rPr>
          <w:rFonts w:ascii="Times New Roman" w:hAnsi="Times New Roman"/>
          <w:sz w:val="28"/>
          <w:szCs w:val="28"/>
        </w:rPr>
        <w:t>программы</w:t>
      </w:r>
      <w:r w:rsidR="001B44E6" w:rsidRPr="00EE520A">
        <w:rPr>
          <w:rFonts w:ascii="Times New Roman" w:hAnsi="Times New Roman"/>
          <w:sz w:val="28"/>
          <w:szCs w:val="28"/>
        </w:rPr>
        <w:t xml:space="preserve"> является</w:t>
      </w:r>
      <w:r w:rsidR="00BC6C07" w:rsidRPr="00EE520A">
        <w:rPr>
          <w:rFonts w:ascii="Times New Roman" w:hAnsi="Times New Roman"/>
          <w:sz w:val="28"/>
          <w:szCs w:val="28"/>
        </w:rPr>
        <w:t>:</w:t>
      </w: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1. Обеспечение развития систем и объектов транспортной инфраструктуры в соответствии с потребностями населения АГО согласно Генеральному плану; </w:t>
      </w: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2. Обеспечение доступности объектов транспортной инфраструктуры для населения и организаций;</w:t>
      </w: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3. Повышение безопасности, качества и эффективности транспортного обслуживания населения, а также юридических лиц на территории АГО;</w:t>
      </w: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4. Улучшение экологической обстановки на территории АГО.</w:t>
      </w:r>
    </w:p>
    <w:p w:rsidR="00BC6C07" w:rsidRPr="00EE520A" w:rsidRDefault="00BC6C07" w:rsidP="00BC6C07">
      <w:pPr>
        <w:spacing w:after="0" w:line="240" w:lineRule="auto"/>
        <w:ind w:firstLine="709"/>
        <w:contextualSpacing/>
        <w:jc w:val="both"/>
        <w:rPr>
          <w:rFonts w:ascii="Times New Roman" w:hAnsi="Times New Roman"/>
          <w:sz w:val="28"/>
          <w:szCs w:val="28"/>
        </w:rPr>
      </w:pPr>
    </w:p>
    <w:p w:rsidR="00BC6C07" w:rsidRPr="00EE520A" w:rsidRDefault="00BC6C07" w:rsidP="00BC6C07">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Задачи:</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Анализ социально-экономического развития АГО, анализ и динамика развития транспортной инфраструктуры.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Формирование прогноза транспортного спроса, изменения объемов и характера передвижения населения и грузов на территории АГО.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Определение вариантов развития транспортной инфраструктуры.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Уточнение принятых направлений развития транспортной инфраструктуры в соответствии с планами территориального и социально-экономического развития АГО.</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Прогноз и ранжирование потребностей развития транспортной инфраструктуры в соответствии с текущими и прогнозными возможностями бюджета АГО и других источников финансирования мероприятий Программы.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Обоснование перечня и количественного уровня целевых характеристик развития транспортной инфраструктуры, которые должны быть достигнуты на каждом этапе реализации Программы.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Обоснование перечня мероприятий (инвестиционных проектов) по проектированию, строительству, реконструкции объектов транспортной инфраструктуры, обеспечивающих достижение целевых показателей.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 xml:space="preserve">Определение источников финансирования мероприятий программы на весь период Программы. </w:t>
      </w:r>
    </w:p>
    <w:p w:rsidR="00BC6C07" w:rsidRPr="00EE520A" w:rsidRDefault="00BC6C07" w:rsidP="00027B12">
      <w:pPr>
        <w:pStyle w:val="a3"/>
        <w:numPr>
          <w:ilvl w:val="1"/>
          <w:numId w:val="37"/>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Улучшение экологической обстановки на территории АГО.</w:t>
      </w:r>
    </w:p>
    <w:p w:rsidR="00AC2ABF" w:rsidRPr="00EE520A" w:rsidRDefault="00AC2ABF" w:rsidP="00242F6D">
      <w:pPr>
        <w:pStyle w:val="15"/>
        <w:spacing w:line="240" w:lineRule="auto"/>
        <w:contextualSpacing/>
      </w:pPr>
      <w:r w:rsidRPr="00EE520A">
        <w:t>По данным ОГИБДД</w:t>
      </w:r>
      <w:r w:rsidR="00FB57B4" w:rsidRPr="00EE520A">
        <w:t xml:space="preserve"> </w:t>
      </w:r>
      <w:r w:rsidRPr="00EE520A">
        <w:t>ОМВД России по Артинскому району в 2016 году зарегистрировано 12 252 транспортное средство, из них 9 702 легковых и грузовых автомобилей, 88 автобусов и 2018 мотоциклов</w:t>
      </w:r>
      <w:r w:rsidR="00E12AD4" w:rsidRPr="00EE520A">
        <w:t xml:space="preserve"> (таблица </w:t>
      </w:r>
      <w:r w:rsidR="008B0B05" w:rsidRPr="00EE520A">
        <w:t>8</w:t>
      </w:r>
      <w:r w:rsidR="00E12AD4" w:rsidRPr="00EE520A">
        <w:t>)</w:t>
      </w:r>
      <w:r w:rsidRPr="00EE520A">
        <w:t>.</w:t>
      </w:r>
    </w:p>
    <w:p w:rsidR="00917AAD" w:rsidRPr="00EE520A" w:rsidRDefault="00917AAD" w:rsidP="00917AAD">
      <w:pPr>
        <w:pStyle w:val="15"/>
        <w:spacing w:line="240" w:lineRule="auto"/>
        <w:ind w:firstLine="0"/>
        <w:jc w:val="right"/>
      </w:pPr>
      <w:r w:rsidRPr="00EE520A">
        <w:t xml:space="preserve">Таблица </w:t>
      </w:r>
      <w:r w:rsidR="008B0B05" w:rsidRPr="00EE520A">
        <w:t>8</w:t>
      </w:r>
      <w:r w:rsidRPr="00EE520A">
        <w:t xml:space="preserve"> </w:t>
      </w:r>
    </w:p>
    <w:p w:rsidR="00917AAD" w:rsidRPr="00EE520A" w:rsidRDefault="00917AAD" w:rsidP="00917AAD">
      <w:pPr>
        <w:pStyle w:val="15"/>
        <w:spacing w:line="240" w:lineRule="auto"/>
        <w:ind w:firstLine="0"/>
        <w:jc w:val="center"/>
      </w:pPr>
      <w:r w:rsidRPr="00EE520A">
        <w:t>Количество зарегистрированных транспортных средств на территории Артинского городского округа</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66"/>
        <w:gridCol w:w="1424"/>
        <w:gridCol w:w="1582"/>
        <w:gridCol w:w="1583"/>
        <w:gridCol w:w="1582"/>
      </w:tblGrid>
      <w:tr w:rsidR="00EE520A" w:rsidRPr="00EE520A" w:rsidTr="00975F14">
        <w:trPr>
          <w:trHeight w:val="264"/>
        </w:trPr>
        <w:tc>
          <w:tcPr>
            <w:tcW w:w="2336" w:type="dxa"/>
            <w:shd w:val="clear" w:color="auto" w:fill="auto"/>
          </w:tcPr>
          <w:p w:rsidR="00917AAD" w:rsidRPr="00EE520A" w:rsidRDefault="00917AAD" w:rsidP="00917AAD">
            <w:pPr>
              <w:pStyle w:val="15"/>
              <w:spacing w:line="240" w:lineRule="auto"/>
              <w:ind w:firstLine="0"/>
              <w:jc w:val="center"/>
            </w:pPr>
            <w:r w:rsidRPr="00EE520A">
              <w:t>Наименование</w:t>
            </w:r>
          </w:p>
          <w:p w:rsidR="00917AAD" w:rsidRPr="00EE520A" w:rsidRDefault="00917AAD" w:rsidP="00917AAD">
            <w:pPr>
              <w:pStyle w:val="15"/>
              <w:spacing w:line="240" w:lineRule="auto"/>
              <w:ind w:firstLine="0"/>
              <w:jc w:val="center"/>
            </w:pPr>
          </w:p>
        </w:tc>
        <w:tc>
          <w:tcPr>
            <w:tcW w:w="1266" w:type="dxa"/>
            <w:shd w:val="clear" w:color="auto" w:fill="auto"/>
          </w:tcPr>
          <w:p w:rsidR="00917AAD" w:rsidRPr="00EE520A" w:rsidRDefault="00917AAD" w:rsidP="00917AAD">
            <w:pPr>
              <w:pStyle w:val="15"/>
              <w:spacing w:line="240" w:lineRule="auto"/>
              <w:ind w:firstLine="0"/>
              <w:jc w:val="center"/>
            </w:pPr>
            <w:r w:rsidRPr="00EE520A">
              <w:t>2012 г.</w:t>
            </w:r>
          </w:p>
        </w:tc>
        <w:tc>
          <w:tcPr>
            <w:tcW w:w="1424" w:type="dxa"/>
            <w:shd w:val="clear" w:color="auto" w:fill="auto"/>
          </w:tcPr>
          <w:p w:rsidR="00917AAD" w:rsidRPr="00EE520A" w:rsidRDefault="00917AAD" w:rsidP="00917AAD">
            <w:pPr>
              <w:pStyle w:val="15"/>
              <w:spacing w:line="240" w:lineRule="auto"/>
              <w:ind w:firstLine="0"/>
              <w:jc w:val="center"/>
            </w:pPr>
            <w:r w:rsidRPr="00EE520A">
              <w:t>2013 г.</w:t>
            </w:r>
          </w:p>
        </w:tc>
        <w:tc>
          <w:tcPr>
            <w:tcW w:w="1582" w:type="dxa"/>
            <w:shd w:val="clear" w:color="auto" w:fill="auto"/>
          </w:tcPr>
          <w:p w:rsidR="00917AAD" w:rsidRPr="00EE520A" w:rsidRDefault="00917AAD" w:rsidP="00917AAD">
            <w:pPr>
              <w:pStyle w:val="15"/>
              <w:spacing w:line="240" w:lineRule="auto"/>
              <w:ind w:firstLine="0"/>
              <w:jc w:val="center"/>
            </w:pPr>
            <w:r w:rsidRPr="00EE520A">
              <w:t>2014 г.</w:t>
            </w:r>
          </w:p>
        </w:tc>
        <w:tc>
          <w:tcPr>
            <w:tcW w:w="1583" w:type="dxa"/>
            <w:shd w:val="clear" w:color="auto" w:fill="auto"/>
          </w:tcPr>
          <w:p w:rsidR="00917AAD" w:rsidRPr="00EE520A" w:rsidRDefault="00917AAD" w:rsidP="00917AAD">
            <w:pPr>
              <w:pStyle w:val="15"/>
              <w:spacing w:line="240" w:lineRule="auto"/>
              <w:ind w:firstLine="0"/>
              <w:jc w:val="center"/>
            </w:pPr>
            <w:r w:rsidRPr="00EE520A">
              <w:t>2015 г.</w:t>
            </w:r>
          </w:p>
        </w:tc>
        <w:tc>
          <w:tcPr>
            <w:tcW w:w="1582" w:type="dxa"/>
            <w:shd w:val="clear" w:color="auto" w:fill="auto"/>
          </w:tcPr>
          <w:p w:rsidR="00917AAD" w:rsidRPr="00EE520A" w:rsidRDefault="00917AAD" w:rsidP="00917AAD">
            <w:pPr>
              <w:pStyle w:val="15"/>
              <w:spacing w:line="240" w:lineRule="auto"/>
              <w:ind w:firstLine="0"/>
              <w:jc w:val="center"/>
            </w:pPr>
            <w:r w:rsidRPr="00EE520A">
              <w:t>2016 г.</w:t>
            </w:r>
          </w:p>
        </w:tc>
      </w:tr>
      <w:tr w:rsidR="00EE520A" w:rsidRPr="00EE520A" w:rsidTr="00975F14">
        <w:trPr>
          <w:trHeight w:val="247"/>
        </w:trPr>
        <w:tc>
          <w:tcPr>
            <w:tcW w:w="2336" w:type="dxa"/>
            <w:shd w:val="clear" w:color="auto" w:fill="auto"/>
          </w:tcPr>
          <w:p w:rsidR="00917AAD" w:rsidRPr="00EE520A" w:rsidRDefault="00917AAD" w:rsidP="00917AAD">
            <w:pPr>
              <w:pStyle w:val="15"/>
              <w:spacing w:line="240" w:lineRule="auto"/>
              <w:ind w:firstLine="0"/>
            </w:pPr>
            <w:r w:rsidRPr="00EE520A">
              <w:t>Всего, ед.</w:t>
            </w:r>
          </w:p>
        </w:tc>
        <w:tc>
          <w:tcPr>
            <w:tcW w:w="1266" w:type="dxa"/>
            <w:shd w:val="clear" w:color="auto" w:fill="auto"/>
          </w:tcPr>
          <w:p w:rsidR="00917AAD" w:rsidRPr="00EE520A" w:rsidRDefault="00917AAD" w:rsidP="00D94FF2">
            <w:pPr>
              <w:pStyle w:val="15"/>
              <w:spacing w:line="240" w:lineRule="auto"/>
              <w:ind w:firstLine="0"/>
              <w:jc w:val="right"/>
            </w:pPr>
            <w:r w:rsidRPr="00EE520A">
              <w:t>18</w:t>
            </w:r>
            <w:r w:rsidR="00D94FF2" w:rsidRPr="00EE520A">
              <w:t xml:space="preserve"> </w:t>
            </w:r>
            <w:r w:rsidRPr="00EE520A">
              <w:t>897</w:t>
            </w:r>
          </w:p>
        </w:tc>
        <w:tc>
          <w:tcPr>
            <w:tcW w:w="1424" w:type="dxa"/>
            <w:shd w:val="clear" w:color="auto" w:fill="auto"/>
          </w:tcPr>
          <w:p w:rsidR="00917AAD" w:rsidRPr="00EE520A" w:rsidRDefault="00917AAD" w:rsidP="00D94FF2">
            <w:pPr>
              <w:pStyle w:val="15"/>
              <w:spacing w:line="240" w:lineRule="auto"/>
              <w:ind w:firstLine="0"/>
              <w:jc w:val="right"/>
            </w:pPr>
            <w:r w:rsidRPr="00EE520A">
              <w:t>12</w:t>
            </w:r>
            <w:r w:rsidR="00D94FF2" w:rsidRPr="00EE520A">
              <w:t xml:space="preserve"> </w:t>
            </w:r>
            <w:r w:rsidRPr="00EE520A">
              <w:t>940</w:t>
            </w:r>
          </w:p>
        </w:tc>
        <w:tc>
          <w:tcPr>
            <w:tcW w:w="1582" w:type="dxa"/>
            <w:shd w:val="clear" w:color="auto" w:fill="auto"/>
          </w:tcPr>
          <w:p w:rsidR="00917AAD" w:rsidRPr="00EE520A" w:rsidRDefault="00917AAD" w:rsidP="00D94FF2">
            <w:pPr>
              <w:pStyle w:val="15"/>
              <w:spacing w:line="240" w:lineRule="auto"/>
              <w:ind w:firstLine="0"/>
              <w:jc w:val="right"/>
            </w:pPr>
            <w:r w:rsidRPr="00EE520A">
              <w:t>11</w:t>
            </w:r>
            <w:r w:rsidR="00D94FF2" w:rsidRPr="00EE520A">
              <w:t xml:space="preserve"> </w:t>
            </w:r>
            <w:r w:rsidRPr="00EE520A">
              <w:t>770</w:t>
            </w:r>
          </w:p>
        </w:tc>
        <w:tc>
          <w:tcPr>
            <w:tcW w:w="1583" w:type="dxa"/>
            <w:shd w:val="clear" w:color="auto" w:fill="auto"/>
          </w:tcPr>
          <w:p w:rsidR="00917AAD" w:rsidRPr="00EE520A" w:rsidRDefault="00917AAD" w:rsidP="00D94FF2">
            <w:pPr>
              <w:pStyle w:val="15"/>
              <w:spacing w:line="240" w:lineRule="auto"/>
              <w:ind w:firstLine="0"/>
              <w:jc w:val="right"/>
            </w:pPr>
            <w:r w:rsidRPr="00EE520A">
              <w:t>11</w:t>
            </w:r>
            <w:r w:rsidR="00D94FF2" w:rsidRPr="00EE520A">
              <w:t xml:space="preserve"> </w:t>
            </w:r>
            <w:r w:rsidRPr="00EE520A">
              <w:t>326</w:t>
            </w:r>
          </w:p>
        </w:tc>
        <w:tc>
          <w:tcPr>
            <w:tcW w:w="1582" w:type="dxa"/>
            <w:shd w:val="clear" w:color="auto" w:fill="auto"/>
          </w:tcPr>
          <w:p w:rsidR="00917AAD" w:rsidRPr="00EE520A" w:rsidRDefault="00917AAD" w:rsidP="00D94FF2">
            <w:pPr>
              <w:pStyle w:val="15"/>
              <w:spacing w:line="240" w:lineRule="auto"/>
              <w:ind w:firstLine="0"/>
              <w:jc w:val="right"/>
            </w:pPr>
            <w:r w:rsidRPr="00EE520A">
              <w:t>12</w:t>
            </w:r>
            <w:r w:rsidR="00D94FF2" w:rsidRPr="00EE520A">
              <w:t xml:space="preserve"> </w:t>
            </w:r>
            <w:r w:rsidRPr="00EE520A">
              <w:t>252</w:t>
            </w:r>
          </w:p>
        </w:tc>
      </w:tr>
      <w:tr w:rsidR="00EE520A" w:rsidRPr="00EE520A" w:rsidTr="00975F14">
        <w:trPr>
          <w:trHeight w:val="264"/>
        </w:trPr>
        <w:tc>
          <w:tcPr>
            <w:tcW w:w="2336" w:type="dxa"/>
            <w:shd w:val="clear" w:color="auto" w:fill="auto"/>
          </w:tcPr>
          <w:p w:rsidR="00917AAD" w:rsidRPr="00EE520A" w:rsidRDefault="00917AAD" w:rsidP="00917AAD">
            <w:pPr>
              <w:pStyle w:val="15"/>
              <w:spacing w:line="240" w:lineRule="auto"/>
              <w:ind w:firstLine="0"/>
            </w:pPr>
            <w:r w:rsidRPr="00EE520A">
              <w:t>Автомобили, ед.</w:t>
            </w:r>
          </w:p>
        </w:tc>
        <w:tc>
          <w:tcPr>
            <w:tcW w:w="1266" w:type="dxa"/>
            <w:shd w:val="clear" w:color="auto" w:fill="auto"/>
          </w:tcPr>
          <w:p w:rsidR="00917AAD" w:rsidRPr="00EE520A" w:rsidRDefault="00917AAD" w:rsidP="00D94FF2">
            <w:pPr>
              <w:pStyle w:val="15"/>
              <w:spacing w:line="240" w:lineRule="auto"/>
              <w:ind w:firstLine="0"/>
              <w:jc w:val="right"/>
            </w:pPr>
            <w:r w:rsidRPr="00EE520A">
              <w:t>13</w:t>
            </w:r>
            <w:r w:rsidR="00D94FF2" w:rsidRPr="00EE520A">
              <w:t xml:space="preserve"> </w:t>
            </w:r>
            <w:r w:rsidRPr="00EE520A">
              <w:t>198</w:t>
            </w:r>
          </w:p>
        </w:tc>
        <w:tc>
          <w:tcPr>
            <w:tcW w:w="1424" w:type="dxa"/>
            <w:shd w:val="clear" w:color="auto" w:fill="auto"/>
          </w:tcPr>
          <w:p w:rsidR="00917AAD" w:rsidRPr="00EE520A" w:rsidRDefault="00917AAD" w:rsidP="00D94FF2">
            <w:pPr>
              <w:pStyle w:val="15"/>
              <w:spacing w:line="240" w:lineRule="auto"/>
              <w:ind w:firstLine="0"/>
              <w:jc w:val="right"/>
            </w:pPr>
            <w:r w:rsidRPr="00EE520A">
              <w:t>9</w:t>
            </w:r>
            <w:r w:rsidR="00D94FF2" w:rsidRPr="00EE520A">
              <w:t xml:space="preserve"> </w:t>
            </w:r>
            <w:r w:rsidRPr="00EE520A">
              <w:t>728</w:t>
            </w:r>
          </w:p>
        </w:tc>
        <w:tc>
          <w:tcPr>
            <w:tcW w:w="1582" w:type="dxa"/>
            <w:shd w:val="clear" w:color="auto" w:fill="auto"/>
          </w:tcPr>
          <w:p w:rsidR="00917AAD" w:rsidRPr="00EE520A" w:rsidRDefault="00917AAD" w:rsidP="00D94FF2">
            <w:pPr>
              <w:pStyle w:val="15"/>
              <w:spacing w:line="240" w:lineRule="auto"/>
              <w:ind w:firstLine="0"/>
              <w:jc w:val="right"/>
            </w:pPr>
            <w:r w:rsidRPr="00EE520A">
              <w:t>8</w:t>
            </w:r>
            <w:r w:rsidR="00D94FF2" w:rsidRPr="00EE520A">
              <w:t xml:space="preserve"> </w:t>
            </w:r>
            <w:r w:rsidRPr="00EE520A">
              <w:t>841</w:t>
            </w:r>
          </w:p>
        </w:tc>
        <w:tc>
          <w:tcPr>
            <w:tcW w:w="1583" w:type="dxa"/>
            <w:shd w:val="clear" w:color="auto" w:fill="auto"/>
          </w:tcPr>
          <w:p w:rsidR="00917AAD" w:rsidRPr="00EE520A" w:rsidRDefault="00917AAD" w:rsidP="00D94FF2">
            <w:pPr>
              <w:pStyle w:val="15"/>
              <w:spacing w:line="240" w:lineRule="auto"/>
              <w:ind w:firstLine="0"/>
              <w:jc w:val="right"/>
            </w:pPr>
            <w:r w:rsidRPr="00EE520A">
              <w:t>8</w:t>
            </w:r>
            <w:r w:rsidR="00D94FF2" w:rsidRPr="00EE520A">
              <w:t xml:space="preserve"> </w:t>
            </w:r>
            <w:r w:rsidRPr="00EE520A">
              <w:t>639</w:t>
            </w:r>
          </w:p>
        </w:tc>
        <w:tc>
          <w:tcPr>
            <w:tcW w:w="1582" w:type="dxa"/>
            <w:shd w:val="clear" w:color="auto" w:fill="auto"/>
          </w:tcPr>
          <w:p w:rsidR="00917AAD" w:rsidRPr="00EE520A" w:rsidRDefault="00917AAD" w:rsidP="00D94FF2">
            <w:pPr>
              <w:pStyle w:val="15"/>
              <w:spacing w:line="240" w:lineRule="auto"/>
              <w:ind w:firstLine="0"/>
              <w:jc w:val="right"/>
            </w:pPr>
            <w:r w:rsidRPr="00EE520A">
              <w:t>9</w:t>
            </w:r>
            <w:r w:rsidR="00D94FF2" w:rsidRPr="00EE520A">
              <w:t xml:space="preserve"> </w:t>
            </w:r>
            <w:r w:rsidRPr="00EE520A">
              <w:t>702</w:t>
            </w:r>
          </w:p>
        </w:tc>
      </w:tr>
      <w:tr w:rsidR="00EE520A" w:rsidRPr="00EE520A" w:rsidTr="00975F14">
        <w:trPr>
          <w:trHeight w:val="264"/>
        </w:trPr>
        <w:tc>
          <w:tcPr>
            <w:tcW w:w="2336" w:type="dxa"/>
            <w:shd w:val="clear" w:color="auto" w:fill="auto"/>
          </w:tcPr>
          <w:p w:rsidR="00917AAD" w:rsidRPr="00EE520A" w:rsidRDefault="00917AAD" w:rsidP="00917AAD">
            <w:pPr>
              <w:pStyle w:val="15"/>
              <w:spacing w:line="240" w:lineRule="auto"/>
              <w:ind w:firstLine="0"/>
            </w:pPr>
            <w:r w:rsidRPr="00EE520A">
              <w:t>Автобусы, ед.</w:t>
            </w:r>
          </w:p>
        </w:tc>
        <w:tc>
          <w:tcPr>
            <w:tcW w:w="1266" w:type="dxa"/>
            <w:shd w:val="clear" w:color="auto" w:fill="auto"/>
          </w:tcPr>
          <w:p w:rsidR="00917AAD" w:rsidRPr="00EE520A" w:rsidRDefault="00917AAD" w:rsidP="00D94FF2">
            <w:pPr>
              <w:pStyle w:val="15"/>
              <w:spacing w:line="240" w:lineRule="auto"/>
              <w:ind w:firstLine="0"/>
              <w:jc w:val="right"/>
            </w:pPr>
            <w:r w:rsidRPr="00EE520A">
              <w:t>165</w:t>
            </w:r>
          </w:p>
        </w:tc>
        <w:tc>
          <w:tcPr>
            <w:tcW w:w="1424" w:type="dxa"/>
            <w:shd w:val="clear" w:color="auto" w:fill="auto"/>
          </w:tcPr>
          <w:p w:rsidR="00917AAD" w:rsidRPr="00EE520A" w:rsidRDefault="00917AAD" w:rsidP="00D94FF2">
            <w:pPr>
              <w:pStyle w:val="15"/>
              <w:spacing w:line="240" w:lineRule="auto"/>
              <w:ind w:firstLine="0"/>
              <w:jc w:val="right"/>
            </w:pPr>
            <w:r w:rsidRPr="00EE520A">
              <w:t>113</w:t>
            </w:r>
          </w:p>
        </w:tc>
        <w:tc>
          <w:tcPr>
            <w:tcW w:w="1582" w:type="dxa"/>
            <w:shd w:val="clear" w:color="auto" w:fill="auto"/>
          </w:tcPr>
          <w:p w:rsidR="00917AAD" w:rsidRPr="00EE520A" w:rsidRDefault="00917AAD" w:rsidP="00D94FF2">
            <w:pPr>
              <w:pStyle w:val="15"/>
              <w:spacing w:line="240" w:lineRule="auto"/>
              <w:ind w:firstLine="0"/>
              <w:jc w:val="right"/>
            </w:pPr>
            <w:r w:rsidRPr="00EE520A">
              <w:t>97</w:t>
            </w:r>
          </w:p>
        </w:tc>
        <w:tc>
          <w:tcPr>
            <w:tcW w:w="1583" w:type="dxa"/>
            <w:shd w:val="clear" w:color="auto" w:fill="auto"/>
          </w:tcPr>
          <w:p w:rsidR="00917AAD" w:rsidRPr="00EE520A" w:rsidRDefault="00917AAD" w:rsidP="00D94FF2">
            <w:pPr>
              <w:pStyle w:val="15"/>
              <w:spacing w:line="240" w:lineRule="auto"/>
              <w:ind w:firstLine="0"/>
              <w:jc w:val="right"/>
            </w:pPr>
            <w:r w:rsidRPr="00EE520A">
              <w:t>93</w:t>
            </w:r>
          </w:p>
        </w:tc>
        <w:tc>
          <w:tcPr>
            <w:tcW w:w="1582" w:type="dxa"/>
            <w:shd w:val="clear" w:color="auto" w:fill="auto"/>
          </w:tcPr>
          <w:p w:rsidR="00917AAD" w:rsidRPr="00EE520A" w:rsidRDefault="00917AAD" w:rsidP="00D94FF2">
            <w:pPr>
              <w:pStyle w:val="15"/>
              <w:spacing w:line="240" w:lineRule="auto"/>
              <w:ind w:firstLine="0"/>
              <w:jc w:val="right"/>
            </w:pPr>
            <w:r w:rsidRPr="00EE520A">
              <w:t>88</w:t>
            </w:r>
          </w:p>
        </w:tc>
      </w:tr>
      <w:tr w:rsidR="00E12AD4" w:rsidRPr="00EE520A" w:rsidTr="00975F14">
        <w:trPr>
          <w:trHeight w:val="247"/>
        </w:trPr>
        <w:tc>
          <w:tcPr>
            <w:tcW w:w="2336" w:type="dxa"/>
            <w:shd w:val="clear" w:color="auto" w:fill="auto"/>
          </w:tcPr>
          <w:p w:rsidR="00917AAD" w:rsidRPr="00EE520A" w:rsidRDefault="00917AAD" w:rsidP="00917AAD">
            <w:pPr>
              <w:pStyle w:val="15"/>
              <w:spacing w:line="240" w:lineRule="auto"/>
              <w:ind w:firstLine="0"/>
            </w:pPr>
            <w:r w:rsidRPr="00EE520A">
              <w:t>Мотоциклы, ед.</w:t>
            </w:r>
          </w:p>
        </w:tc>
        <w:tc>
          <w:tcPr>
            <w:tcW w:w="1266" w:type="dxa"/>
            <w:shd w:val="clear" w:color="auto" w:fill="auto"/>
          </w:tcPr>
          <w:p w:rsidR="00917AAD" w:rsidRPr="00EE520A" w:rsidRDefault="00917AAD" w:rsidP="00D94FF2">
            <w:pPr>
              <w:pStyle w:val="15"/>
              <w:spacing w:line="240" w:lineRule="auto"/>
              <w:ind w:firstLine="0"/>
              <w:jc w:val="right"/>
            </w:pPr>
            <w:r w:rsidRPr="00EE520A">
              <w:t>5</w:t>
            </w:r>
            <w:r w:rsidR="00D94FF2" w:rsidRPr="00EE520A">
              <w:t xml:space="preserve"> </w:t>
            </w:r>
            <w:r w:rsidRPr="00EE520A">
              <w:t>030</w:t>
            </w:r>
          </w:p>
        </w:tc>
        <w:tc>
          <w:tcPr>
            <w:tcW w:w="1424" w:type="dxa"/>
            <w:shd w:val="clear" w:color="auto" w:fill="auto"/>
          </w:tcPr>
          <w:p w:rsidR="00917AAD" w:rsidRPr="00EE520A" w:rsidRDefault="00917AAD" w:rsidP="00D94FF2">
            <w:pPr>
              <w:pStyle w:val="15"/>
              <w:spacing w:line="240" w:lineRule="auto"/>
              <w:ind w:firstLine="0"/>
              <w:jc w:val="right"/>
            </w:pPr>
            <w:r w:rsidRPr="00EE520A">
              <w:t>2</w:t>
            </w:r>
            <w:r w:rsidR="00D94FF2" w:rsidRPr="00EE520A">
              <w:t xml:space="preserve"> </w:t>
            </w:r>
            <w:r w:rsidRPr="00EE520A">
              <w:t>702</w:t>
            </w:r>
          </w:p>
        </w:tc>
        <w:tc>
          <w:tcPr>
            <w:tcW w:w="1582" w:type="dxa"/>
            <w:shd w:val="clear" w:color="auto" w:fill="auto"/>
          </w:tcPr>
          <w:p w:rsidR="00917AAD" w:rsidRPr="00EE520A" w:rsidRDefault="00917AAD" w:rsidP="00D94FF2">
            <w:pPr>
              <w:pStyle w:val="15"/>
              <w:spacing w:line="240" w:lineRule="auto"/>
              <w:ind w:firstLine="0"/>
              <w:jc w:val="right"/>
            </w:pPr>
            <w:r w:rsidRPr="00EE520A">
              <w:t>2</w:t>
            </w:r>
            <w:r w:rsidR="00D94FF2" w:rsidRPr="00EE520A">
              <w:t xml:space="preserve"> </w:t>
            </w:r>
            <w:r w:rsidRPr="00EE520A">
              <w:t>388</w:t>
            </w:r>
          </w:p>
        </w:tc>
        <w:tc>
          <w:tcPr>
            <w:tcW w:w="1583" w:type="dxa"/>
            <w:shd w:val="clear" w:color="auto" w:fill="auto"/>
          </w:tcPr>
          <w:p w:rsidR="00917AAD" w:rsidRPr="00EE520A" w:rsidRDefault="00917AAD" w:rsidP="00D94FF2">
            <w:pPr>
              <w:pStyle w:val="15"/>
              <w:spacing w:line="240" w:lineRule="auto"/>
              <w:ind w:firstLine="0"/>
              <w:jc w:val="right"/>
            </w:pPr>
            <w:r w:rsidRPr="00EE520A">
              <w:t>2</w:t>
            </w:r>
            <w:r w:rsidR="00D94FF2" w:rsidRPr="00EE520A">
              <w:t xml:space="preserve"> </w:t>
            </w:r>
            <w:r w:rsidRPr="00EE520A">
              <w:t>150</w:t>
            </w:r>
          </w:p>
        </w:tc>
        <w:tc>
          <w:tcPr>
            <w:tcW w:w="1582" w:type="dxa"/>
            <w:shd w:val="clear" w:color="auto" w:fill="auto"/>
          </w:tcPr>
          <w:p w:rsidR="00917AAD" w:rsidRPr="00EE520A" w:rsidRDefault="00917AAD" w:rsidP="00D94FF2">
            <w:pPr>
              <w:pStyle w:val="15"/>
              <w:spacing w:line="240" w:lineRule="auto"/>
              <w:ind w:firstLine="0"/>
              <w:jc w:val="right"/>
            </w:pPr>
            <w:r w:rsidRPr="00EE520A">
              <w:t>2</w:t>
            </w:r>
            <w:r w:rsidR="00D94FF2" w:rsidRPr="00EE520A">
              <w:t xml:space="preserve"> </w:t>
            </w:r>
            <w:r w:rsidRPr="00EE520A">
              <w:t>018</w:t>
            </w:r>
          </w:p>
        </w:tc>
      </w:tr>
    </w:tbl>
    <w:p w:rsidR="00E12AD4" w:rsidRPr="00EE520A" w:rsidRDefault="00E12AD4" w:rsidP="00917AAD">
      <w:pPr>
        <w:pStyle w:val="15"/>
        <w:spacing w:line="240" w:lineRule="auto"/>
        <w:ind w:firstLine="0"/>
      </w:pPr>
    </w:p>
    <w:p w:rsidR="00917AAD" w:rsidRPr="00EE520A" w:rsidRDefault="00917AAD" w:rsidP="00E12AD4">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На основании анализа динамики изменения количества автомобилей, а также прогноза социально-экономического развития городского округа, представленного в Генеральном плане, количество легковых автомобилей на территории </w:t>
      </w:r>
      <w:r w:rsidR="00E12AD4" w:rsidRPr="00EE520A">
        <w:rPr>
          <w:rFonts w:ascii="Times New Roman" w:hAnsi="Times New Roman"/>
          <w:sz w:val="28"/>
          <w:szCs w:val="28"/>
        </w:rPr>
        <w:t>АГО</w:t>
      </w:r>
      <w:r w:rsidRPr="00EE520A">
        <w:rPr>
          <w:rFonts w:ascii="Times New Roman" w:hAnsi="Times New Roman"/>
          <w:sz w:val="28"/>
          <w:szCs w:val="28"/>
        </w:rPr>
        <w:t xml:space="preserve"> к 2030 году будет составлять 7200 ед.</w:t>
      </w:r>
    </w:p>
    <w:p w:rsidR="00AC2ABF" w:rsidRPr="00EE520A" w:rsidRDefault="00AC2ABF" w:rsidP="00E12AD4">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Спрос на автомобильные перевозки в </w:t>
      </w:r>
      <w:r w:rsidR="00520B49" w:rsidRPr="00EE520A">
        <w:rPr>
          <w:rFonts w:ascii="Times New Roman" w:hAnsi="Times New Roman"/>
          <w:sz w:val="28"/>
          <w:szCs w:val="28"/>
        </w:rPr>
        <w:t>АГО</w:t>
      </w:r>
      <w:r w:rsidRPr="00EE520A">
        <w:rPr>
          <w:rFonts w:ascii="Times New Roman" w:hAnsi="Times New Roman"/>
          <w:sz w:val="28"/>
          <w:szCs w:val="28"/>
        </w:rPr>
        <w:t xml:space="preserve"> определен в наибольшей степени со стороны предприятий агропромышленного комплекса, оптовой и розничной торговли.</w:t>
      </w:r>
    </w:p>
    <w:p w:rsidR="00AC2ABF" w:rsidRPr="00EE520A" w:rsidRDefault="00AC2ABF" w:rsidP="00E12AD4">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Рост транспортного спроса и грузопотоков на перспективу определяется развитием следующих отраслей экономической деятельности:</w:t>
      </w:r>
    </w:p>
    <w:p w:rsidR="00AC2ABF" w:rsidRPr="00EE520A" w:rsidRDefault="00AC2ABF" w:rsidP="00242F6D">
      <w:pPr>
        <w:pStyle w:val="15"/>
        <w:spacing w:line="240" w:lineRule="auto"/>
        <w:contextualSpacing/>
      </w:pPr>
      <w:r w:rsidRPr="00EE520A">
        <w:t>- обрабатывающих производств;</w:t>
      </w:r>
    </w:p>
    <w:p w:rsidR="00AC2ABF" w:rsidRPr="00EE520A" w:rsidRDefault="00AC2ABF" w:rsidP="00242F6D">
      <w:pPr>
        <w:pStyle w:val="15"/>
        <w:spacing w:line="240" w:lineRule="auto"/>
        <w:contextualSpacing/>
      </w:pPr>
      <w:r w:rsidRPr="00EE520A">
        <w:t>- производство и распределение электроэнергии, газа и воды;</w:t>
      </w:r>
    </w:p>
    <w:p w:rsidR="00AC2ABF" w:rsidRPr="00EE520A" w:rsidRDefault="00AC2ABF" w:rsidP="00242F6D">
      <w:pPr>
        <w:pStyle w:val="15"/>
        <w:spacing w:line="240" w:lineRule="auto"/>
        <w:contextualSpacing/>
      </w:pPr>
      <w:r w:rsidRPr="00EE520A">
        <w:t>- оптовая и розничная торговля.</w:t>
      </w:r>
    </w:p>
    <w:p w:rsidR="00AC2ABF" w:rsidRPr="00EE520A" w:rsidRDefault="00AC2ABF" w:rsidP="00242F6D">
      <w:pPr>
        <w:tabs>
          <w:tab w:val="left" w:pos="13183"/>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Социально-экономическое развитие </w:t>
      </w:r>
      <w:r w:rsidR="00520B49" w:rsidRPr="00EE520A">
        <w:rPr>
          <w:rFonts w:ascii="Times New Roman" w:hAnsi="Times New Roman"/>
          <w:sz w:val="28"/>
          <w:szCs w:val="28"/>
        </w:rPr>
        <w:t>АГО</w:t>
      </w:r>
      <w:r w:rsidRPr="00EE520A">
        <w:rPr>
          <w:rFonts w:ascii="Times New Roman" w:hAnsi="Times New Roman"/>
          <w:sz w:val="28"/>
          <w:szCs w:val="28"/>
        </w:rPr>
        <w:t xml:space="preserve"> на перспективный период вызовет увеличение спроса населения в передвижении пассажирским общественным транспортом. Увеличение пассажиропотоков, количества поездок населением в наибольшей степени относится к </w:t>
      </w:r>
      <w:r w:rsidR="00F7684D" w:rsidRPr="00EE520A">
        <w:rPr>
          <w:rFonts w:ascii="Times New Roman" w:hAnsi="Times New Roman"/>
          <w:sz w:val="28"/>
          <w:szCs w:val="28"/>
        </w:rPr>
        <w:t>пгт</w:t>
      </w:r>
      <w:r w:rsidR="008B2C35">
        <w:rPr>
          <w:rFonts w:ascii="Times New Roman" w:hAnsi="Times New Roman"/>
          <w:sz w:val="28"/>
          <w:szCs w:val="28"/>
        </w:rPr>
        <w:t>.</w:t>
      </w:r>
      <w:r w:rsidRPr="00EE520A">
        <w:rPr>
          <w:rFonts w:ascii="Times New Roman" w:hAnsi="Times New Roman"/>
          <w:sz w:val="28"/>
          <w:szCs w:val="28"/>
        </w:rPr>
        <w:t xml:space="preserve"> Арти и к центрам поселковых и сельских Администраций.</w:t>
      </w:r>
    </w:p>
    <w:p w:rsidR="00AC2ABF" w:rsidRPr="00EE520A" w:rsidRDefault="00AC2ABF" w:rsidP="00242F6D">
      <w:pPr>
        <w:pStyle w:val="s1"/>
        <w:spacing w:before="0" w:beforeAutospacing="0" w:after="0" w:afterAutospacing="0"/>
        <w:ind w:firstLine="709"/>
        <w:contextualSpacing/>
        <w:jc w:val="both"/>
        <w:rPr>
          <w:bCs/>
          <w:sz w:val="28"/>
          <w:szCs w:val="28"/>
        </w:rPr>
      </w:pPr>
      <w:r w:rsidRPr="00EE520A">
        <w:rPr>
          <w:bCs/>
          <w:sz w:val="28"/>
          <w:szCs w:val="28"/>
        </w:rPr>
        <w:t xml:space="preserve">Важнейшим звеном транспортной системы </w:t>
      </w:r>
      <w:r w:rsidR="00520B49" w:rsidRPr="00EE520A">
        <w:rPr>
          <w:bCs/>
          <w:sz w:val="28"/>
          <w:szCs w:val="28"/>
        </w:rPr>
        <w:t xml:space="preserve">АГО </w:t>
      </w:r>
      <w:r w:rsidRPr="00EE520A">
        <w:rPr>
          <w:bCs/>
          <w:sz w:val="28"/>
          <w:szCs w:val="28"/>
        </w:rPr>
        <w:t>является грузовой транспорт, транспортные средства коммунальных и дорожных служб, которые играют ведущую роль в перевозках грузов внутри округа и населенных пунктов.</w:t>
      </w:r>
    </w:p>
    <w:p w:rsidR="00AC2ABF" w:rsidRPr="00EE520A" w:rsidRDefault="00AC2ABF" w:rsidP="00242F6D">
      <w:pPr>
        <w:shd w:val="clear" w:color="auto" w:fill="FFFFFF"/>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shd w:val="clear" w:color="auto" w:fill="FFFFFF"/>
        </w:rPr>
        <w:t xml:space="preserve">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w:t>
      </w:r>
    </w:p>
    <w:p w:rsidR="00AC2ABF" w:rsidRPr="00EE520A" w:rsidRDefault="00AC2ABF" w:rsidP="00242F6D">
      <w:pPr>
        <w:shd w:val="clear" w:color="auto" w:fill="FFFFFF"/>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Требуют решения вопросы снижения уровня аварийности и тяжести последствий дорожно-транспортных происшествий (в том числе детского травматизма), осуществления мероприятий по повышению безопасности движения на наиболее опасных участках дорог, пешеходных переходах.   </w:t>
      </w:r>
    </w:p>
    <w:p w:rsidR="00AC2ABF" w:rsidRPr="00EE520A" w:rsidRDefault="00AC2ABF" w:rsidP="00242F6D">
      <w:pPr>
        <w:shd w:val="clear" w:color="auto" w:fill="FFFFFF"/>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Анализ видов ДТП за период с 01.01.2012 г. по 31.12.2016 г. показывает, что основную долю нарушений ПДД от общего количества составляют: опрокидывание (29,</w:t>
      </w:r>
      <w:r w:rsidR="00F7684D" w:rsidRPr="00EE520A">
        <w:rPr>
          <w:rFonts w:ascii="Times New Roman" w:hAnsi="Times New Roman"/>
          <w:sz w:val="28"/>
          <w:szCs w:val="28"/>
        </w:rPr>
        <w:t>8</w:t>
      </w:r>
      <w:r w:rsidRPr="00EE520A">
        <w:rPr>
          <w:rFonts w:ascii="Times New Roman" w:hAnsi="Times New Roman"/>
          <w:sz w:val="28"/>
          <w:szCs w:val="28"/>
        </w:rPr>
        <w:t>%), столкновение (29,</w:t>
      </w:r>
      <w:r w:rsidR="00F7684D" w:rsidRPr="00EE520A">
        <w:rPr>
          <w:rFonts w:ascii="Times New Roman" w:hAnsi="Times New Roman"/>
          <w:sz w:val="28"/>
          <w:szCs w:val="28"/>
        </w:rPr>
        <w:t>2</w:t>
      </w:r>
      <w:r w:rsidRPr="00EE520A">
        <w:rPr>
          <w:rFonts w:ascii="Times New Roman" w:hAnsi="Times New Roman"/>
          <w:sz w:val="28"/>
          <w:szCs w:val="28"/>
        </w:rPr>
        <w:t>%) и наезд на пешехода(22,8%). Таким образом, требуется реализация мероприятий по повышению безопасности дорожного движения в целях снижения нарушений правил дорожного движения, в том числе наезда на пешеходов.</w:t>
      </w:r>
    </w:p>
    <w:p w:rsidR="0096446D" w:rsidRPr="00EE520A" w:rsidRDefault="0096446D" w:rsidP="0096446D">
      <w:pPr>
        <w:shd w:val="clear" w:color="auto" w:fill="FFFFFF"/>
        <w:spacing w:after="0" w:line="240" w:lineRule="auto"/>
        <w:ind w:firstLine="709"/>
        <w:contextualSpacing/>
        <w:jc w:val="both"/>
        <w:rPr>
          <w:rFonts w:ascii="Times New Roman" w:hAnsi="Times New Roman"/>
          <w:bCs/>
          <w:sz w:val="28"/>
          <w:szCs w:val="28"/>
          <w:shd w:val="clear" w:color="auto" w:fill="FFFFFF"/>
        </w:rPr>
      </w:pPr>
      <w:r w:rsidRPr="00EE520A">
        <w:rPr>
          <w:rFonts w:ascii="Times New Roman" w:hAnsi="Times New Roman"/>
          <w:bCs/>
          <w:sz w:val="28"/>
          <w:szCs w:val="28"/>
          <w:shd w:val="clear" w:color="auto" w:fill="FFFFFF"/>
        </w:rPr>
        <w:t>Несоответствие технико-эксплуатационного состояния автомобильных дорог влечет за собой ряд экономических потерь:</w:t>
      </w:r>
    </w:p>
    <w:p w:rsidR="0096446D" w:rsidRPr="00EE520A" w:rsidRDefault="0096446D" w:rsidP="0096446D">
      <w:pPr>
        <w:shd w:val="clear" w:color="auto" w:fill="FFFFFF"/>
        <w:spacing w:after="0" w:line="240" w:lineRule="auto"/>
        <w:ind w:firstLine="709"/>
        <w:contextualSpacing/>
        <w:jc w:val="both"/>
        <w:rPr>
          <w:rFonts w:ascii="Times New Roman" w:hAnsi="Times New Roman"/>
          <w:bCs/>
          <w:sz w:val="28"/>
          <w:szCs w:val="28"/>
          <w:shd w:val="clear" w:color="auto" w:fill="FFFFFF"/>
        </w:rPr>
      </w:pPr>
      <w:r w:rsidRPr="00EE520A">
        <w:rPr>
          <w:rFonts w:ascii="Times New Roman" w:hAnsi="Times New Roman"/>
          <w:bCs/>
          <w:sz w:val="28"/>
          <w:szCs w:val="28"/>
          <w:shd w:val="clear" w:color="auto" w:fill="FFFFFF"/>
        </w:rPr>
        <w:t>-увеличение транспортно-эксплуатационных затрат пользователей улично-дорожной сети;</w:t>
      </w:r>
    </w:p>
    <w:p w:rsidR="0096446D" w:rsidRPr="00EE520A" w:rsidRDefault="0096446D" w:rsidP="0096446D">
      <w:pPr>
        <w:shd w:val="clear" w:color="auto" w:fill="FFFFFF"/>
        <w:spacing w:after="0" w:line="240" w:lineRule="auto"/>
        <w:ind w:firstLine="709"/>
        <w:contextualSpacing/>
        <w:jc w:val="both"/>
        <w:rPr>
          <w:rFonts w:ascii="Times New Roman" w:hAnsi="Times New Roman"/>
          <w:bCs/>
          <w:sz w:val="28"/>
          <w:szCs w:val="28"/>
          <w:shd w:val="clear" w:color="auto" w:fill="FFFFFF"/>
        </w:rPr>
      </w:pPr>
      <w:r w:rsidRPr="00EE520A">
        <w:rPr>
          <w:rFonts w:ascii="Times New Roman" w:hAnsi="Times New Roman"/>
          <w:bCs/>
          <w:sz w:val="28"/>
          <w:szCs w:val="28"/>
          <w:shd w:val="clear" w:color="auto" w:fill="FFFFFF"/>
        </w:rPr>
        <w:t>- увеличение времени пребывания пассажиров в пути;</w:t>
      </w:r>
    </w:p>
    <w:p w:rsidR="0096446D" w:rsidRPr="00EE520A" w:rsidRDefault="0096446D" w:rsidP="0096446D">
      <w:pPr>
        <w:shd w:val="clear" w:color="auto" w:fill="FFFFFF"/>
        <w:spacing w:after="0" w:line="240" w:lineRule="auto"/>
        <w:ind w:firstLine="709"/>
        <w:contextualSpacing/>
        <w:jc w:val="both"/>
        <w:rPr>
          <w:rFonts w:ascii="Times New Roman" w:hAnsi="Times New Roman"/>
          <w:bCs/>
          <w:sz w:val="28"/>
          <w:szCs w:val="28"/>
          <w:shd w:val="clear" w:color="auto" w:fill="FFFFFF"/>
        </w:rPr>
      </w:pPr>
      <w:r w:rsidRPr="00EE520A">
        <w:rPr>
          <w:rFonts w:ascii="Times New Roman" w:hAnsi="Times New Roman"/>
          <w:bCs/>
          <w:sz w:val="28"/>
          <w:szCs w:val="28"/>
          <w:shd w:val="clear" w:color="auto" w:fill="FFFFFF"/>
        </w:rPr>
        <w:t>- увеличение выбросов загрязняющих веществ в атмосферу автомобильным транспортом.</w:t>
      </w:r>
    </w:p>
    <w:p w:rsidR="0096446D" w:rsidRPr="00EE520A" w:rsidRDefault="0096446D" w:rsidP="0096446D">
      <w:pPr>
        <w:shd w:val="clear" w:color="auto" w:fill="FFFFFF"/>
        <w:spacing w:after="0" w:line="240" w:lineRule="auto"/>
        <w:ind w:firstLine="709"/>
        <w:contextualSpacing/>
        <w:jc w:val="both"/>
        <w:rPr>
          <w:rFonts w:ascii="Times New Roman" w:hAnsi="Times New Roman"/>
          <w:bCs/>
          <w:sz w:val="28"/>
          <w:szCs w:val="28"/>
          <w:shd w:val="clear" w:color="auto" w:fill="FFFFFF"/>
        </w:rPr>
      </w:pPr>
      <w:r w:rsidRPr="00EE520A">
        <w:rPr>
          <w:rFonts w:ascii="Times New Roman" w:hAnsi="Times New Roman"/>
          <w:sz w:val="28"/>
          <w:szCs w:val="28"/>
          <w:shd w:val="clear" w:color="auto" w:fill="FFFFFF"/>
        </w:rPr>
        <w:t xml:space="preserve">Таким образом, ежегодные экономические потери от </w:t>
      </w:r>
      <w:r w:rsidRPr="00EE520A">
        <w:rPr>
          <w:rFonts w:ascii="Times New Roman" w:hAnsi="Times New Roman"/>
          <w:bCs/>
          <w:sz w:val="28"/>
          <w:szCs w:val="28"/>
          <w:shd w:val="clear" w:color="auto" w:fill="FFFFFF"/>
        </w:rPr>
        <w:t xml:space="preserve">несоответствующего нормативным требованиям технико-эксплуатационного состояния автомобильных дорог общего пользования АГО составили 516,834 млн. рублей, следовательно, каждый житель округа испытывает экономические потери в размере 17 049 рублей. </w:t>
      </w:r>
    </w:p>
    <w:p w:rsidR="00AC2ABF" w:rsidRPr="00EE520A" w:rsidRDefault="00AC2ABF" w:rsidP="00242F6D">
      <w:pPr>
        <w:pStyle w:val="13"/>
        <w:ind w:firstLine="709"/>
        <w:contextualSpacing/>
        <w:jc w:val="both"/>
        <w:rPr>
          <w:sz w:val="28"/>
          <w:szCs w:val="28"/>
        </w:rPr>
      </w:pPr>
      <w:r w:rsidRPr="00EE520A">
        <w:rPr>
          <w:sz w:val="28"/>
          <w:szCs w:val="28"/>
        </w:rPr>
        <w:t>Административный центр п</w:t>
      </w:r>
      <w:r w:rsidR="00F7684D" w:rsidRPr="00EE520A">
        <w:rPr>
          <w:sz w:val="28"/>
          <w:szCs w:val="28"/>
        </w:rPr>
        <w:t>гт</w:t>
      </w:r>
      <w:r w:rsidR="008B2C35">
        <w:rPr>
          <w:sz w:val="28"/>
          <w:szCs w:val="28"/>
        </w:rPr>
        <w:t>.</w:t>
      </w:r>
      <w:r w:rsidRPr="00EE520A">
        <w:rPr>
          <w:sz w:val="28"/>
          <w:szCs w:val="28"/>
        </w:rPr>
        <w:t xml:space="preserve"> Арти парковочными местами также обеспечен, за исключением центральной части поселка. В настоящее время в центральной части п</w:t>
      </w:r>
      <w:r w:rsidR="00F7684D" w:rsidRPr="00EE520A">
        <w:rPr>
          <w:sz w:val="28"/>
          <w:szCs w:val="28"/>
        </w:rPr>
        <w:t>гт</w:t>
      </w:r>
      <w:r w:rsidR="008B2C35">
        <w:rPr>
          <w:sz w:val="28"/>
          <w:szCs w:val="28"/>
        </w:rPr>
        <w:t>.</w:t>
      </w:r>
      <w:r w:rsidRPr="00EE520A">
        <w:rPr>
          <w:sz w:val="28"/>
          <w:szCs w:val="28"/>
        </w:rPr>
        <w:t xml:space="preserve"> Арти (ул. Ленина, ул. Рабочей Молодежи) не предусмотрено доступных автомобильных стоянок на требуемое количество машиномест. Личный автомобильный транспорт автовладельцы оставляют на обочинах вдоль проезжей части, тем самым сужая проезжую часть и уменьшая пропускную способность улично-дорожной сети.</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За последние три года (2014-2016 гг.) на развитие транспортной инфраструктуры на территории </w:t>
      </w:r>
      <w:r w:rsidR="00520B49" w:rsidRPr="00EE520A">
        <w:rPr>
          <w:rFonts w:ascii="Times New Roman" w:hAnsi="Times New Roman"/>
          <w:sz w:val="28"/>
          <w:szCs w:val="28"/>
        </w:rPr>
        <w:t>АГО</w:t>
      </w:r>
      <w:r w:rsidRPr="00EE520A">
        <w:rPr>
          <w:rFonts w:ascii="Times New Roman" w:hAnsi="Times New Roman"/>
          <w:sz w:val="28"/>
          <w:szCs w:val="28"/>
        </w:rPr>
        <w:t xml:space="preserve"> потрачено 145 073,8 тыс. руб., в том числе 33 541,6 тыс. руб. из средств областного бюджета и 111 532,2 тыс. руб. – из местного бюджета. Наибольшие объемы денежных средств выделяются на капитальный ремонт и ремонт автомобильных дорог общего пользования местного значения.</w:t>
      </w:r>
    </w:p>
    <w:p w:rsidR="00242F6D" w:rsidRPr="00EE520A" w:rsidRDefault="00242F6D" w:rsidP="00242F6D">
      <w:pPr>
        <w:spacing w:after="0" w:line="240" w:lineRule="auto"/>
        <w:ind w:firstLine="709"/>
        <w:contextualSpacing/>
        <w:jc w:val="both"/>
        <w:rPr>
          <w:rFonts w:ascii="Times New Roman" w:hAnsi="Times New Roman"/>
          <w:sz w:val="28"/>
          <w:szCs w:val="28"/>
        </w:rPr>
      </w:pPr>
    </w:p>
    <w:p w:rsidR="00AC2ABF" w:rsidRPr="00EE520A" w:rsidRDefault="00AC2ABF" w:rsidP="00242F6D">
      <w:pPr>
        <w:pStyle w:val="13"/>
        <w:ind w:firstLine="709"/>
        <w:contextualSpacing/>
        <w:rPr>
          <w:sz w:val="28"/>
          <w:szCs w:val="28"/>
        </w:rPr>
      </w:pPr>
      <w:r w:rsidRPr="00EE520A">
        <w:rPr>
          <w:sz w:val="28"/>
          <w:szCs w:val="28"/>
        </w:rPr>
        <w:t>Программные мероприятия:</w:t>
      </w:r>
    </w:p>
    <w:p w:rsidR="00AC2ABF" w:rsidRPr="00EE520A" w:rsidRDefault="00AC2ABF" w:rsidP="00242F6D">
      <w:pPr>
        <w:pStyle w:val="s1"/>
        <w:spacing w:before="0" w:beforeAutospacing="0" w:after="0" w:afterAutospacing="0"/>
        <w:ind w:firstLine="709"/>
        <w:contextualSpacing/>
        <w:jc w:val="both"/>
        <w:rPr>
          <w:bCs/>
          <w:sz w:val="28"/>
          <w:szCs w:val="28"/>
        </w:rPr>
      </w:pPr>
      <w:r w:rsidRPr="00EE520A">
        <w:rPr>
          <w:bCs/>
          <w:sz w:val="28"/>
          <w:szCs w:val="28"/>
        </w:rPr>
        <w:t xml:space="preserve">1. Приведение </w:t>
      </w:r>
      <w:r w:rsidRPr="00EE520A">
        <w:rPr>
          <w:sz w:val="28"/>
          <w:szCs w:val="28"/>
        </w:rPr>
        <w:t>улично-дорожной сети в соответствии с требованиями новых национальных стандартов на территории АГО.</w:t>
      </w:r>
    </w:p>
    <w:p w:rsidR="00AC2ABF" w:rsidRPr="00EE520A" w:rsidRDefault="00AC2ABF" w:rsidP="00242F6D">
      <w:pPr>
        <w:pStyle w:val="s1"/>
        <w:spacing w:before="0" w:beforeAutospacing="0" w:after="0" w:afterAutospacing="0"/>
        <w:ind w:firstLine="709"/>
        <w:contextualSpacing/>
        <w:jc w:val="both"/>
        <w:rPr>
          <w:sz w:val="28"/>
          <w:szCs w:val="28"/>
        </w:rPr>
      </w:pPr>
      <w:r w:rsidRPr="00EE520A">
        <w:rPr>
          <w:sz w:val="28"/>
          <w:szCs w:val="28"/>
        </w:rPr>
        <w:t>2. Развитие сети автомобильных дорог АГО.</w:t>
      </w: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3. Развитие транспорта общего пользования АГО.</w:t>
      </w:r>
    </w:p>
    <w:p w:rsidR="00AC2ABF" w:rsidRPr="00EE520A" w:rsidRDefault="00AC2ABF" w:rsidP="00242F6D">
      <w:pPr>
        <w:spacing w:after="0" w:line="240" w:lineRule="auto"/>
        <w:ind w:firstLine="709"/>
        <w:contextualSpacing/>
        <w:jc w:val="both"/>
        <w:rPr>
          <w:rFonts w:ascii="Times New Roman" w:hAnsi="Times New Roman"/>
          <w:b/>
          <w:sz w:val="28"/>
          <w:szCs w:val="28"/>
        </w:rPr>
      </w:pPr>
    </w:p>
    <w:p w:rsidR="00AC2ABF" w:rsidRPr="00EE520A" w:rsidRDefault="00AC2ABF" w:rsidP="00242F6D">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Ожидаемые результаты реализации Программы:</w:t>
      </w:r>
    </w:p>
    <w:p w:rsidR="00AD174D" w:rsidRPr="00EE520A" w:rsidRDefault="00AD174D" w:rsidP="00242F6D">
      <w:pPr>
        <w:pStyle w:val="13"/>
        <w:ind w:firstLine="709"/>
        <w:contextualSpacing/>
        <w:jc w:val="both"/>
        <w:rPr>
          <w:sz w:val="28"/>
          <w:szCs w:val="28"/>
        </w:rPr>
      </w:pPr>
      <w:r w:rsidRPr="00EE520A">
        <w:rPr>
          <w:sz w:val="28"/>
          <w:szCs w:val="28"/>
        </w:rPr>
        <w:t>- Снижение аварийности на автомобильных дорогах АГО;</w:t>
      </w:r>
    </w:p>
    <w:p w:rsidR="00AD174D" w:rsidRPr="00EE520A" w:rsidRDefault="00AD174D" w:rsidP="00242F6D">
      <w:pPr>
        <w:pStyle w:val="13"/>
        <w:ind w:firstLine="709"/>
        <w:contextualSpacing/>
        <w:jc w:val="both"/>
        <w:rPr>
          <w:sz w:val="28"/>
          <w:szCs w:val="28"/>
        </w:rPr>
      </w:pPr>
      <w:r w:rsidRPr="00EE520A">
        <w:rPr>
          <w:sz w:val="28"/>
          <w:szCs w:val="28"/>
        </w:rPr>
        <w:t>- Обеспечение маршрутами регулярных перевозок в 55 населенных пунктов АГО на весь срок реализации программы в количестве 14 существующих маршрутов;</w:t>
      </w:r>
    </w:p>
    <w:p w:rsidR="00AD174D" w:rsidRPr="00EE520A" w:rsidRDefault="00AD174D" w:rsidP="00242F6D">
      <w:pPr>
        <w:pStyle w:val="13"/>
        <w:ind w:firstLine="709"/>
        <w:contextualSpacing/>
        <w:jc w:val="both"/>
        <w:rPr>
          <w:sz w:val="28"/>
          <w:szCs w:val="28"/>
        </w:rPr>
      </w:pPr>
      <w:r w:rsidRPr="00EE520A">
        <w:rPr>
          <w:sz w:val="28"/>
          <w:szCs w:val="28"/>
        </w:rPr>
        <w:t>- Перевод всех бесхозных дорог в муниципальную собственность;</w:t>
      </w:r>
    </w:p>
    <w:p w:rsidR="00AD174D" w:rsidRPr="00EE520A" w:rsidRDefault="00076066" w:rsidP="00242F6D">
      <w:pPr>
        <w:pStyle w:val="13"/>
        <w:ind w:firstLine="709"/>
        <w:contextualSpacing/>
        <w:jc w:val="both"/>
        <w:rPr>
          <w:sz w:val="28"/>
          <w:szCs w:val="28"/>
        </w:rPr>
      </w:pPr>
      <w:r w:rsidRPr="00EE520A">
        <w:rPr>
          <w:sz w:val="28"/>
          <w:szCs w:val="28"/>
        </w:rPr>
        <w:t>- У</w:t>
      </w:r>
      <w:r w:rsidR="00AD174D" w:rsidRPr="00EE520A">
        <w:rPr>
          <w:sz w:val="28"/>
          <w:szCs w:val="28"/>
        </w:rPr>
        <w:t>величение протяженности автомобильных дорог общего пользования местного значения, в отношении которых выполнены работы по строительству, реконструкции и капитальному ремонту на 25,6 км;</w:t>
      </w:r>
    </w:p>
    <w:p w:rsidR="00AD174D" w:rsidRPr="00EE520A" w:rsidRDefault="00AD174D" w:rsidP="00242F6D">
      <w:pPr>
        <w:pStyle w:val="13"/>
        <w:ind w:firstLine="709"/>
        <w:contextualSpacing/>
        <w:jc w:val="both"/>
        <w:rPr>
          <w:sz w:val="28"/>
          <w:szCs w:val="28"/>
        </w:rPr>
      </w:pPr>
      <w:r w:rsidRPr="00EE520A">
        <w:rPr>
          <w:sz w:val="28"/>
          <w:szCs w:val="28"/>
        </w:rPr>
        <w:t xml:space="preserve">- </w:t>
      </w:r>
      <w:r w:rsidR="00076066" w:rsidRPr="00EE520A">
        <w:rPr>
          <w:sz w:val="28"/>
          <w:szCs w:val="28"/>
        </w:rPr>
        <w:t>Р</w:t>
      </w:r>
      <w:r w:rsidRPr="00EE520A">
        <w:rPr>
          <w:sz w:val="28"/>
          <w:szCs w:val="28"/>
        </w:rPr>
        <w:t>емонт 80 мостов на региональных и муниципальных автомобильных дорогах;</w:t>
      </w:r>
    </w:p>
    <w:p w:rsidR="00AD174D" w:rsidRPr="00EE520A" w:rsidRDefault="00AD174D" w:rsidP="00242F6D">
      <w:pPr>
        <w:pStyle w:val="13"/>
        <w:ind w:firstLine="709"/>
        <w:contextualSpacing/>
        <w:jc w:val="both"/>
        <w:rPr>
          <w:sz w:val="28"/>
          <w:szCs w:val="28"/>
        </w:rPr>
      </w:pPr>
      <w:r w:rsidRPr="00EE520A">
        <w:rPr>
          <w:sz w:val="28"/>
          <w:szCs w:val="28"/>
        </w:rPr>
        <w:t xml:space="preserve">- </w:t>
      </w:r>
      <w:r w:rsidR="00076066" w:rsidRPr="00EE520A">
        <w:rPr>
          <w:sz w:val="28"/>
          <w:szCs w:val="28"/>
        </w:rPr>
        <w:t>Приведение 42 пешеходных переходов</w:t>
      </w:r>
      <w:r w:rsidRPr="00EE520A">
        <w:rPr>
          <w:sz w:val="28"/>
          <w:szCs w:val="28"/>
        </w:rPr>
        <w:t xml:space="preserve"> вблизи школ и общеобразовательных организаций в соответствии с требованиями новых национальных стандартов на территории </w:t>
      </w:r>
      <w:r w:rsidR="00076066" w:rsidRPr="00EE520A">
        <w:rPr>
          <w:sz w:val="28"/>
          <w:szCs w:val="28"/>
        </w:rPr>
        <w:t>АГО;</w:t>
      </w:r>
    </w:p>
    <w:p w:rsidR="00AD174D" w:rsidRPr="00EE520A" w:rsidRDefault="00AD174D" w:rsidP="00242F6D">
      <w:pPr>
        <w:pStyle w:val="13"/>
        <w:ind w:firstLine="709"/>
        <w:contextualSpacing/>
        <w:jc w:val="both"/>
        <w:rPr>
          <w:bCs/>
          <w:sz w:val="28"/>
          <w:szCs w:val="28"/>
        </w:rPr>
      </w:pPr>
      <w:r w:rsidRPr="00EE520A">
        <w:rPr>
          <w:sz w:val="28"/>
          <w:szCs w:val="28"/>
        </w:rPr>
        <w:t xml:space="preserve">- </w:t>
      </w:r>
      <w:r w:rsidR="00076066" w:rsidRPr="00EE520A">
        <w:rPr>
          <w:bCs/>
          <w:sz w:val="28"/>
          <w:szCs w:val="28"/>
        </w:rPr>
        <w:t>С</w:t>
      </w:r>
      <w:r w:rsidRPr="00EE520A">
        <w:rPr>
          <w:bCs/>
          <w:sz w:val="28"/>
          <w:szCs w:val="28"/>
        </w:rPr>
        <w:t>окращение транспортно-эксплуатационных затрат пользователей улично-дорожной сети;</w:t>
      </w:r>
    </w:p>
    <w:p w:rsidR="00AD174D" w:rsidRPr="00EE520A" w:rsidRDefault="00AD174D" w:rsidP="00242F6D">
      <w:pPr>
        <w:pStyle w:val="13"/>
        <w:ind w:firstLine="709"/>
        <w:contextualSpacing/>
        <w:jc w:val="both"/>
        <w:rPr>
          <w:bCs/>
          <w:sz w:val="28"/>
          <w:szCs w:val="28"/>
        </w:rPr>
      </w:pPr>
      <w:r w:rsidRPr="00EE520A">
        <w:rPr>
          <w:bCs/>
          <w:sz w:val="28"/>
          <w:szCs w:val="28"/>
        </w:rPr>
        <w:t xml:space="preserve">- </w:t>
      </w:r>
      <w:r w:rsidR="00076066" w:rsidRPr="00EE520A">
        <w:rPr>
          <w:bCs/>
          <w:sz w:val="28"/>
          <w:szCs w:val="28"/>
        </w:rPr>
        <w:t>У</w:t>
      </w:r>
      <w:r w:rsidRPr="00EE520A">
        <w:rPr>
          <w:bCs/>
          <w:sz w:val="28"/>
          <w:szCs w:val="28"/>
        </w:rPr>
        <w:t>меньшение затрат времени в пути;</w:t>
      </w:r>
    </w:p>
    <w:p w:rsidR="00AD174D" w:rsidRPr="00EE520A" w:rsidRDefault="00AD174D" w:rsidP="00242F6D">
      <w:pPr>
        <w:pStyle w:val="13"/>
        <w:ind w:firstLine="709"/>
        <w:contextualSpacing/>
        <w:jc w:val="both"/>
        <w:rPr>
          <w:bCs/>
          <w:sz w:val="28"/>
          <w:szCs w:val="28"/>
        </w:rPr>
      </w:pPr>
      <w:r w:rsidRPr="00EE520A">
        <w:rPr>
          <w:bCs/>
          <w:sz w:val="28"/>
          <w:szCs w:val="28"/>
        </w:rPr>
        <w:t xml:space="preserve">- </w:t>
      </w:r>
      <w:r w:rsidR="00076066" w:rsidRPr="00EE520A">
        <w:rPr>
          <w:bCs/>
          <w:sz w:val="28"/>
          <w:szCs w:val="28"/>
        </w:rPr>
        <w:t>С</w:t>
      </w:r>
      <w:r w:rsidRPr="00EE520A">
        <w:rPr>
          <w:bCs/>
          <w:sz w:val="28"/>
          <w:szCs w:val="28"/>
        </w:rPr>
        <w:t>нижение выбросов загрязняющих веществ в атмосферу автомобильным транспортом.</w:t>
      </w:r>
    </w:p>
    <w:p w:rsidR="00B6484D" w:rsidRPr="00EE520A" w:rsidRDefault="00B6484D" w:rsidP="00076066">
      <w:pPr>
        <w:pStyle w:val="13"/>
        <w:ind w:firstLine="709"/>
        <w:contextualSpacing/>
        <w:jc w:val="both"/>
        <w:rPr>
          <w:sz w:val="28"/>
          <w:szCs w:val="28"/>
        </w:rPr>
      </w:pPr>
    </w:p>
    <w:p w:rsidR="00B6484D" w:rsidRPr="00EE520A" w:rsidRDefault="00B6484D" w:rsidP="00027B12">
      <w:pPr>
        <w:pStyle w:val="a3"/>
        <w:numPr>
          <w:ilvl w:val="0"/>
          <w:numId w:val="33"/>
        </w:numPr>
        <w:spacing w:after="0" w:line="240" w:lineRule="auto"/>
        <w:ind w:left="0" w:firstLine="0"/>
        <w:jc w:val="center"/>
        <w:rPr>
          <w:rFonts w:ascii="Times New Roman" w:eastAsia="Times New Roman" w:hAnsi="Times New Roman" w:cs="Times New Roman"/>
          <w:sz w:val="32"/>
          <w:szCs w:val="32"/>
          <w:lang w:eastAsia="ru-RU"/>
        </w:rPr>
      </w:pPr>
      <w:r w:rsidRPr="00EE520A">
        <w:rPr>
          <w:rFonts w:ascii="Times New Roman" w:eastAsia="Times New Roman" w:hAnsi="Times New Roman" w:cs="Times New Roman"/>
          <w:sz w:val="32"/>
          <w:szCs w:val="32"/>
          <w:lang w:eastAsia="ru-RU"/>
        </w:rPr>
        <w:t>Экология; благоустроенная городская среда; рекреационные зоны</w:t>
      </w:r>
    </w:p>
    <w:p w:rsidR="00B6484D" w:rsidRPr="00EE520A" w:rsidRDefault="00B6484D" w:rsidP="00B6484D">
      <w:pPr>
        <w:pStyle w:val="a3"/>
        <w:spacing w:after="0" w:line="240" w:lineRule="auto"/>
        <w:jc w:val="both"/>
        <w:rPr>
          <w:rFonts w:ascii="Times New Roman" w:eastAsia="Times New Roman" w:hAnsi="Times New Roman" w:cs="Times New Roman"/>
          <w:sz w:val="28"/>
          <w:szCs w:val="28"/>
          <w:lang w:eastAsia="ru-RU"/>
        </w:rPr>
      </w:pPr>
    </w:p>
    <w:p w:rsidR="00B6484D"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 xml:space="preserve">решения на территории АГО задач в сфере экологии и благоустройства </w:t>
      </w:r>
      <w:r w:rsidRPr="00EE520A">
        <w:rPr>
          <w:rFonts w:ascii="Times New Roman" w:eastAsia="Times New Roman" w:hAnsi="Times New Roman"/>
          <w:sz w:val="28"/>
          <w:szCs w:val="28"/>
          <w:lang w:eastAsia="ru-RU" w:bidi="ru-RU"/>
        </w:rPr>
        <w:t>разработаны 2 стратегические программы:</w:t>
      </w:r>
    </w:p>
    <w:p w:rsidR="00B6484D" w:rsidRPr="00EE520A" w:rsidRDefault="00F601EF"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B6484D" w:rsidRPr="00EE520A">
        <w:rPr>
          <w:rFonts w:ascii="Times New Roman" w:eastAsia="Times New Roman" w:hAnsi="Times New Roman"/>
          <w:sz w:val="28"/>
          <w:szCs w:val="28"/>
          <w:lang w:eastAsia="ru-RU" w:bidi="ru-RU"/>
        </w:rPr>
        <w:t>«Оздоровление окружающей природной среды»,</w:t>
      </w:r>
    </w:p>
    <w:p w:rsidR="00B6484D" w:rsidRPr="00EE520A" w:rsidRDefault="00F601EF"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B6484D" w:rsidRPr="00EE520A">
        <w:rPr>
          <w:rFonts w:ascii="Times New Roman" w:eastAsia="Times New Roman" w:hAnsi="Times New Roman"/>
          <w:sz w:val="28"/>
          <w:szCs w:val="28"/>
          <w:lang w:eastAsia="ru-RU" w:bidi="ru-RU"/>
        </w:rPr>
        <w:t>«Чистый благоустроенный городской округ».</w:t>
      </w:r>
    </w:p>
    <w:p w:rsidR="00B6484D" w:rsidRPr="00EE520A" w:rsidRDefault="00B6484D" w:rsidP="00B6484D">
      <w:pPr>
        <w:pStyle w:val="a3"/>
        <w:spacing w:after="0" w:line="240" w:lineRule="auto"/>
        <w:jc w:val="both"/>
        <w:rPr>
          <w:rFonts w:ascii="Times New Roman" w:eastAsia="Times New Roman" w:hAnsi="Times New Roman" w:cs="Times New Roman"/>
          <w:sz w:val="28"/>
          <w:szCs w:val="28"/>
          <w:lang w:eastAsia="ru-RU"/>
        </w:rPr>
      </w:pPr>
    </w:p>
    <w:p w:rsidR="00CB6F35" w:rsidRPr="00EE520A" w:rsidRDefault="00B6484D" w:rsidP="00027B12">
      <w:pPr>
        <w:pStyle w:val="a3"/>
        <w:numPr>
          <w:ilvl w:val="1"/>
          <w:numId w:val="33"/>
        </w:numPr>
        <w:spacing w:after="0" w:line="240" w:lineRule="auto"/>
        <w:ind w:left="0" w:firstLine="709"/>
        <w:jc w:val="both"/>
        <w:rPr>
          <w:rFonts w:ascii="Times New Roman" w:eastAsia="Times New Roman" w:hAnsi="Times New Roman" w:cs="Times New Roman"/>
          <w:i/>
          <w:sz w:val="28"/>
          <w:szCs w:val="28"/>
          <w:lang w:eastAsia="ru-RU"/>
        </w:rPr>
      </w:pPr>
      <w:r w:rsidRPr="00EE520A">
        <w:rPr>
          <w:rFonts w:ascii="Times New Roman" w:eastAsia="Times New Roman" w:hAnsi="Times New Roman"/>
          <w:i/>
          <w:sz w:val="28"/>
          <w:szCs w:val="28"/>
          <w:lang w:eastAsia="ru-RU"/>
        </w:rPr>
        <w:t>Стратегическая программа «</w:t>
      </w:r>
      <w:r w:rsidR="00CB6F35" w:rsidRPr="00EE520A">
        <w:rPr>
          <w:rFonts w:ascii="Times New Roman" w:eastAsia="Times New Roman" w:hAnsi="Times New Roman"/>
          <w:i/>
          <w:sz w:val="28"/>
          <w:szCs w:val="28"/>
          <w:lang w:eastAsia="ru-RU" w:bidi="ru-RU"/>
        </w:rPr>
        <w:t>Оздоровление окружающей природной среды»</w:t>
      </w:r>
    </w:p>
    <w:p w:rsidR="00CB6F35" w:rsidRPr="00EE520A" w:rsidRDefault="00CB6F35" w:rsidP="00CE1FAE">
      <w:pPr>
        <w:pStyle w:val="a3"/>
        <w:spacing w:after="0" w:line="240" w:lineRule="auto"/>
        <w:ind w:left="709" w:firstLine="709"/>
        <w:jc w:val="both"/>
        <w:rPr>
          <w:rFonts w:ascii="Times New Roman" w:eastAsia="Times New Roman" w:hAnsi="Times New Roman" w:cs="Times New Roman"/>
          <w:sz w:val="28"/>
          <w:szCs w:val="28"/>
          <w:lang w:eastAsia="ru-RU"/>
        </w:rPr>
      </w:pPr>
    </w:p>
    <w:p w:rsidR="00CE1FAE" w:rsidRPr="00EE520A" w:rsidRDefault="00CE1FAE" w:rsidP="00CE1FAE">
      <w:pPr>
        <w:spacing w:line="240" w:lineRule="auto"/>
        <w:ind w:firstLine="709"/>
        <w:contextualSpacing/>
        <w:jc w:val="both"/>
        <w:outlineLvl w:val="0"/>
        <w:rPr>
          <w:rFonts w:ascii="Times New Roman" w:hAnsi="Times New Roman"/>
          <w:bCs/>
          <w:iCs/>
          <w:sz w:val="28"/>
          <w:szCs w:val="28"/>
        </w:rPr>
      </w:pPr>
      <w:r w:rsidRPr="00EE520A">
        <w:rPr>
          <w:rFonts w:ascii="Times New Roman" w:hAnsi="Times New Roman"/>
          <w:bCs/>
          <w:iCs/>
          <w:sz w:val="28"/>
          <w:szCs w:val="28"/>
        </w:rPr>
        <w:t xml:space="preserve">На территории АГО отмечено о необходимости разработки проектов зон санитарной охраны водонапорных башен. Из 73 источников водоснабжения, проекты зон санитарной защиты разработан только на 23, что составляет 31,5%. </w:t>
      </w:r>
    </w:p>
    <w:p w:rsidR="00CE1FAE" w:rsidRPr="00EE520A" w:rsidRDefault="00CE1FAE" w:rsidP="00CE1FAE">
      <w:pPr>
        <w:spacing w:line="240" w:lineRule="auto"/>
        <w:ind w:firstLine="709"/>
        <w:contextualSpacing/>
        <w:jc w:val="both"/>
        <w:outlineLvl w:val="0"/>
        <w:rPr>
          <w:rFonts w:ascii="Times New Roman" w:hAnsi="Times New Roman"/>
          <w:bCs/>
          <w:iCs/>
          <w:sz w:val="28"/>
          <w:szCs w:val="28"/>
        </w:rPr>
      </w:pPr>
      <w:r w:rsidRPr="00EE520A">
        <w:rPr>
          <w:rFonts w:ascii="Times New Roman" w:hAnsi="Times New Roman"/>
          <w:bCs/>
          <w:iCs/>
          <w:sz w:val="28"/>
          <w:szCs w:val="28"/>
        </w:rPr>
        <w:t>Остается проблема обустройства зон санитарной охраны источников водоснабжения 1, 2, 3 поясов. Из 73 источников водоснабжения, обустроено санитарных зон у 20 источников, что составляет 27 % от их общего числа.</w:t>
      </w:r>
      <w:r w:rsidRPr="00EE520A">
        <w:rPr>
          <w:rFonts w:ascii="Times New Roman" w:hAnsi="Times New Roman"/>
          <w:bCs/>
          <w:iCs/>
          <w:sz w:val="28"/>
          <w:szCs w:val="28"/>
        </w:rPr>
        <w:tab/>
      </w:r>
    </w:p>
    <w:p w:rsidR="00CE1FAE" w:rsidRPr="00EE520A" w:rsidRDefault="00CE1FAE" w:rsidP="00CE1FAE">
      <w:pPr>
        <w:spacing w:line="240" w:lineRule="auto"/>
        <w:ind w:firstLine="709"/>
        <w:contextualSpacing/>
        <w:jc w:val="both"/>
        <w:outlineLvl w:val="0"/>
        <w:rPr>
          <w:rFonts w:ascii="Times New Roman" w:hAnsi="Times New Roman"/>
          <w:bCs/>
          <w:iCs/>
          <w:sz w:val="28"/>
          <w:szCs w:val="28"/>
        </w:rPr>
      </w:pPr>
      <w:r w:rsidRPr="00EE520A">
        <w:rPr>
          <w:rFonts w:ascii="Times New Roman" w:hAnsi="Times New Roman"/>
          <w:bCs/>
          <w:iCs/>
          <w:sz w:val="28"/>
          <w:szCs w:val="28"/>
        </w:rPr>
        <w:t xml:space="preserve">На территории округа находится 46 постоянно использующихся источников нецентрализованного водоснабжения, из них обустроено в соответствии с Санитарными правилами и нормами 36, что составляет 78 % от их общего числа. </w:t>
      </w:r>
    </w:p>
    <w:p w:rsidR="00CE1FAE" w:rsidRPr="00EE520A" w:rsidRDefault="00CE1FAE" w:rsidP="00CE1FAE">
      <w:pPr>
        <w:pStyle w:val="s1"/>
        <w:spacing w:before="0" w:beforeAutospacing="0" w:after="0" w:afterAutospacing="0"/>
        <w:ind w:firstLine="709"/>
        <w:contextualSpacing/>
        <w:jc w:val="both"/>
        <w:rPr>
          <w:bCs/>
          <w:sz w:val="28"/>
          <w:szCs w:val="28"/>
        </w:rPr>
      </w:pPr>
      <w:r w:rsidRPr="00EE520A">
        <w:rPr>
          <w:bCs/>
          <w:sz w:val="28"/>
          <w:szCs w:val="28"/>
        </w:rPr>
        <w:t xml:space="preserve">Программа направлена на соблюдение требований, обеспечивающих рациональное и экологически безопасное природопользование на территории АГО, объединение усилий всех ветвей власти с привлечением общественности для решения основных экологических задач. </w:t>
      </w:r>
    </w:p>
    <w:p w:rsidR="00CE1FAE" w:rsidRPr="00EE520A" w:rsidRDefault="00CE1FAE" w:rsidP="00CE1FAE">
      <w:pPr>
        <w:pStyle w:val="s1"/>
        <w:spacing w:before="0" w:beforeAutospacing="0" w:after="0" w:afterAutospacing="0"/>
        <w:ind w:firstLine="709"/>
        <w:contextualSpacing/>
        <w:jc w:val="both"/>
        <w:rPr>
          <w:bCs/>
          <w:sz w:val="28"/>
          <w:szCs w:val="28"/>
        </w:rPr>
      </w:pPr>
      <w:r w:rsidRPr="00EE520A">
        <w:rPr>
          <w:bCs/>
          <w:sz w:val="28"/>
          <w:szCs w:val="28"/>
        </w:rPr>
        <w:t>Предполагаются следующие методы решения проблемы:</w:t>
      </w:r>
    </w:p>
    <w:p w:rsidR="00CE1FAE" w:rsidRPr="00EE520A" w:rsidRDefault="00CE1FAE" w:rsidP="00CE1FAE">
      <w:pPr>
        <w:pStyle w:val="s1"/>
        <w:spacing w:before="0" w:beforeAutospacing="0" w:after="0" w:afterAutospacing="0"/>
        <w:ind w:firstLine="709"/>
        <w:contextualSpacing/>
        <w:jc w:val="both"/>
        <w:rPr>
          <w:bCs/>
          <w:sz w:val="28"/>
          <w:szCs w:val="28"/>
        </w:rPr>
      </w:pPr>
      <w:r w:rsidRPr="00EE520A">
        <w:rPr>
          <w:bCs/>
          <w:sz w:val="28"/>
          <w:szCs w:val="28"/>
        </w:rPr>
        <w:t>ужесточение ответственности за негативное воздействие на окружающую среду;</w:t>
      </w:r>
    </w:p>
    <w:p w:rsidR="00CE1FAE" w:rsidRPr="00EE520A" w:rsidRDefault="00CE1FAE" w:rsidP="00CE1FAE">
      <w:pPr>
        <w:pStyle w:val="s1"/>
        <w:spacing w:before="0" w:beforeAutospacing="0" w:after="0" w:afterAutospacing="0"/>
        <w:ind w:firstLine="709"/>
        <w:contextualSpacing/>
        <w:jc w:val="both"/>
        <w:rPr>
          <w:bCs/>
          <w:sz w:val="28"/>
          <w:szCs w:val="28"/>
        </w:rPr>
      </w:pPr>
      <w:r w:rsidRPr="00EE520A">
        <w:rPr>
          <w:bCs/>
          <w:sz w:val="28"/>
          <w:szCs w:val="28"/>
        </w:rPr>
        <w:t>введение мер, ограничивающих (делающих невыгодными) и/или запрещающих применение экологически вредных технологий;</w:t>
      </w:r>
    </w:p>
    <w:p w:rsidR="00CE1FAE" w:rsidRPr="00EE520A" w:rsidRDefault="00CE1FAE" w:rsidP="00CE1FAE">
      <w:pPr>
        <w:pStyle w:val="s1"/>
        <w:spacing w:before="0" w:beforeAutospacing="0" w:after="0" w:afterAutospacing="0"/>
        <w:ind w:firstLine="709"/>
        <w:contextualSpacing/>
        <w:jc w:val="both"/>
        <w:rPr>
          <w:bCs/>
          <w:sz w:val="28"/>
          <w:szCs w:val="28"/>
        </w:rPr>
      </w:pPr>
      <w:r w:rsidRPr="00EE520A">
        <w:rPr>
          <w:bCs/>
          <w:sz w:val="28"/>
          <w:szCs w:val="28"/>
        </w:rPr>
        <w:t>пропаганда экологических знаний, открытость информации о состоянии окружающей природной среды и мерах по ее охране, внедрение системы образования по вопросам экологической безопасности на предприятиях.</w:t>
      </w:r>
    </w:p>
    <w:p w:rsidR="00CE1FAE" w:rsidRPr="00EE520A" w:rsidRDefault="00CE1FAE" w:rsidP="00CE1FAE">
      <w:pPr>
        <w:pStyle w:val="s1"/>
        <w:spacing w:before="0" w:beforeAutospacing="0" w:after="0" w:afterAutospacing="0"/>
        <w:ind w:firstLine="709"/>
        <w:contextualSpacing/>
        <w:jc w:val="both"/>
        <w:rPr>
          <w:bCs/>
          <w:sz w:val="28"/>
          <w:szCs w:val="28"/>
        </w:rPr>
      </w:pPr>
      <w:r w:rsidRPr="00EE520A">
        <w:rPr>
          <w:bCs/>
          <w:sz w:val="28"/>
          <w:szCs w:val="28"/>
        </w:rPr>
        <w:t>Одним из важных критериев оценки эффективности управления в области экологии и природопользования является создание системы экологической безопасности на территории АГО. Реализация программных мероприятий основана на комплексном, системном и целенаправленном подходе, включающем уменьшение опасного воздействия на окружающую среду выбросов и сбросов загрязняющих веществ, размещения отходов; развитие системы экологического образования и формирование экологической культуры населения; прогнозирование, предотвращение и локализацию аварийных ситуаций, связанных с загрязнением компонентов окружающей среды.</w:t>
      </w:r>
    </w:p>
    <w:p w:rsidR="00CE1FAE" w:rsidRPr="00EE520A" w:rsidRDefault="00CE1FAE" w:rsidP="00CE1FAE">
      <w:pPr>
        <w:spacing w:line="240" w:lineRule="auto"/>
        <w:ind w:left="360" w:firstLine="709"/>
        <w:contextualSpacing/>
        <w:jc w:val="both"/>
        <w:rPr>
          <w:rFonts w:ascii="Times New Roman" w:hAnsi="Times New Roman"/>
          <w:b/>
          <w:bCs/>
          <w:sz w:val="28"/>
          <w:szCs w:val="28"/>
        </w:rPr>
      </w:pPr>
    </w:p>
    <w:p w:rsidR="00CE1FAE" w:rsidRPr="00EE520A" w:rsidRDefault="00CE1FAE" w:rsidP="00CE1FAE">
      <w:pPr>
        <w:spacing w:line="240" w:lineRule="auto"/>
        <w:ind w:firstLine="709"/>
        <w:contextualSpacing/>
        <w:jc w:val="both"/>
        <w:rPr>
          <w:rFonts w:ascii="Times New Roman" w:hAnsi="Times New Roman"/>
          <w:sz w:val="28"/>
          <w:szCs w:val="28"/>
        </w:rPr>
      </w:pPr>
      <w:r w:rsidRPr="00EE520A">
        <w:rPr>
          <w:rFonts w:ascii="Times New Roman" w:hAnsi="Times New Roman"/>
          <w:bCs/>
          <w:sz w:val="28"/>
          <w:szCs w:val="28"/>
        </w:rPr>
        <w:t xml:space="preserve">Целью реализации программы является </w:t>
      </w:r>
      <w:r w:rsidR="00054D33" w:rsidRPr="00EE520A">
        <w:rPr>
          <w:rFonts w:ascii="Times New Roman" w:hAnsi="Times New Roman"/>
          <w:bCs/>
          <w:sz w:val="28"/>
          <w:szCs w:val="28"/>
        </w:rPr>
        <w:t>у</w:t>
      </w:r>
      <w:r w:rsidRPr="00EE520A">
        <w:rPr>
          <w:rFonts w:ascii="Times New Roman" w:hAnsi="Times New Roman"/>
          <w:sz w:val="28"/>
          <w:szCs w:val="28"/>
        </w:rPr>
        <w:t>лучшение экологической обстановки, создание благоприятных условий проживания населения, повышение экологической культуры граждан.</w:t>
      </w:r>
    </w:p>
    <w:p w:rsidR="00CE1FAE" w:rsidRPr="00EE520A" w:rsidRDefault="00CE1FAE" w:rsidP="00CE1FAE">
      <w:pPr>
        <w:spacing w:line="240" w:lineRule="auto"/>
        <w:ind w:left="360" w:firstLine="709"/>
        <w:contextualSpacing/>
        <w:jc w:val="both"/>
        <w:rPr>
          <w:rFonts w:ascii="Times New Roman" w:hAnsi="Times New Roman"/>
          <w:b/>
          <w:bCs/>
          <w:sz w:val="28"/>
          <w:szCs w:val="28"/>
        </w:rPr>
      </w:pPr>
    </w:p>
    <w:p w:rsidR="00CE1FAE" w:rsidRPr="00EE520A" w:rsidRDefault="00CE1FAE" w:rsidP="00CE1FAE">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Задачи программы</w:t>
      </w:r>
    </w:p>
    <w:p w:rsidR="00CE1FAE" w:rsidRPr="00EE520A" w:rsidRDefault="00CE1FAE" w:rsidP="00027B12">
      <w:pPr>
        <w:numPr>
          <w:ilvl w:val="0"/>
          <w:numId w:val="23"/>
        </w:numPr>
        <w:tabs>
          <w:tab w:val="clear" w:pos="720"/>
          <w:tab w:val="num" w:pos="0"/>
          <w:tab w:val="left" w:pos="1134"/>
        </w:tabs>
        <w:spacing w:before="100" w:beforeAutospacing="1" w:after="150" w:line="240" w:lineRule="auto"/>
        <w:ind w:left="0" w:right="-5" w:firstLine="709"/>
        <w:contextualSpacing/>
        <w:jc w:val="both"/>
        <w:rPr>
          <w:rFonts w:ascii="Times New Roman" w:hAnsi="Times New Roman"/>
          <w:sz w:val="28"/>
          <w:szCs w:val="28"/>
        </w:rPr>
      </w:pPr>
      <w:r w:rsidRPr="00EE520A">
        <w:rPr>
          <w:rFonts w:ascii="Times New Roman" w:hAnsi="Times New Roman"/>
          <w:sz w:val="28"/>
          <w:szCs w:val="28"/>
        </w:rPr>
        <w:t>Поэтапный комплексный подход к решению экологических проблем на территории АГО;</w:t>
      </w:r>
    </w:p>
    <w:p w:rsidR="00CE1FAE" w:rsidRPr="00EE520A" w:rsidRDefault="00CE1FAE" w:rsidP="00027B12">
      <w:pPr>
        <w:numPr>
          <w:ilvl w:val="0"/>
          <w:numId w:val="23"/>
        </w:numPr>
        <w:tabs>
          <w:tab w:val="clear" w:pos="720"/>
          <w:tab w:val="num" w:pos="0"/>
          <w:tab w:val="left" w:pos="1134"/>
        </w:tabs>
        <w:spacing w:before="100" w:beforeAutospacing="1" w:after="150" w:line="240" w:lineRule="auto"/>
        <w:ind w:left="0" w:right="-5" w:firstLine="709"/>
        <w:contextualSpacing/>
        <w:jc w:val="both"/>
        <w:rPr>
          <w:rFonts w:ascii="Times New Roman" w:hAnsi="Times New Roman"/>
          <w:sz w:val="28"/>
          <w:szCs w:val="28"/>
        </w:rPr>
      </w:pPr>
      <w:r w:rsidRPr="00EE520A">
        <w:rPr>
          <w:rFonts w:ascii="Times New Roman" w:hAnsi="Times New Roman"/>
          <w:sz w:val="28"/>
          <w:szCs w:val="28"/>
        </w:rPr>
        <w:t>Создание системы экологической безопасности жителей района;</w:t>
      </w:r>
    </w:p>
    <w:p w:rsidR="00CE1FAE" w:rsidRPr="00EE520A" w:rsidRDefault="00CE1FAE" w:rsidP="00027B12">
      <w:pPr>
        <w:numPr>
          <w:ilvl w:val="0"/>
          <w:numId w:val="23"/>
        </w:numPr>
        <w:tabs>
          <w:tab w:val="clear" w:pos="720"/>
          <w:tab w:val="num" w:pos="0"/>
          <w:tab w:val="left" w:pos="1134"/>
        </w:tabs>
        <w:spacing w:before="100" w:beforeAutospacing="1" w:after="150" w:line="240" w:lineRule="auto"/>
        <w:ind w:left="0" w:right="-5" w:firstLine="709"/>
        <w:contextualSpacing/>
        <w:jc w:val="both"/>
        <w:rPr>
          <w:rFonts w:ascii="Times New Roman" w:hAnsi="Times New Roman"/>
          <w:sz w:val="28"/>
          <w:szCs w:val="28"/>
        </w:rPr>
      </w:pPr>
      <w:r w:rsidRPr="00EE520A">
        <w:rPr>
          <w:rFonts w:ascii="Times New Roman" w:hAnsi="Times New Roman"/>
          <w:sz w:val="28"/>
          <w:szCs w:val="28"/>
        </w:rPr>
        <w:t>Приоритет профилактики загрязнения окружающей среды и прогнозирования чрезвычайных ситуаций экологического характера перед ликвидацией их последствий;</w:t>
      </w:r>
    </w:p>
    <w:p w:rsidR="00CE1FAE" w:rsidRPr="00EE520A" w:rsidRDefault="00CE1FAE" w:rsidP="00027B12">
      <w:pPr>
        <w:numPr>
          <w:ilvl w:val="0"/>
          <w:numId w:val="23"/>
        </w:numPr>
        <w:tabs>
          <w:tab w:val="clear" w:pos="720"/>
          <w:tab w:val="num" w:pos="0"/>
          <w:tab w:val="left" w:pos="1134"/>
        </w:tabs>
        <w:spacing w:before="100" w:beforeAutospacing="1" w:after="150" w:line="240" w:lineRule="auto"/>
        <w:ind w:left="0" w:right="-5" w:firstLine="709"/>
        <w:contextualSpacing/>
        <w:jc w:val="both"/>
        <w:rPr>
          <w:rFonts w:ascii="Times New Roman" w:hAnsi="Times New Roman"/>
          <w:sz w:val="28"/>
          <w:szCs w:val="28"/>
        </w:rPr>
      </w:pPr>
      <w:r w:rsidRPr="00EE520A">
        <w:rPr>
          <w:rFonts w:ascii="Times New Roman" w:hAnsi="Times New Roman"/>
          <w:sz w:val="28"/>
          <w:szCs w:val="28"/>
        </w:rPr>
        <w:t>Снижение удельных выбросов загрязняющих веществ в атмосферу;</w:t>
      </w:r>
    </w:p>
    <w:p w:rsidR="00CE1FAE" w:rsidRPr="00EE520A" w:rsidRDefault="00CE1FAE" w:rsidP="00027B12">
      <w:pPr>
        <w:numPr>
          <w:ilvl w:val="0"/>
          <w:numId w:val="23"/>
        </w:numPr>
        <w:tabs>
          <w:tab w:val="clear" w:pos="720"/>
          <w:tab w:val="num" w:pos="0"/>
          <w:tab w:val="left" w:pos="1134"/>
        </w:tabs>
        <w:spacing w:before="100" w:beforeAutospacing="1" w:after="150" w:line="240" w:lineRule="auto"/>
        <w:ind w:left="0" w:right="-5" w:firstLine="709"/>
        <w:contextualSpacing/>
        <w:jc w:val="both"/>
        <w:rPr>
          <w:rFonts w:ascii="Times New Roman" w:hAnsi="Times New Roman"/>
          <w:sz w:val="28"/>
          <w:szCs w:val="28"/>
        </w:rPr>
      </w:pPr>
      <w:r w:rsidRPr="00EE520A">
        <w:rPr>
          <w:rFonts w:ascii="Times New Roman" w:hAnsi="Times New Roman"/>
          <w:sz w:val="28"/>
          <w:szCs w:val="28"/>
        </w:rPr>
        <w:t>Разработка и реализация социально значимых проектов в области обращения с отходами производства и потребления;</w:t>
      </w:r>
    </w:p>
    <w:p w:rsidR="00CE1FAE" w:rsidRPr="00EE520A" w:rsidRDefault="00CE1FAE" w:rsidP="00027B12">
      <w:pPr>
        <w:numPr>
          <w:ilvl w:val="0"/>
          <w:numId w:val="23"/>
        </w:numPr>
        <w:tabs>
          <w:tab w:val="clear" w:pos="720"/>
          <w:tab w:val="num" w:pos="0"/>
          <w:tab w:val="left" w:pos="1134"/>
        </w:tabs>
        <w:spacing w:before="100" w:beforeAutospacing="1" w:after="150" w:line="240" w:lineRule="auto"/>
        <w:ind w:left="0" w:right="-5" w:firstLine="709"/>
        <w:contextualSpacing/>
        <w:jc w:val="both"/>
        <w:rPr>
          <w:rFonts w:ascii="Times New Roman" w:hAnsi="Times New Roman"/>
          <w:sz w:val="28"/>
          <w:szCs w:val="28"/>
        </w:rPr>
      </w:pPr>
      <w:r w:rsidRPr="00EE520A">
        <w:rPr>
          <w:rFonts w:ascii="Times New Roman" w:hAnsi="Times New Roman"/>
          <w:sz w:val="28"/>
          <w:szCs w:val="28"/>
        </w:rPr>
        <w:t>Совершенствование системы экологического образования, воспитания и просвещения населения;</w:t>
      </w:r>
    </w:p>
    <w:p w:rsidR="00CE1FAE" w:rsidRPr="00EE520A" w:rsidRDefault="00CE1FAE" w:rsidP="00027B12">
      <w:pPr>
        <w:numPr>
          <w:ilvl w:val="0"/>
          <w:numId w:val="26"/>
        </w:numPr>
        <w:tabs>
          <w:tab w:val="clear" w:pos="720"/>
          <w:tab w:val="num" w:pos="0"/>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Решение вопросов обустройства источников нецентрализованного водоснабжения.</w:t>
      </w:r>
    </w:p>
    <w:p w:rsidR="00CE1FAE" w:rsidRPr="00EE520A" w:rsidRDefault="00CE1FAE" w:rsidP="00CE1FAE">
      <w:pPr>
        <w:spacing w:line="240" w:lineRule="auto"/>
        <w:ind w:firstLine="709"/>
        <w:contextualSpacing/>
        <w:jc w:val="both"/>
        <w:rPr>
          <w:rFonts w:ascii="Times New Roman" w:hAnsi="Times New Roman"/>
          <w:bCs/>
          <w:sz w:val="28"/>
          <w:szCs w:val="28"/>
        </w:rPr>
      </w:pPr>
    </w:p>
    <w:p w:rsidR="00CE1FAE" w:rsidRPr="00EE520A" w:rsidRDefault="00CE1FAE" w:rsidP="00CE1FAE">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 xml:space="preserve">В целях обеспечения минимального негативного воздействия влияния полигона твердых бытовых отходов на состояние окружающей среды и санитарное состояние территории АГО, необходимо провести работы по реконструкции полигона твердых бытовых отходов, расположенного на </w:t>
      </w:r>
      <w:smartTag w:uri="urn:schemas-microsoft-com:office:smarttags" w:element="metricconverter">
        <w:smartTagPr>
          <w:attr w:name="ProductID" w:val="9 км"/>
        </w:smartTagPr>
        <w:r w:rsidRPr="00EE520A">
          <w:rPr>
            <w:rFonts w:ascii="Times New Roman" w:hAnsi="Times New Roman"/>
            <w:bCs/>
            <w:sz w:val="28"/>
            <w:szCs w:val="28"/>
          </w:rPr>
          <w:t>9 км</w:t>
        </w:r>
      </w:smartTag>
      <w:r w:rsidRPr="00EE520A">
        <w:rPr>
          <w:rFonts w:ascii="Times New Roman" w:hAnsi="Times New Roman"/>
          <w:bCs/>
          <w:sz w:val="28"/>
          <w:szCs w:val="28"/>
        </w:rPr>
        <w:t xml:space="preserve"> от п</w:t>
      </w:r>
      <w:r w:rsidR="008B0B05" w:rsidRPr="00EE520A">
        <w:rPr>
          <w:rFonts w:ascii="Times New Roman" w:hAnsi="Times New Roman"/>
          <w:bCs/>
          <w:sz w:val="28"/>
          <w:szCs w:val="28"/>
        </w:rPr>
        <w:t xml:space="preserve">гт </w:t>
      </w:r>
      <w:r w:rsidRPr="00EE520A">
        <w:rPr>
          <w:rFonts w:ascii="Times New Roman" w:hAnsi="Times New Roman"/>
          <w:bCs/>
          <w:sz w:val="28"/>
          <w:szCs w:val="28"/>
        </w:rPr>
        <w:t>Арти, и рекультивацию земель на его территории, реализации проекта по раздельному сбору твердых бытовых отходов.</w:t>
      </w:r>
    </w:p>
    <w:p w:rsidR="00CE1FAE" w:rsidRPr="00EE520A" w:rsidRDefault="00CE1FAE" w:rsidP="00CE1FAE">
      <w:pPr>
        <w:spacing w:line="240" w:lineRule="auto"/>
        <w:ind w:firstLine="709"/>
        <w:contextualSpacing/>
        <w:jc w:val="both"/>
        <w:outlineLvl w:val="0"/>
        <w:rPr>
          <w:rFonts w:ascii="Times New Roman" w:hAnsi="Times New Roman"/>
          <w:bCs/>
          <w:iCs/>
          <w:sz w:val="28"/>
          <w:szCs w:val="28"/>
        </w:rPr>
      </w:pPr>
      <w:r w:rsidRPr="00EE520A">
        <w:rPr>
          <w:rFonts w:ascii="Times New Roman" w:hAnsi="Times New Roman"/>
          <w:bCs/>
          <w:iCs/>
          <w:sz w:val="28"/>
          <w:szCs w:val="28"/>
        </w:rPr>
        <w:t xml:space="preserve">Отсутствие должной зоны санитарной охраны источников водоснабжения увеличивает риск загрязнения питьевой воды, что может привести к вспышке различных инфекционных заболеваний.  </w:t>
      </w:r>
    </w:p>
    <w:p w:rsidR="00CE1FAE" w:rsidRPr="00EE520A" w:rsidRDefault="00CE1FAE" w:rsidP="00CE1FAE">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Территория АГО содержится в надлежащем санитарном состоянии за счет реализации мероприятий по ликвидации несанкционированных свалок, очистки от мусора территории округа в результате проведения акций «Зеленая Россия», субботнику, посвященному Празднику Весны и Труда.</w:t>
      </w:r>
    </w:p>
    <w:p w:rsidR="00CE1FAE" w:rsidRPr="00EE520A" w:rsidRDefault="00CE1FAE" w:rsidP="00CE1FAE">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Целью реализации мероприятий по экологическому просвещению является изменение мировоззрения и, как следствие, стиля поведения человека. Экологическое просвещение и образование населения играют важную роль в формировании экологической культуры. Действенными и эффективными механизмами экологического образования и просвещения населения является реализация экологических образовательных программ в образовательных учреждениях всех уровней, организация курсов повышения квалификации в области охраны окружающей среды для должностных лиц.</w:t>
      </w:r>
    </w:p>
    <w:p w:rsidR="00CE1FAE" w:rsidRPr="00EE520A" w:rsidRDefault="00CE1FAE" w:rsidP="00CE1FAE">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Процесс формирования экологической культуры очень длительный, поэтому реализация мероприятий по экологическому просвещению остается актуальной.</w:t>
      </w:r>
    </w:p>
    <w:p w:rsidR="00CE1FAE" w:rsidRPr="00EE520A" w:rsidRDefault="00CE1FAE" w:rsidP="00CE1FAE">
      <w:pPr>
        <w:spacing w:line="240" w:lineRule="auto"/>
        <w:ind w:left="360" w:firstLine="709"/>
        <w:contextualSpacing/>
        <w:jc w:val="both"/>
        <w:rPr>
          <w:rFonts w:ascii="Times New Roman" w:hAnsi="Times New Roman"/>
          <w:b/>
          <w:bCs/>
          <w:sz w:val="28"/>
          <w:szCs w:val="28"/>
          <w:u w:val="single"/>
        </w:rPr>
      </w:pPr>
    </w:p>
    <w:p w:rsidR="00CE1FAE" w:rsidRPr="00EE520A" w:rsidRDefault="00CE1FAE" w:rsidP="00CE1FAE">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Программные мероприятия:</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Разработка проектов и обустройство санитарно-защитных зон водонапорных башен;</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Развитие связей между муниципальными образованиями и осуществление взаимодействия при реализации экологически значимых проектов и программ;</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Взаимодействие с федеральными органами исполнительной власти и органами исполнительной власти субъекта Российской Федерации при осуществлении ими функций контроля и надзора в сфере охраны окружающей среды;</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Повышение культуры природопользования;</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Информирование населения о состоянии экологической обстановки на территории АГО;</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 xml:space="preserve">Организация сбора ртутьсодержащих ламп и химических источников тока; </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Внедрение системы раздельного сбора мусора, сортировки и переработки отходов;</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Организация постоянного контроля качества питьевой воды на объектах водоснабжения;</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Повышение квалификации руководителей и работников промышленных предприятий в области экологии;</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 xml:space="preserve">Обустройство </w:t>
      </w:r>
      <w:r w:rsidRPr="00EE520A">
        <w:rPr>
          <w:rFonts w:ascii="Times New Roman" w:hAnsi="Times New Roman"/>
          <w:bCs/>
          <w:iCs/>
          <w:sz w:val="28"/>
          <w:szCs w:val="28"/>
        </w:rPr>
        <w:t>источников нецентрализованного водоснабжения;</w:t>
      </w:r>
    </w:p>
    <w:p w:rsidR="00CE1FAE" w:rsidRPr="00EE520A" w:rsidRDefault="00CE1FAE" w:rsidP="00027B12">
      <w:pPr>
        <w:numPr>
          <w:ilvl w:val="0"/>
          <w:numId w:val="24"/>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Строительство очистных сооружений.</w:t>
      </w:r>
    </w:p>
    <w:p w:rsidR="00CE1FAE" w:rsidRPr="00EE520A" w:rsidRDefault="00CE1FAE" w:rsidP="00CE1FAE">
      <w:pPr>
        <w:tabs>
          <w:tab w:val="left" w:pos="1134"/>
        </w:tabs>
        <w:spacing w:before="100" w:beforeAutospacing="1" w:after="150" w:line="240" w:lineRule="auto"/>
        <w:ind w:left="709" w:right="-5"/>
        <w:contextualSpacing/>
        <w:jc w:val="both"/>
        <w:rPr>
          <w:rFonts w:ascii="Times New Roman" w:hAnsi="Times New Roman"/>
          <w:sz w:val="28"/>
          <w:szCs w:val="28"/>
        </w:rPr>
      </w:pPr>
    </w:p>
    <w:p w:rsidR="00CE1FAE" w:rsidRPr="00EE520A" w:rsidRDefault="00CE1FAE" w:rsidP="00CE1FAE">
      <w:pPr>
        <w:tabs>
          <w:tab w:val="left" w:pos="1134"/>
        </w:tabs>
        <w:spacing w:before="100" w:beforeAutospacing="1" w:after="150" w:line="240" w:lineRule="auto"/>
        <w:ind w:left="709" w:right="-5"/>
        <w:contextualSpacing/>
        <w:jc w:val="both"/>
        <w:rPr>
          <w:rFonts w:ascii="Times New Roman" w:hAnsi="Times New Roman"/>
          <w:sz w:val="28"/>
          <w:szCs w:val="28"/>
        </w:rPr>
      </w:pPr>
      <w:r w:rsidRPr="00EE520A">
        <w:rPr>
          <w:rFonts w:ascii="Times New Roman" w:hAnsi="Times New Roman"/>
          <w:sz w:val="28"/>
          <w:szCs w:val="28"/>
        </w:rPr>
        <w:t>Ожидаемые результаты и возможная эффективность</w:t>
      </w:r>
    </w:p>
    <w:p w:rsidR="00CE1FAE" w:rsidRPr="00EE520A" w:rsidRDefault="00CE1FAE" w:rsidP="00027B12">
      <w:pPr>
        <w:numPr>
          <w:ilvl w:val="0"/>
          <w:numId w:val="25"/>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 xml:space="preserve">Обезвреживание и стопроцентная утилизация ртутьсодержащих ламп и химических источников тока; </w:t>
      </w:r>
    </w:p>
    <w:p w:rsidR="00CE1FAE" w:rsidRPr="00EE520A" w:rsidRDefault="00CE1FAE" w:rsidP="00027B12">
      <w:pPr>
        <w:numPr>
          <w:ilvl w:val="0"/>
          <w:numId w:val="25"/>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Наличие у всех природопользователей</w:t>
      </w:r>
      <w:r w:rsidR="00054D33" w:rsidRPr="00EE520A">
        <w:rPr>
          <w:rFonts w:ascii="Times New Roman" w:hAnsi="Times New Roman"/>
          <w:sz w:val="28"/>
          <w:szCs w:val="28"/>
        </w:rPr>
        <w:t xml:space="preserve"> </w:t>
      </w:r>
      <w:r w:rsidRPr="00EE520A">
        <w:rPr>
          <w:rFonts w:ascii="Times New Roman" w:hAnsi="Times New Roman"/>
          <w:sz w:val="28"/>
          <w:szCs w:val="28"/>
        </w:rPr>
        <w:t>утвержденных нормативов допустимого воздействия на окружающую среду.</w:t>
      </w:r>
    </w:p>
    <w:p w:rsidR="00CE1FAE" w:rsidRPr="00EE520A" w:rsidRDefault="00CE1FAE" w:rsidP="00027B12">
      <w:pPr>
        <w:numPr>
          <w:ilvl w:val="0"/>
          <w:numId w:val="25"/>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 xml:space="preserve">Наличие санитарно-защитных зон на всех водонапорных башнях. </w:t>
      </w:r>
    </w:p>
    <w:p w:rsidR="00CE1FAE" w:rsidRPr="00EE520A" w:rsidRDefault="00CE1FAE" w:rsidP="00027B12">
      <w:pPr>
        <w:numPr>
          <w:ilvl w:val="0"/>
          <w:numId w:val="25"/>
        </w:numPr>
        <w:tabs>
          <w:tab w:val="left" w:pos="1134"/>
        </w:tabs>
        <w:spacing w:after="0" w:line="240" w:lineRule="auto"/>
        <w:ind w:firstLine="709"/>
        <w:contextualSpacing/>
        <w:rPr>
          <w:rFonts w:ascii="Times New Roman" w:hAnsi="Times New Roman"/>
          <w:sz w:val="28"/>
          <w:szCs w:val="28"/>
        </w:rPr>
      </w:pPr>
      <w:r w:rsidRPr="00EE520A">
        <w:rPr>
          <w:rFonts w:ascii="Times New Roman" w:hAnsi="Times New Roman"/>
          <w:sz w:val="28"/>
          <w:szCs w:val="28"/>
        </w:rPr>
        <w:t>Активное участие граждан в решении экологических проблем;</w:t>
      </w:r>
    </w:p>
    <w:p w:rsidR="00CE1FAE" w:rsidRPr="00EE520A" w:rsidRDefault="00CE1FAE" w:rsidP="00027B12">
      <w:pPr>
        <w:numPr>
          <w:ilvl w:val="0"/>
          <w:numId w:val="25"/>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Улучшение качества питьевого водоснабжения;</w:t>
      </w:r>
    </w:p>
    <w:p w:rsidR="00CE1FAE" w:rsidRPr="00EE520A" w:rsidRDefault="00CE1FAE" w:rsidP="00027B12">
      <w:pPr>
        <w:numPr>
          <w:ilvl w:val="0"/>
          <w:numId w:val="25"/>
        </w:numPr>
        <w:tabs>
          <w:tab w:val="left" w:pos="1134"/>
        </w:tabs>
        <w:spacing w:before="100" w:beforeAutospacing="1" w:after="150" w:line="240" w:lineRule="auto"/>
        <w:ind w:right="-5" w:firstLine="709"/>
        <w:contextualSpacing/>
        <w:jc w:val="both"/>
        <w:rPr>
          <w:rFonts w:ascii="Times New Roman" w:hAnsi="Times New Roman"/>
          <w:sz w:val="28"/>
          <w:szCs w:val="28"/>
        </w:rPr>
      </w:pPr>
      <w:r w:rsidRPr="00EE520A">
        <w:rPr>
          <w:rFonts w:ascii="Times New Roman" w:hAnsi="Times New Roman"/>
          <w:sz w:val="28"/>
          <w:szCs w:val="28"/>
        </w:rPr>
        <w:t>Ликвидация несанкционированных свалок на 100%;</w:t>
      </w:r>
    </w:p>
    <w:p w:rsidR="00CE1FAE" w:rsidRPr="00EE520A" w:rsidRDefault="00CE1FAE" w:rsidP="00027B12">
      <w:pPr>
        <w:numPr>
          <w:ilvl w:val="0"/>
          <w:numId w:val="25"/>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Сокращение объема загрязняющих стоков, поступающих в водный</w:t>
      </w:r>
      <w:r w:rsidR="005D3149">
        <w:rPr>
          <w:rFonts w:ascii="Times New Roman" w:hAnsi="Times New Roman"/>
          <w:sz w:val="28"/>
          <w:szCs w:val="28"/>
        </w:rPr>
        <w:t xml:space="preserve"> </w:t>
      </w:r>
      <w:r w:rsidRPr="00EE520A">
        <w:rPr>
          <w:rFonts w:ascii="Times New Roman" w:hAnsi="Times New Roman"/>
          <w:sz w:val="28"/>
          <w:szCs w:val="28"/>
        </w:rPr>
        <w:t xml:space="preserve">бассейн на 69%. </w:t>
      </w:r>
    </w:p>
    <w:p w:rsidR="00CB6F35" w:rsidRPr="00EE520A" w:rsidRDefault="00CB6F35" w:rsidP="00CB6F35">
      <w:pPr>
        <w:pStyle w:val="a3"/>
        <w:spacing w:after="0" w:line="240" w:lineRule="auto"/>
        <w:ind w:left="709"/>
        <w:jc w:val="both"/>
        <w:rPr>
          <w:rFonts w:ascii="Times New Roman" w:eastAsia="Times New Roman" w:hAnsi="Times New Roman" w:cs="Times New Roman"/>
          <w:sz w:val="28"/>
          <w:szCs w:val="28"/>
          <w:lang w:eastAsia="ru-RU"/>
        </w:rPr>
      </w:pPr>
    </w:p>
    <w:p w:rsidR="00CB6F35" w:rsidRPr="00EE520A" w:rsidRDefault="00CB6F35" w:rsidP="00027B12">
      <w:pPr>
        <w:pStyle w:val="a3"/>
        <w:numPr>
          <w:ilvl w:val="1"/>
          <w:numId w:val="33"/>
        </w:numPr>
        <w:spacing w:after="0" w:line="240" w:lineRule="auto"/>
        <w:ind w:left="0" w:firstLine="709"/>
        <w:jc w:val="both"/>
        <w:rPr>
          <w:rFonts w:ascii="Times New Roman" w:eastAsia="Times New Roman" w:hAnsi="Times New Roman" w:cs="Times New Roman"/>
          <w:i/>
          <w:sz w:val="28"/>
          <w:szCs w:val="28"/>
          <w:lang w:eastAsia="ru-RU"/>
        </w:rPr>
      </w:pPr>
      <w:r w:rsidRPr="00EE520A">
        <w:rPr>
          <w:rFonts w:ascii="Times New Roman" w:eastAsia="Times New Roman" w:hAnsi="Times New Roman"/>
          <w:i/>
          <w:sz w:val="28"/>
          <w:szCs w:val="28"/>
          <w:lang w:eastAsia="ru-RU"/>
        </w:rPr>
        <w:t xml:space="preserve">Стратегическая программа </w:t>
      </w:r>
      <w:r w:rsidRPr="00EE520A">
        <w:rPr>
          <w:rFonts w:ascii="Times New Roman" w:eastAsia="Times New Roman" w:hAnsi="Times New Roman"/>
          <w:sz w:val="28"/>
          <w:szCs w:val="28"/>
          <w:lang w:eastAsia="ru-RU" w:bidi="ru-RU"/>
        </w:rPr>
        <w:t>«Чистый благоустроенный городской округ»</w:t>
      </w:r>
    </w:p>
    <w:p w:rsidR="004773A0" w:rsidRPr="00EE520A" w:rsidRDefault="004773A0" w:rsidP="00054D33">
      <w:pPr>
        <w:spacing w:after="0" w:line="240" w:lineRule="auto"/>
        <w:ind w:firstLine="709"/>
        <w:contextualSpacing/>
        <w:jc w:val="both"/>
        <w:rPr>
          <w:rFonts w:ascii="Times New Roman" w:hAnsi="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Целесообразность разработки программы определяется экономическим эффектом, который может быть получен в результате комплексного решения проблем благоустройства территории округа. Определение перспектив благоустройства территории </w:t>
      </w:r>
      <w:r w:rsidR="005B6494" w:rsidRPr="00EE520A">
        <w:rPr>
          <w:rFonts w:ascii="Times New Roman" w:hAnsi="Times New Roman"/>
          <w:sz w:val="28"/>
          <w:szCs w:val="28"/>
        </w:rPr>
        <w:t>АГО</w:t>
      </w:r>
      <w:r w:rsidRPr="00EE520A">
        <w:rPr>
          <w:rFonts w:ascii="Times New Roman" w:hAnsi="Times New Roman"/>
          <w:sz w:val="28"/>
          <w:szCs w:val="28"/>
        </w:rPr>
        <w:t xml:space="preserve"> позволит добиться не только ежегодного расходования средства на содержание отдельных элементов благоустройства, но и сосредоточения средств на решении поставленных Программой задач. Ведение работ по утвержденной Программе позволит упорядочить систему организации и выполнения мероприятий по благоустройству, снизить затраты и получить положительный эффект, следовательно, качественно повысить уровень благоустройства территории </w:t>
      </w:r>
      <w:r w:rsidR="005B6494" w:rsidRPr="00EE520A">
        <w:rPr>
          <w:rFonts w:ascii="Times New Roman" w:hAnsi="Times New Roman"/>
          <w:sz w:val="28"/>
          <w:szCs w:val="28"/>
        </w:rPr>
        <w:t>АГО</w:t>
      </w:r>
      <w:r w:rsidRPr="00EE520A">
        <w:rPr>
          <w:rFonts w:ascii="Times New Roman" w:hAnsi="Times New Roman"/>
          <w:sz w:val="28"/>
          <w:szCs w:val="28"/>
        </w:rPr>
        <w:t>.</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Общее количество дворовых территорий многоквартирных домов на территории </w:t>
      </w:r>
      <w:r w:rsidR="005B6494" w:rsidRPr="00EE520A">
        <w:rPr>
          <w:rFonts w:ascii="Times New Roman" w:hAnsi="Times New Roman"/>
          <w:sz w:val="28"/>
          <w:szCs w:val="28"/>
        </w:rPr>
        <w:t>АГО</w:t>
      </w:r>
      <w:r w:rsidRPr="00EE520A">
        <w:rPr>
          <w:rFonts w:ascii="Times New Roman" w:hAnsi="Times New Roman"/>
          <w:sz w:val="28"/>
          <w:szCs w:val="28"/>
        </w:rPr>
        <w:t xml:space="preserve"> – 77 единиц.</w:t>
      </w:r>
      <w:r w:rsidR="008B0B05" w:rsidRPr="00EE520A">
        <w:rPr>
          <w:rFonts w:ascii="Times New Roman" w:hAnsi="Times New Roman"/>
          <w:sz w:val="28"/>
          <w:szCs w:val="28"/>
        </w:rPr>
        <w:t xml:space="preserve"> </w:t>
      </w:r>
      <w:r w:rsidRPr="00EE520A">
        <w:rPr>
          <w:rFonts w:ascii="Times New Roman" w:hAnsi="Times New Roman"/>
          <w:sz w:val="28"/>
          <w:szCs w:val="28"/>
        </w:rPr>
        <w:t>Кроме этого, в реестре муниципальной собственности находится 7 парков:</w:t>
      </w:r>
    </w:p>
    <w:p w:rsidR="004773A0" w:rsidRPr="00EE520A" w:rsidRDefault="004773A0" w:rsidP="00054D33">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Парк культуры и отдыха им. 1 Мая в п</w:t>
      </w:r>
      <w:r w:rsidR="008B0B05" w:rsidRPr="00EE520A">
        <w:rPr>
          <w:rFonts w:ascii="Times New Roman" w:hAnsi="Times New Roman"/>
          <w:sz w:val="28"/>
          <w:szCs w:val="28"/>
        </w:rPr>
        <w:t>гт</w:t>
      </w:r>
      <w:r w:rsidR="005D3149">
        <w:rPr>
          <w:rFonts w:ascii="Times New Roman" w:hAnsi="Times New Roman"/>
          <w:sz w:val="28"/>
          <w:szCs w:val="28"/>
        </w:rPr>
        <w:t>.</w:t>
      </w:r>
      <w:r w:rsidRPr="00EE520A">
        <w:rPr>
          <w:rFonts w:ascii="Times New Roman" w:hAnsi="Times New Roman"/>
          <w:sz w:val="28"/>
          <w:szCs w:val="28"/>
        </w:rPr>
        <w:t xml:space="preserve"> Арти,</w:t>
      </w:r>
    </w:p>
    <w:p w:rsidR="004773A0" w:rsidRPr="00EE520A" w:rsidRDefault="004773A0" w:rsidP="00054D33">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Парк Победы (п</w:t>
      </w:r>
      <w:r w:rsidR="008B0B05" w:rsidRPr="00EE520A">
        <w:rPr>
          <w:rFonts w:ascii="Times New Roman" w:hAnsi="Times New Roman"/>
          <w:sz w:val="28"/>
          <w:szCs w:val="28"/>
        </w:rPr>
        <w:t>гт</w:t>
      </w:r>
      <w:r w:rsidR="005D3149">
        <w:rPr>
          <w:rFonts w:ascii="Times New Roman" w:hAnsi="Times New Roman"/>
          <w:sz w:val="28"/>
          <w:szCs w:val="28"/>
        </w:rPr>
        <w:t>.</w:t>
      </w:r>
      <w:r w:rsidRPr="00EE520A">
        <w:rPr>
          <w:rFonts w:ascii="Times New Roman" w:hAnsi="Times New Roman"/>
          <w:sz w:val="28"/>
          <w:szCs w:val="28"/>
        </w:rPr>
        <w:t xml:space="preserve"> Арти),</w:t>
      </w:r>
    </w:p>
    <w:p w:rsidR="004773A0" w:rsidRPr="00EE520A" w:rsidRDefault="004773A0" w:rsidP="00054D33">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сельские администрации (Н-Златоустовская с/а, Пристанинская с/а, Березовская с/а) – 5 ед.</w:t>
      </w:r>
    </w:p>
    <w:p w:rsidR="004773A0" w:rsidRPr="00EE520A" w:rsidRDefault="005B6494"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Сегодня</w:t>
      </w:r>
      <w:r w:rsidR="004773A0" w:rsidRPr="00EE520A">
        <w:rPr>
          <w:rFonts w:ascii="Times New Roman" w:hAnsi="Times New Roman"/>
          <w:sz w:val="28"/>
          <w:szCs w:val="28"/>
        </w:rPr>
        <w:t xml:space="preserve"> на территории </w:t>
      </w:r>
      <w:r w:rsidRPr="00EE520A">
        <w:rPr>
          <w:rFonts w:ascii="Times New Roman" w:hAnsi="Times New Roman"/>
          <w:sz w:val="28"/>
          <w:szCs w:val="28"/>
        </w:rPr>
        <w:t>АГО</w:t>
      </w:r>
      <w:r w:rsidR="004773A0" w:rsidRPr="00EE520A">
        <w:rPr>
          <w:rFonts w:ascii="Times New Roman" w:hAnsi="Times New Roman"/>
          <w:sz w:val="28"/>
          <w:szCs w:val="28"/>
        </w:rPr>
        <w:t xml:space="preserve"> обустроено 56 контейнерных площадок</w:t>
      </w:r>
      <w:r w:rsidRPr="00EE520A">
        <w:rPr>
          <w:rFonts w:ascii="Times New Roman" w:hAnsi="Times New Roman"/>
          <w:sz w:val="28"/>
          <w:szCs w:val="28"/>
        </w:rPr>
        <w:t xml:space="preserve">. </w:t>
      </w:r>
      <w:r w:rsidR="004773A0" w:rsidRPr="00EE520A">
        <w:rPr>
          <w:rFonts w:ascii="Times New Roman" w:hAnsi="Times New Roman"/>
          <w:sz w:val="28"/>
          <w:szCs w:val="28"/>
        </w:rPr>
        <w:t xml:space="preserve">Благоустройство - комплекс мероприятий, направленных на обеспечение и улучшение санитарного и эстетического состояния территории </w:t>
      </w:r>
      <w:r w:rsidRPr="00EE520A">
        <w:rPr>
          <w:rFonts w:ascii="Times New Roman" w:hAnsi="Times New Roman"/>
          <w:sz w:val="28"/>
          <w:szCs w:val="28"/>
        </w:rPr>
        <w:t>АГО</w:t>
      </w:r>
      <w:r w:rsidR="004773A0" w:rsidRPr="00EE520A">
        <w:rPr>
          <w:rFonts w:ascii="Times New Roman" w:hAnsi="Times New Roman"/>
          <w:sz w:val="28"/>
          <w:szCs w:val="28"/>
        </w:rPr>
        <w:t>, повышения комфортности условий проживания для жителей, поддержание единого архитектурного облика населенных пунктов.</w:t>
      </w:r>
    </w:p>
    <w:p w:rsidR="00C41C4C" w:rsidRPr="00EE520A" w:rsidRDefault="00C41C4C" w:rsidP="00C41C4C">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 целью выявления конкурентных преимуществ АГО и факторов, сдерживающих его развитие, проведен SWOT- анализ. </w:t>
      </w:r>
    </w:p>
    <w:p w:rsidR="00C41C4C" w:rsidRPr="00EE520A" w:rsidRDefault="00C41C4C" w:rsidP="00C41C4C">
      <w:pPr>
        <w:spacing w:line="240" w:lineRule="auto"/>
        <w:contextualSpacing/>
        <w:jc w:val="center"/>
        <w:rPr>
          <w:rFonts w:ascii="Times New Roman" w:hAnsi="Times New Roman"/>
          <w:sz w:val="28"/>
          <w:szCs w:val="28"/>
        </w:rPr>
      </w:pPr>
    </w:p>
    <w:p w:rsidR="00C41C4C" w:rsidRPr="00EE520A" w:rsidRDefault="00C41C4C" w:rsidP="00C41C4C">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Анализ сильных и слабых сторон Артинского </w:t>
      </w:r>
    </w:p>
    <w:p w:rsidR="00C41C4C" w:rsidRPr="00EE520A" w:rsidRDefault="00C41C4C" w:rsidP="00C41C4C">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C41C4C" w:rsidRPr="00EE520A" w:rsidRDefault="00C41C4C" w:rsidP="00C41C4C">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C41C4C" w:rsidRPr="00EE520A" w:rsidRDefault="00C41C4C" w:rsidP="00EE7F80">
            <w:pPr>
              <w:spacing w:before="100" w:after="100" w:line="240" w:lineRule="auto"/>
              <w:ind w:left="181"/>
              <w:contextualSpacing/>
              <w:jc w:val="center"/>
              <w:rPr>
                <w:rFonts w:ascii="Times New Roman" w:hAnsi="Times New Roman"/>
                <w:b/>
                <w:sz w:val="28"/>
                <w:szCs w:val="28"/>
              </w:rPr>
            </w:pPr>
            <w:r w:rsidRPr="00EE520A">
              <w:rPr>
                <w:rFonts w:ascii="Times New Roman" w:hAnsi="Times New Roman"/>
                <w:b/>
                <w:sz w:val="28"/>
                <w:szCs w:val="28"/>
              </w:rPr>
              <w:t>Благоустройство</w:t>
            </w:r>
          </w:p>
        </w:tc>
      </w:tr>
      <w:tr w:rsidR="00C41C4C"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«Развитие жилищно-коммунального хозяйства и повышение энергетической эффективности в АГО до 2020 года», включающей в себя подпрограмму «Восстановление и развитие объектов внешнего благоустройства на территории АГО на 2014-2020 годы»;</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«Формирование современной городской среды на территории АГО»;</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оборудованных контейнерных площадок для сбора ТКО;</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утвержденных Правил благоустройства территории АГО;</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Наличие лицензии у МУП АГО «Уют-сервис» на осуществление деятельности по сбору, транспортированию отходов III – IV классов опасности, размещение отходов IV класса опасности;</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Обеспечение МУП АГО «Уют-сервис» спецтехникой.</w:t>
            </w:r>
          </w:p>
        </w:tc>
        <w:tc>
          <w:tcPr>
            <w:tcW w:w="4779" w:type="dxa"/>
            <w:tcBorders>
              <w:top w:val="single" w:sz="4" w:space="0" w:color="auto"/>
              <w:left w:val="single" w:sz="4" w:space="0" w:color="auto"/>
              <w:bottom w:val="single" w:sz="4" w:space="0" w:color="auto"/>
              <w:right w:val="single" w:sz="4" w:space="0" w:color="auto"/>
            </w:tcBorders>
            <w:hideMark/>
          </w:tcPr>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Низкий уровень декоративного озеленения территорий и  обеспеченности обустроенными местами массового отдыха;</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 развита система пешеходных маршрутов;</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Необеспеченность автомобильными парковками;</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Недостаточность уличного освещения на окраинах и дворовых территориях;</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Не на всех территориях городского округа организована централизованная вывозка ТКО;</w:t>
            </w:r>
          </w:p>
          <w:p w:rsidR="00C41C4C" w:rsidRPr="00EE520A" w:rsidRDefault="00C41C4C" w:rsidP="00EE7F80">
            <w:pPr>
              <w:numPr>
                <w:ilvl w:val="0"/>
                <w:numId w:val="16"/>
              </w:numPr>
              <w:tabs>
                <w:tab w:val="num" w:pos="0"/>
                <w:tab w:val="left" w:pos="432"/>
              </w:tabs>
              <w:spacing w:after="0" w:line="240" w:lineRule="auto"/>
              <w:ind w:left="0" w:hanging="6"/>
              <w:contextualSpacing/>
              <w:jc w:val="both"/>
              <w:rPr>
                <w:rFonts w:ascii="Times New Roman" w:hAnsi="Times New Roman"/>
                <w:sz w:val="28"/>
                <w:szCs w:val="28"/>
              </w:rPr>
            </w:pPr>
            <w:r w:rsidRPr="00EE520A">
              <w:rPr>
                <w:rFonts w:ascii="Times New Roman" w:hAnsi="Times New Roman"/>
                <w:sz w:val="28"/>
                <w:szCs w:val="28"/>
              </w:rPr>
              <w:t>Отсутствие конкурентной среды в сфере оказания услуг по вывозу ТКО (1 организация).</w:t>
            </w:r>
          </w:p>
        </w:tc>
      </w:tr>
    </w:tbl>
    <w:p w:rsidR="00C41C4C" w:rsidRPr="00EE520A" w:rsidRDefault="00C41C4C" w:rsidP="00054D33">
      <w:pPr>
        <w:spacing w:after="0" w:line="240" w:lineRule="auto"/>
        <w:ind w:firstLine="709"/>
        <w:contextualSpacing/>
        <w:jc w:val="both"/>
        <w:rPr>
          <w:rFonts w:ascii="Times New Roman" w:hAnsi="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Актуальность разработки Программы обусловлена как социальными, так и экономическими факторами и направлена на повышение эффективности работ по благоустройству территории и создание комфортной среды проживания.</w:t>
      </w:r>
    </w:p>
    <w:p w:rsidR="004773A0" w:rsidRPr="00EE520A" w:rsidRDefault="004773A0" w:rsidP="00054D33">
      <w:pPr>
        <w:pStyle w:val="ConsPlusNormal"/>
        <w:ind w:firstLine="709"/>
        <w:contextualSpacing/>
        <w:jc w:val="center"/>
        <w:outlineLvl w:val="1"/>
        <w:rPr>
          <w:rFonts w:ascii="Times New Roman" w:hAnsi="Times New Roman" w:cs="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Цель</w:t>
      </w:r>
      <w:r w:rsidR="005B6494" w:rsidRPr="00EE520A">
        <w:rPr>
          <w:rFonts w:ascii="Times New Roman" w:hAnsi="Times New Roman"/>
          <w:sz w:val="28"/>
          <w:szCs w:val="28"/>
        </w:rPr>
        <w:t>ю</w:t>
      </w:r>
      <w:r w:rsidRPr="00EE520A">
        <w:rPr>
          <w:rFonts w:ascii="Times New Roman" w:hAnsi="Times New Roman"/>
          <w:sz w:val="28"/>
          <w:szCs w:val="28"/>
        </w:rPr>
        <w:t xml:space="preserve"> программы</w:t>
      </w:r>
      <w:r w:rsidR="005B6494" w:rsidRPr="00EE520A">
        <w:rPr>
          <w:rFonts w:ascii="Times New Roman" w:hAnsi="Times New Roman"/>
          <w:sz w:val="28"/>
          <w:szCs w:val="28"/>
        </w:rPr>
        <w:t xml:space="preserve"> является о</w:t>
      </w:r>
      <w:r w:rsidRPr="00EE520A">
        <w:rPr>
          <w:rFonts w:ascii="Times New Roman" w:hAnsi="Times New Roman"/>
          <w:sz w:val="28"/>
          <w:szCs w:val="28"/>
          <w:shd w:val="clear" w:color="auto" w:fill="FFFFFF"/>
        </w:rPr>
        <w:t>беспечение чистоты территории городского округа, повышение качества благоустройства для создания комфортных условий жизни населения.</w:t>
      </w:r>
    </w:p>
    <w:p w:rsidR="004773A0" w:rsidRPr="00EE520A" w:rsidRDefault="004773A0" w:rsidP="00054D33">
      <w:pPr>
        <w:spacing w:after="0" w:line="240" w:lineRule="auto"/>
        <w:ind w:firstLine="709"/>
        <w:contextualSpacing/>
        <w:jc w:val="both"/>
        <w:rPr>
          <w:rFonts w:ascii="Times New Roman" w:hAnsi="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Задачи программы</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 улучшение санитарного состояния территории городского округа, создание комфортной среды пребывания и жизнедеятельности населения;</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2) приведение наружного освещения </w:t>
      </w:r>
      <w:r w:rsidR="005B6494" w:rsidRPr="00EE520A">
        <w:rPr>
          <w:rFonts w:ascii="Times New Roman" w:hAnsi="Times New Roman"/>
          <w:sz w:val="28"/>
          <w:szCs w:val="28"/>
        </w:rPr>
        <w:t>АГО</w:t>
      </w:r>
      <w:r w:rsidRPr="00EE520A">
        <w:rPr>
          <w:rFonts w:ascii="Times New Roman" w:hAnsi="Times New Roman"/>
          <w:sz w:val="28"/>
          <w:szCs w:val="28"/>
        </w:rPr>
        <w:t xml:space="preserve"> в соответствие со СНиП;</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3) обеспечение требований безопасности пешеходного движения; </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4) соблюдение требований экологического и санитарно-эпидемиологического законодательства;</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5) использование современных технологий, машин и оборудования для содержания объектов благоустройства;</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6) сохранение и развитие парков, скверов и зеленых насаждений, улучшение их санитарно-эстетического состояния и формирование инфраструктуры досуга для отдыха горожан;</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7) комплексное благоустройство дворовых и общественных территорий с использованием современных строительных материалов и технологий.</w:t>
      </w:r>
    </w:p>
    <w:p w:rsidR="004773A0" w:rsidRPr="00EE520A" w:rsidRDefault="004773A0" w:rsidP="00054D33">
      <w:pPr>
        <w:spacing w:after="0" w:line="240" w:lineRule="auto"/>
        <w:ind w:firstLine="709"/>
        <w:contextualSpacing/>
        <w:jc w:val="both"/>
        <w:rPr>
          <w:rFonts w:ascii="Times New Roman" w:hAnsi="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целях улучшения санитарного состояния территории городского округа, создания комфортной среды пребывания и жизнедеятельности населения необходимо проведение ряда мероприятий.</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Основной комплекс мероприятий по содержанию и ремонту объектов внешнего благоустройства выполняется за счет средств, выделяемых на текущее содержание объектов благоустройства. Внутридворовые территории обслуживаются Управляющими организациями, источником финансовых средств которых являются платежи населения.</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Сбор и удаление ТКО образующихся в процессе различной деятельности людей является одной из серьезных современных проблем. Объем ТКО ежегодно возрастает в результате многих причин (повышение уровня жизни, увеличение объемов применения различных упаковочных материалов разового использования, отходов после ремонта жилых помещений и т.д.).</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санитарную уборку, очистку территорий, утилизацию мусора, содержание площадок ТКО ежегодно выделяются средства из местного бюджета. Затрачиваются значительные бюджетные средства, однако проблема не решается. Через некоторое время на этих же местах свалки возникают вновь.</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Комплекс мероприятий по ликвидации и недопущению возникновения несанкционированных свалок включает работы, как по уборке, так и профилактические мероприятия, а именно:</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приобретение контейнеров;</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обустройство площадок по сбору мусора на территориях частного сектора;</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приобретение специальной техники для сбора ТБО;</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мониторинг образования и ликвидация несанкционированных свалок бытового мусора,</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расширение маршрутов вывоза ТКО.</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Немаловажной составной частью общего комплекса мероприятий по планировке, застройке и благоустройству населенных мест в градостроительстве является озеленение. Оно оказывает огромное влияние на окружающую среду и жизнь людей. </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Для улучшения охраны зеленых насаждений и парковых зон необходимо определить их четкие границы, обустроить места кратковременного отдыха граждан, организовать охрану и своевременную очистку территорий.</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Благоустройство новых домов осуществляется на уровне современных требований СНиП. В тоже время, в существующем жилищном фонде, созданное в прошлые годы благоустройство пришло в ветхое состояние и не отвечает современным требованиям строительных норм. Асфальтобетонное покрытие внутри дворовых проездов и тротуаров пришло в негодность. Отсутствуют специально оборудованные стоянки для автомобилей, что приводит к их хаотичной парковке, в некоторых случаях даже на зеленой зоне. Реконструкция указанных дворовых территорий практически проводится в минимальных объемах: это посадки деревьев и кустарников с организацией ландшафтных групп, устройство газонов и цветников, вырубка сухостоя и прореживание загущенных посадок.</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Проблемы зеленых насаждений, освещения дворовых территорий, зданий, сооружений на сегодня весьма актуальны и не решены в полном объеме  в связи с низким уровнем финансирования. Территории дворов захламляются. Весьма большой физический и моральный износ оборудования игровых, спортивных площадок, игровых элементов, спортивных снарядов. Зачастую  во дворах отсутствует уход за зелеными насаждениями, которые представляют собой переросшие деревья, как правило, тополя и клены, практически отсутствуют газоны, агротехническая культура посадки цветов.</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Существует потребность в выполнении работ по ремонту и  приобретению детских игровых комплексов т.к. ряд детских игровых комплексов физически и морально устарели. Некоторые же дворовые территории даже не охвачены расстановкой малых архитектурных форм для активного досуга детей. </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Благоустройство дворовых территорий предусматривает совокупность мероприятий, направленных на создание и поддержание функционально, экологически, информативно и эстетически организованной среды дворовой территории. Содержание жилищного фонда округа с дворовыми и придомовыми территориями, инженерными коммуникациями требует значительных трудовых, материальных, финансовых средств. Для решения сложнейшей на современном этапе задачи в округе - восстановления и благоустройства дворовых  территорий - необходимо объединение финансовых ресурсов бюджетов различных уровней.</w:t>
      </w:r>
    </w:p>
    <w:p w:rsidR="004773A0" w:rsidRPr="00EE520A" w:rsidRDefault="004773A0" w:rsidP="00054D33">
      <w:pPr>
        <w:shd w:val="clear" w:color="auto" w:fill="FFFFFF"/>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Также, не маловажным вопросом является благоустройство общественных территорий. В связи с ограниченностью бюджетных средств городского округа, доля полностью благоустроенных общественных территорий равна нулю, так как ни одна из них не соответствует предъявляемым требованиям.</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Не очень хорошая ситуация складывается и с местами массового отдыха. Данные места требуют проведения на них дополнительного благоустройства.</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Но есть и положительные моменты. На территории </w:t>
      </w:r>
      <w:r w:rsidR="005B6494" w:rsidRPr="00EE520A">
        <w:rPr>
          <w:rFonts w:ascii="Times New Roman" w:hAnsi="Times New Roman"/>
          <w:sz w:val="28"/>
          <w:szCs w:val="28"/>
        </w:rPr>
        <w:t>АГО</w:t>
      </w:r>
      <w:r w:rsidRPr="00EE520A">
        <w:rPr>
          <w:rFonts w:ascii="Times New Roman" w:hAnsi="Times New Roman"/>
          <w:sz w:val="28"/>
          <w:szCs w:val="28"/>
        </w:rPr>
        <w:t xml:space="preserve"> стало традиционным проведение массовых мероприятий по уборке территории (субботников) с участием жителей округа. Также жители многоквартирных и частных домов ежегодно приводят в нормативное состояние прилегающую территорию. Но как показывает практика, одного раза не достаточно для поддержания чистоты и порядка на территории городского округа, поэтому такие мероприятия необходимо проводить систематически. </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Программа позволяет решить вопросы не только по текущему содержанию объектов благоустройства, но и организационные вопросы, решение которых дает возможность обеспечить контроль использования бюджетных средств, направляемых на содержание объектов внешнего благоустройства, создать условия для взаимодействия с субъектами предпринимательской деятельности, коммерческими и некоммерческими организациями в части выполнения требований законодательства и муниципальных правовых актов в сфере благоустройства. Организация конкурсов, публикации и выступления в средствах массовой информации, пропагандирующие достижения и инициативу социально ответственных организаций и граждан, позволяют воспитывать культуру поведения граждан, повышает сознательность и ответственность населения за сохранность окружающей среды.</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По итогам реализации программы будет увеличено количество полностью благоустроенных дворовых территорий, а именно будет выполнен не только минимальный перечень работ (ремонт проездов, обеспечение освещения, установка малых архитектурных форм), но и проведены работы из дополнительного перечня, такие как обустройство парковок, оборудование детских, спортивных площадок, озеленение. </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При этом ожидается активное участие, в проведение всех необходимых мероприятиях, направленных на достижение поставленных целей, как финансового так и трудового, граждан и организаций.</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Также существуют и определенные риски при реализации программы:</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 Отсутствие заявок заинтересованных лиц на участие в программе.</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2. Затруднение в определении очередности и приоритетности включения дворовых и общественных территорий в план выполнения работ.</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3. Затягивание сроков выполнения работ. Соблюдение всех установленных сроков на каждом этапе. Осуществление контроля за выполнением мероприятий.</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4. Риски, связанные с социально-экономическими факторами, инфляцией, что может повлечь выполнение запланированных мероприятий не в полном объеме.</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5. Отсутствие конкуренции в сфере вывоза ТКО.</w:t>
      </w:r>
    </w:p>
    <w:p w:rsidR="004773A0" w:rsidRPr="00EE520A" w:rsidRDefault="004773A0" w:rsidP="00054D33">
      <w:pPr>
        <w:spacing w:after="0" w:line="240" w:lineRule="auto"/>
        <w:ind w:firstLine="709"/>
        <w:contextualSpacing/>
        <w:jc w:val="both"/>
        <w:rPr>
          <w:rFonts w:ascii="Times New Roman" w:hAnsi="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p>
    <w:p w:rsidR="004773A0" w:rsidRPr="00EE520A" w:rsidRDefault="005B6494" w:rsidP="00027B12">
      <w:pPr>
        <w:numPr>
          <w:ilvl w:val="0"/>
          <w:numId w:val="14"/>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w:t>
      </w:r>
      <w:r w:rsidR="004773A0" w:rsidRPr="00EE520A">
        <w:rPr>
          <w:rFonts w:ascii="Times New Roman" w:hAnsi="Times New Roman"/>
          <w:sz w:val="28"/>
          <w:szCs w:val="28"/>
        </w:rPr>
        <w:t>азвитие специализированных предприятий по уборке территории городского округа с приобретением высокопроизводительной техники;</w:t>
      </w:r>
    </w:p>
    <w:p w:rsidR="004773A0" w:rsidRPr="00EE520A" w:rsidRDefault="005B6494" w:rsidP="00027B12">
      <w:pPr>
        <w:numPr>
          <w:ilvl w:val="0"/>
          <w:numId w:val="14"/>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w:t>
      </w:r>
      <w:r w:rsidR="004773A0" w:rsidRPr="00EE520A">
        <w:rPr>
          <w:rFonts w:ascii="Times New Roman" w:hAnsi="Times New Roman"/>
          <w:sz w:val="28"/>
          <w:szCs w:val="28"/>
        </w:rPr>
        <w:t>асширение применения качественных и прочных материалов для благоустройства;</w:t>
      </w:r>
    </w:p>
    <w:p w:rsidR="004773A0" w:rsidRPr="00EE520A" w:rsidRDefault="005B6494" w:rsidP="00027B12">
      <w:pPr>
        <w:numPr>
          <w:ilvl w:val="0"/>
          <w:numId w:val="14"/>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w:t>
      </w:r>
      <w:r w:rsidR="004773A0" w:rsidRPr="00EE520A">
        <w:rPr>
          <w:rFonts w:ascii="Times New Roman" w:hAnsi="Times New Roman"/>
          <w:sz w:val="28"/>
          <w:szCs w:val="28"/>
        </w:rPr>
        <w:t>оздание декоративного озеленения территорий;</w:t>
      </w:r>
    </w:p>
    <w:p w:rsidR="004773A0" w:rsidRPr="00EE520A" w:rsidRDefault="005B6494" w:rsidP="00027B12">
      <w:pPr>
        <w:numPr>
          <w:ilvl w:val="0"/>
          <w:numId w:val="14"/>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Б</w:t>
      </w:r>
      <w:r w:rsidR="004773A0" w:rsidRPr="00EE520A">
        <w:rPr>
          <w:rFonts w:ascii="Times New Roman" w:hAnsi="Times New Roman"/>
          <w:sz w:val="28"/>
          <w:szCs w:val="28"/>
        </w:rPr>
        <w:t>лагоустройство общественных территорий;</w:t>
      </w:r>
    </w:p>
    <w:p w:rsidR="004773A0" w:rsidRPr="00EE520A" w:rsidRDefault="005B6494" w:rsidP="00027B12">
      <w:pPr>
        <w:numPr>
          <w:ilvl w:val="0"/>
          <w:numId w:val="14"/>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Б</w:t>
      </w:r>
      <w:r w:rsidR="004773A0" w:rsidRPr="00EE520A">
        <w:rPr>
          <w:rFonts w:ascii="Times New Roman" w:hAnsi="Times New Roman"/>
          <w:sz w:val="28"/>
          <w:szCs w:val="28"/>
        </w:rPr>
        <w:t>лагоустройство дворовых территорий многоквартирных домов;</w:t>
      </w:r>
    </w:p>
    <w:p w:rsidR="004773A0" w:rsidRPr="00EE520A" w:rsidRDefault="005B6494" w:rsidP="00027B12">
      <w:pPr>
        <w:numPr>
          <w:ilvl w:val="0"/>
          <w:numId w:val="14"/>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w:t>
      </w:r>
      <w:r w:rsidR="004773A0" w:rsidRPr="00EE520A">
        <w:rPr>
          <w:rFonts w:ascii="Times New Roman" w:hAnsi="Times New Roman"/>
          <w:sz w:val="28"/>
          <w:szCs w:val="28"/>
        </w:rPr>
        <w:t>рганизация уличного освещения.</w:t>
      </w:r>
    </w:p>
    <w:p w:rsidR="00094426" w:rsidRPr="00EE520A" w:rsidRDefault="00094426" w:rsidP="00027B12">
      <w:pPr>
        <w:numPr>
          <w:ilvl w:val="0"/>
          <w:numId w:val="14"/>
        </w:numPr>
        <w:tabs>
          <w:tab w:val="left" w:pos="1134"/>
        </w:tabs>
        <w:spacing w:after="0" w:line="240" w:lineRule="auto"/>
        <w:ind w:left="0" w:firstLine="709"/>
        <w:jc w:val="both"/>
        <w:rPr>
          <w:rFonts w:ascii="Times New Roman" w:hAnsi="Times New Roman"/>
          <w:sz w:val="28"/>
          <w:szCs w:val="28"/>
        </w:rPr>
      </w:pPr>
      <w:r w:rsidRPr="00EE520A">
        <w:rPr>
          <w:rFonts w:ascii="Times New Roman" w:hAnsi="Times New Roman"/>
          <w:sz w:val="28"/>
          <w:szCs w:val="28"/>
        </w:rPr>
        <w:t>Повышение качества благоустройства, содержания дворовых и общественных пространств (создание эстетически привлекательной среды, комфортной, доступной, безбарьерной городской среды для людей с инвалидностью и других маломобильных групп населения) для поддержания физического, психологического и социального здоровья населения;</w:t>
      </w:r>
    </w:p>
    <w:p w:rsidR="00094426" w:rsidRPr="00EE520A" w:rsidRDefault="00094426" w:rsidP="00094426">
      <w:pPr>
        <w:spacing w:after="0" w:line="240" w:lineRule="auto"/>
        <w:ind w:firstLine="709"/>
        <w:jc w:val="both"/>
        <w:rPr>
          <w:rFonts w:ascii="Times New Roman" w:hAnsi="Times New Roman"/>
          <w:sz w:val="28"/>
          <w:szCs w:val="28"/>
        </w:rPr>
      </w:pPr>
      <w:r w:rsidRPr="00EE520A">
        <w:rPr>
          <w:rFonts w:ascii="Times New Roman" w:hAnsi="Times New Roman"/>
          <w:sz w:val="28"/>
          <w:szCs w:val="28"/>
        </w:rPr>
        <w:t>- обустройство площадок по сбору мусора на территориях частного сектора.</w:t>
      </w:r>
    </w:p>
    <w:p w:rsidR="004773A0" w:rsidRPr="00EE520A" w:rsidRDefault="004773A0" w:rsidP="00054D33">
      <w:pPr>
        <w:spacing w:after="0" w:line="240" w:lineRule="auto"/>
        <w:ind w:firstLine="709"/>
        <w:contextualSpacing/>
        <w:jc w:val="both"/>
        <w:rPr>
          <w:rFonts w:ascii="Times New Roman" w:hAnsi="Times New Roman"/>
          <w:sz w:val="28"/>
          <w:szCs w:val="28"/>
        </w:rPr>
      </w:pP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Ожидаемые результаты и возможная эффективность:</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У</w:t>
      </w:r>
      <w:r w:rsidR="004773A0" w:rsidRPr="00EE520A">
        <w:rPr>
          <w:rFonts w:ascii="Times New Roman" w:hAnsi="Times New Roman"/>
          <w:sz w:val="28"/>
          <w:szCs w:val="28"/>
        </w:rPr>
        <w:t xml:space="preserve">лучшение санитарного состояния и качества благоустройства территории городского округа; </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У</w:t>
      </w:r>
      <w:r w:rsidR="004773A0" w:rsidRPr="00EE520A">
        <w:rPr>
          <w:rFonts w:ascii="Times New Roman" w:hAnsi="Times New Roman"/>
          <w:sz w:val="28"/>
          <w:szCs w:val="28"/>
        </w:rPr>
        <w:t>величение доли протяженности улиц, обеспеченных наружным освещением,</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У</w:t>
      </w:r>
      <w:r w:rsidR="004773A0" w:rsidRPr="00EE520A">
        <w:rPr>
          <w:rFonts w:ascii="Times New Roman" w:hAnsi="Times New Roman"/>
          <w:sz w:val="28"/>
          <w:szCs w:val="28"/>
        </w:rPr>
        <w:t>величение числа благоустроенных дворовых территорий;</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У</w:t>
      </w:r>
      <w:r w:rsidR="004773A0" w:rsidRPr="00EE520A">
        <w:rPr>
          <w:rFonts w:ascii="Times New Roman" w:hAnsi="Times New Roman"/>
          <w:sz w:val="28"/>
          <w:szCs w:val="28"/>
        </w:rPr>
        <w:t>величение числа благоустроенных общественных территорий, парков;</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У</w:t>
      </w:r>
      <w:r w:rsidR="004773A0" w:rsidRPr="00EE520A">
        <w:rPr>
          <w:rFonts w:ascii="Times New Roman" w:hAnsi="Times New Roman"/>
          <w:sz w:val="28"/>
          <w:szCs w:val="28"/>
        </w:rPr>
        <w:t>лучшение качества уборки территории;</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О</w:t>
      </w:r>
      <w:r w:rsidR="004773A0" w:rsidRPr="00EE520A">
        <w:rPr>
          <w:rFonts w:ascii="Times New Roman" w:hAnsi="Times New Roman"/>
          <w:sz w:val="28"/>
          <w:szCs w:val="28"/>
        </w:rPr>
        <w:t>бустройство контейнерных площадок на территории сельских администраций;</w:t>
      </w:r>
    </w:p>
    <w:p w:rsidR="004773A0" w:rsidRPr="00EE520A" w:rsidRDefault="005B6494" w:rsidP="00027B12">
      <w:pPr>
        <w:numPr>
          <w:ilvl w:val="0"/>
          <w:numId w:val="13"/>
        </w:numPr>
        <w:shd w:val="clear" w:color="auto" w:fill="FFFFFF"/>
        <w:tabs>
          <w:tab w:val="left" w:pos="1134"/>
        </w:tabs>
        <w:spacing w:after="0" w:line="240" w:lineRule="auto"/>
        <w:ind w:left="0" w:right="-1" w:firstLine="709"/>
        <w:contextualSpacing/>
        <w:jc w:val="both"/>
        <w:rPr>
          <w:rFonts w:ascii="Times New Roman" w:hAnsi="Times New Roman"/>
          <w:sz w:val="28"/>
          <w:szCs w:val="28"/>
        </w:rPr>
      </w:pPr>
      <w:r w:rsidRPr="00EE520A">
        <w:rPr>
          <w:rFonts w:ascii="Times New Roman" w:hAnsi="Times New Roman"/>
          <w:sz w:val="28"/>
          <w:szCs w:val="28"/>
        </w:rPr>
        <w:t>Л</w:t>
      </w:r>
      <w:r w:rsidR="004773A0" w:rsidRPr="00EE520A">
        <w:rPr>
          <w:rFonts w:ascii="Times New Roman" w:hAnsi="Times New Roman"/>
          <w:sz w:val="28"/>
          <w:szCs w:val="28"/>
        </w:rPr>
        <w:t>иквидация несанкционированных свалок.</w:t>
      </w:r>
    </w:p>
    <w:p w:rsidR="002F6E93" w:rsidRPr="00EE520A" w:rsidRDefault="002F6E93" w:rsidP="00054D33">
      <w:pPr>
        <w:shd w:val="clear" w:color="auto" w:fill="FFFFFF"/>
        <w:spacing w:after="0" w:line="240" w:lineRule="auto"/>
        <w:ind w:left="480" w:right="480" w:firstLine="709"/>
        <w:contextualSpacing/>
        <w:jc w:val="both"/>
        <w:rPr>
          <w:rFonts w:ascii="Times New Roman" w:hAnsi="Times New Roman"/>
          <w:sz w:val="28"/>
          <w:szCs w:val="28"/>
        </w:rPr>
      </w:pPr>
    </w:p>
    <w:p w:rsidR="004773A0" w:rsidRPr="00EE520A" w:rsidRDefault="004773A0" w:rsidP="00054D33">
      <w:pPr>
        <w:shd w:val="clear" w:color="auto" w:fill="FFFFFF"/>
        <w:spacing w:after="0" w:line="240" w:lineRule="auto"/>
        <w:ind w:right="480" w:firstLine="709"/>
        <w:contextualSpacing/>
        <w:jc w:val="both"/>
        <w:rPr>
          <w:rFonts w:ascii="Times New Roman" w:hAnsi="Times New Roman"/>
          <w:sz w:val="28"/>
          <w:szCs w:val="28"/>
        </w:rPr>
      </w:pPr>
      <w:r w:rsidRPr="00EE520A">
        <w:rPr>
          <w:rFonts w:ascii="Times New Roman" w:hAnsi="Times New Roman"/>
          <w:sz w:val="28"/>
          <w:szCs w:val="28"/>
        </w:rPr>
        <w:t>Областные программы:</w:t>
      </w:r>
    </w:p>
    <w:p w:rsidR="004773A0" w:rsidRPr="00EE520A" w:rsidRDefault="004773A0" w:rsidP="00054D33">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Государственная программа Свердловской области </w:t>
      </w:r>
      <w:r w:rsidR="002F6E93" w:rsidRPr="00EE520A">
        <w:rPr>
          <w:rFonts w:ascii="Times New Roman" w:hAnsi="Times New Roman"/>
          <w:sz w:val="28"/>
          <w:szCs w:val="28"/>
        </w:rPr>
        <w:t>«</w:t>
      </w:r>
      <w:r w:rsidRPr="00EE520A">
        <w:rPr>
          <w:rFonts w:ascii="Times New Roman" w:hAnsi="Times New Roman"/>
          <w:sz w:val="28"/>
          <w:szCs w:val="28"/>
        </w:rPr>
        <w:t>Развитие жилищно-коммунального хозяйства и повышение энергетической эффективности в свердловской области до 2024 года</w:t>
      </w:r>
      <w:r w:rsidR="002F6E93" w:rsidRPr="00EE520A">
        <w:rPr>
          <w:rFonts w:ascii="Times New Roman" w:hAnsi="Times New Roman"/>
          <w:sz w:val="28"/>
          <w:szCs w:val="28"/>
        </w:rPr>
        <w:t>».</w:t>
      </w:r>
    </w:p>
    <w:p w:rsidR="00B6484D" w:rsidRPr="00EE520A" w:rsidRDefault="00B6484D" w:rsidP="00054D33">
      <w:pPr>
        <w:pStyle w:val="a3"/>
        <w:spacing w:after="0" w:line="240" w:lineRule="auto"/>
        <w:ind w:firstLine="709"/>
        <w:jc w:val="both"/>
        <w:rPr>
          <w:rFonts w:ascii="Times New Roman" w:eastAsia="Times New Roman" w:hAnsi="Times New Roman" w:cs="Times New Roman"/>
          <w:sz w:val="28"/>
          <w:szCs w:val="28"/>
          <w:lang w:eastAsia="ru-RU"/>
        </w:rPr>
      </w:pPr>
    </w:p>
    <w:p w:rsidR="00B6484D" w:rsidRPr="00EE520A" w:rsidRDefault="00B6484D" w:rsidP="00027B12">
      <w:pPr>
        <w:pStyle w:val="a3"/>
        <w:numPr>
          <w:ilvl w:val="0"/>
          <w:numId w:val="33"/>
        </w:numPr>
        <w:spacing w:after="0" w:line="240" w:lineRule="auto"/>
        <w:ind w:left="426" w:hanging="426"/>
        <w:jc w:val="center"/>
        <w:rPr>
          <w:rFonts w:ascii="Times New Roman" w:eastAsia="Times New Roman" w:hAnsi="Times New Roman" w:cs="Times New Roman"/>
          <w:sz w:val="32"/>
          <w:szCs w:val="32"/>
          <w:lang w:eastAsia="ru-RU"/>
        </w:rPr>
      </w:pPr>
      <w:r w:rsidRPr="00EE520A">
        <w:rPr>
          <w:rFonts w:ascii="Times New Roman" w:eastAsia="Times New Roman" w:hAnsi="Times New Roman" w:cs="Times New Roman"/>
          <w:sz w:val="32"/>
          <w:szCs w:val="32"/>
          <w:lang w:eastAsia="ru-RU"/>
        </w:rPr>
        <w:t>Безопасность</w:t>
      </w:r>
    </w:p>
    <w:p w:rsidR="00B6484D" w:rsidRPr="00EE520A" w:rsidRDefault="00B6484D" w:rsidP="00B6484D">
      <w:pPr>
        <w:spacing w:after="0" w:line="240" w:lineRule="auto"/>
        <w:jc w:val="both"/>
        <w:rPr>
          <w:rFonts w:ascii="Times New Roman" w:eastAsia="Times New Roman" w:hAnsi="Times New Roman"/>
          <w:sz w:val="28"/>
          <w:szCs w:val="28"/>
          <w:lang w:eastAsia="ru-RU"/>
        </w:rPr>
      </w:pPr>
    </w:p>
    <w:p w:rsidR="00CB6F35"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 xml:space="preserve">решения на территории АГО задач в сфере безопасности </w:t>
      </w:r>
      <w:r w:rsidRPr="00EE520A">
        <w:rPr>
          <w:rFonts w:ascii="Times New Roman" w:eastAsia="Times New Roman" w:hAnsi="Times New Roman"/>
          <w:sz w:val="28"/>
          <w:szCs w:val="28"/>
          <w:lang w:eastAsia="ru-RU" w:bidi="ru-RU"/>
        </w:rPr>
        <w:t>разработан</w:t>
      </w:r>
      <w:r w:rsidR="00F601EF" w:rsidRPr="00EE520A">
        <w:rPr>
          <w:rFonts w:ascii="Times New Roman" w:eastAsia="Times New Roman" w:hAnsi="Times New Roman"/>
          <w:sz w:val="28"/>
          <w:szCs w:val="28"/>
          <w:lang w:eastAsia="ru-RU" w:bidi="ru-RU"/>
        </w:rPr>
        <w:t>а</w:t>
      </w:r>
      <w:r w:rsidRPr="00EE520A">
        <w:rPr>
          <w:rFonts w:ascii="Times New Roman" w:eastAsia="Times New Roman" w:hAnsi="Times New Roman"/>
          <w:sz w:val="28"/>
          <w:szCs w:val="28"/>
          <w:lang w:eastAsia="ru-RU" w:bidi="ru-RU"/>
        </w:rPr>
        <w:t xml:space="preserve"> стратегическ</w:t>
      </w:r>
      <w:r w:rsidR="00F601EF" w:rsidRPr="00EE520A">
        <w:rPr>
          <w:rFonts w:ascii="Times New Roman" w:eastAsia="Times New Roman" w:hAnsi="Times New Roman"/>
          <w:sz w:val="28"/>
          <w:szCs w:val="28"/>
          <w:lang w:eastAsia="ru-RU" w:bidi="ru-RU"/>
        </w:rPr>
        <w:t xml:space="preserve">ая </w:t>
      </w:r>
      <w:r w:rsidRPr="00EE520A">
        <w:rPr>
          <w:rFonts w:ascii="Times New Roman" w:eastAsia="Times New Roman" w:hAnsi="Times New Roman"/>
          <w:sz w:val="28"/>
          <w:szCs w:val="28"/>
          <w:lang w:eastAsia="ru-RU" w:bidi="ru-RU"/>
        </w:rPr>
        <w:t>программ</w:t>
      </w:r>
      <w:r w:rsidR="00F601EF" w:rsidRPr="00EE520A">
        <w:rPr>
          <w:rFonts w:ascii="Times New Roman" w:eastAsia="Times New Roman" w:hAnsi="Times New Roman"/>
          <w:sz w:val="28"/>
          <w:szCs w:val="28"/>
          <w:lang w:eastAsia="ru-RU" w:bidi="ru-RU"/>
        </w:rPr>
        <w:t xml:space="preserve">а </w:t>
      </w:r>
      <w:r w:rsidR="00CB6F35" w:rsidRPr="00EE520A">
        <w:rPr>
          <w:rFonts w:ascii="Times New Roman" w:eastAsia="Times New Roman" w:hAnsi="Times New Roman"/>
          <w:sz w:val="28"/>
          <w:szCs w:val="28"/>
          <w:lang w:eastAsia="ru-RU" w:bidi="ru-RU"/>
        </w:rPr>
        <w:t>«Защита от ЧС и совершенствование ГО».</w:t>
      </w:r>
    </w:p>
    <w:p w:rsidR="00CB6F35" w:rsidRPr="00EE520A" w:rsidRDefault="00CB6F35"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B6484D" w:rsidRPr="00EE520A" w:rsidRDefault="00CB6F35" w:rsidP="00F601EF">
      <w:pPr>
        <w:widowControl w:val="0"/>
        <w:suppressAutoHyphens/>
        <w:autoSpaceDE w:val="0"/>
        <w:spacing w:after="0" w:line="240" w:lineRule="auto"/>
        <w:jc w:val="center"/>
        <w:rPr>
          <w:rFonts w:ascii="Times New Roman" w:eastAsia="Times New Roman" w:hAnsi="Times New Roman"/>
          <w:i/>
          <w:sz w:val="28"/>
          <w:szCs w:val="28"/>
          <w:lang w:eastAsia="ru-RU"/>
        </w:rPr>
      </w:pPr>
      <w:r w:rsidRPr="00EE520A">
        <w:rPr>
          <w:rFonts w:ascii="Times New Roman" w:eastAsia="Times New Roman" w:hAnsi="Times New Roman"/>
          <w:i/>
          <w:sz w:val="28"/>
          <w:szCs w:val="28"/>
          <w:lang w:eastAsia="ru-RU"/>
        </w:rPr>
        <w:t>Стратегическая программа</w:t>
      </w:r>
      <w:r w:rsidR="00FF3605" w:rsidRPr="00EE520A">
        <w:rPr>
          <w:rFonts w:ascii="Times New Roman" w:eastAsia="Times New Roman" w:hAnsi="Times New Roman"/>
          <w:i/>
          <w:sz w:val="28"/>
          <w:szCs w:val="28"/>
          <w:lang w:eastAsia="ru-RU"/>
        </w:rPr>
        <w:t xml:space="preserve"> </w:t>
      </w:r>
      <w:r w:rsidRPr="00EE520A">
        <w:rPr>
          <w:rFonts w:ascii="Times New Roman" w:eastAsia="Times New Roman" w:hAnsi="Times New Roman"/>
          <w:i/>
          <w:sz w:val="28"/>
          <w:szCs w:val="28"/>
          <w:lang w:eastAsia="ru-RU"/>
        </w:rPr>
        <w:t>«Защита от чрезвычайных ситуаций и совершенствование гражданской обороны»</w:t>
      </w:r>
    </w:p>
    <w:p w:rsidR="00CB6F35" w:rsidRPr="00EE520A" w:rsidRDefault="00CB6F35" w:rsidP="00B6484D">
      <w:pPr>
        <w:spacing w:after="0" w:line="240" w:lineRule="auto"/>
        <w:jc w:val="both"/>
        <w:rPr>
          <w:rFonts w:ascii="Times New Roman" w:eastAsia="Times New Roman" w:hAnsi="Times New Roman"/>
          <w:sz w:val="28"/>
          <w:szCs w:val="28"/>
          <w:lang w:eastAsia="ru-RU"/>
        </w:rPr>
      </w:pPr>
    </w:p>
    <w:p w:rsidR="00A3699B" w:rsidRPr="00EE520A" w:rsidRDefault="00A3699B"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В целях защиты населения и территории муниципального образования от чрезвычайных ситуаций природного и техногенного характера и обеспечения гражданской обороны органами местного самоуправления </w:t>
      </w:r>
      <w:r w:rsidR="006C4A7D" w:rsidRPr="00EE520A">
        <w:rPr>
          <w:rFonts w:ascii="Times New Roman" w:eastAsia="Times New Roman" w:hAnsi="Times New Roman"/>
          <w:sz w:val="28"/>
          <w:szCs w:val="28"/>
          <w:lang w:eastAsia="ru-RU" w:bidi="ru-RU"/>
        </w:rPr>
        <w:t xml:space="preserve">АГО </w:t>
      </w:r>
      <w:r w:rsidRPr="00EE520A">
        <w:rPr>
          <w:rFonts w:ascii="Times New Roman" w:eastAsia="Times New Roman" w:hAnsi="Times New Roman"/>
          <w:sz w:val="28"/>
          <w:szCs w:val="28"/>
          <w:lang w:eastAsia="ru-RU" w:bidi="ru-RU"/>
        </w:rPr>
        <w:t xml:space="preserve">решаются вопросы в сферах: </w:t>
      </w:r>
    </w:p>
    <w:p w:rsidR="00A3699B" w:rsidRPr="00EE520A" w:rsidRDefault="00A3699B"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гражданской обороны, защиты населения и территории городского округа от чрезвычайных ситуаций природного и техногенного характера;</w:t>
      </w:r>
    </w:p>
    <w:p w:rsidR="00A3699B" w:rsidRPr="00EE520A" w:rsidRDefault="00A3699B"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организации деятельности аварийно-спасательных служб и (или) аварийно-спасательных формирований;</w:t>
      </w:r>
    </w:p>
    <w:p w:rsidR="00A3699B" w:rsidRPr="00EE520A" w:rsidRDefault="00A3699B"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охраны общественного порядка;</w:t>
      </w:r>
    </w:p>
    <w:p w:rsidR="00A3699B" w:rsidRPr="00EE520A" w:rsidRDefault="00A3699B"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обеспечения пожарной безопасности в границах городского округа;</w:t>
      </w:r>
    </w:p>
    <w:p w:rsidR="00A3699B" w:rsidRPr="00EE520A" w:rsidRDefault="00A3699B"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обеспечения безопасности людей на водных объектах, охран</w:t>
      </w:r>
      <w:r w:rsidR="006C4A7D" w:rsidRPr="00EE520A">
        <w:rPr>
          <w:rFonts w:ascii="Times New Roman" w:eastAsia="Times New Roman" w:hAnsi="Times New Roman"/>
          <w:sz w:val="28"/>
          <w:szCs w:val="28"/>
          <w:lang w:eastAsia="ru-RU" w:bidi="ru-RU"/>
        </w:rPr>
        <w:t>ы</w:t>
      </w:r>
      <w:r w:rsidRPr="00EE520A">
        <w:rPr>
          <w:rFonts w:ascii="Times New Roman" w:eastAsia="Times New Roman" w:hAnsi="Times New Roman"/>
          <w:sz w:val="28"/>
          <w:szCs w:val="28"/>
          <w:lang w:eastAsia="ru-RU" w:bidi="ru-RU"/>
        </w:rPr>
        <w:t xml:space="preserve"> их жизни и здоровья на территории городского округа.</w:t>
      </w:r>
    </w:p>
    <w:p w:rsidR="00A3699B" w:rsidRPr="00EE520A" w:rsidRDefault="00A3699B" w:rsidP="00A3699B">
      <w:pPr>
        <w:spacing w:after="0" w:line="240" w:lineRule="auto"/>
        <w:ind w:firstLine="709"/>
        <w:contextualSpacing/>
        <w:jc w:val="both"/>
        <w:rPr>
          <w:b/>
          <w:sz w:val="28"/>
          <w:szCs w:val="28"/>
        </w:rPr>
      </w:pP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На территории АГО создана и функционирует объединенная дежурно-диспетчерская служба на базе единого номера «2-11-47», что существенно повысило оперативность обмена информацией о ЧС и реагирование на них. </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Артинский линейно-технический участок обеспечивает местной, внутризоновой, междугородной, международной связью руководящий состав АГО, службы ГЗ, населенные пункты Артинского района. </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На территории округа создана комиссия по предупреждению и ликвидации чрезвычайных ситуаций и обеспечению пожарной безопасности. Функционирует оперативный штаб гражданской обороны, штаб службы медицинского обеспечения гражданской защиты ГБУЗ СО «Артинская ЦРБ».</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В целях защиты населения и территории от чрезвычайных ситуаций природного и техногенного характера осуществляются мероприятия:</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для предупреждения распространения лесных пожаров и сельхоз. палов в пожароопасный период создаются минерализованные полосы по границам населенных пунктов;</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осуществляются ремонтно-восстановительные работы на гидротехнических сооружениях (в АГО расположены 19 ГТС);</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для организации пропуска талых вод ежегодно в весенний период производится распиловка льда и укрепление ГТС;</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осуществляется эксплуатационно-техническое обслуживание систем оповещения;</w:t>
      </w:r>
    </w:p>
    <w:p w:rsidR="0013134E" w:rsidRPr="00EE520A" w:rsidRDefault="0013134E"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осуществляется обучение и подготовка населения и организаций к действиям в чрезвычайной ситуации в мирное и военное время;</w:t>
      </w:r>
    </w:p>
    <w:p w:rsidR="006C4A7D" w:rsidRPr="00EE520A" w:rsidRDefault="006C4A7D" w:rsidP="006C4A7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в целях гражданской обороны создан запас материально-технических, продовольственных, медицинских и иных средств.</w:t>
      </w:r>
    </w:p>
    <w:p w:rsidR="006C4A7D" w:rsidRPr="00EE520A" w:rsidRDefault="0013134E" w:rsidP="0013134E">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Созданы 20 нештатных аварийно-спасательных формирований, численностью 142 человека, имеющие в своем распоряжении 52 единицы техники. Ежегодно в соответствии с утвержденными рабочими программами осуществляется обучение личного состава нештатных аварийно- спасательных формирований.</w:t>
      </w:r>
    </w:p>
    <w:p w:rsidR="0013134E" w:rsidRPr="00EE520A" w:rsidRDefault="0013134E" w:rsidP="0013134E">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13134E" w:rsidRPr="00EE520A" w:rsidRDefault="0013134E" w:rsidP="0013134E">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Осуществляются мероприятия по обеспечению безопасности людей на водных объектах, охране их жизни и здоровья.</w:t>
      </w:r>
    </w:p>
    <w:p w:rsidR="0013134E" w:rsidRPr="00EE520A" w:rsidRDefault="0013134E" w:rsidP="0013134E">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Охрану общественного порядка обеспечивают Артинский ОВД и 18 муниципальных народных дружин (далее - МНД) с общей численностью 76 человек.</w:t>
      </w:r>
    </w:p>
    <w:p w:rsidR="0013134E" w:rsidRPr="00EE520A" w:rsidRDefault="0013134E" w:rsidP="0013134E">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Совместные действия органов внутренних дел и МНД, направленные на охрану общественного порядка, ведут к снижению криминогенной обстановки на территории городского округа. МНД привлекаются для поддержания правопорядка при проведении массовых культурно-развлекательных мероприятий. Члены МНД проводят профилактические работы, организуют беседы, разъясняют гражданам их права и обязанности</w:t>
      </w:r>
    </w:p>
    <w:p w:rsidR="00A3699B" w:rsidRPr="00EE520A" w:rsidRDefault="006C4A7D" w:rsidP="0013134E">
      <w:pPr>
        <w:pStyle w:val="ConsPlusNormal"/>
        <w:ind w:firstLine="709"/>
        <w:contextualSpacing/>
        <w:jc w:val="both"/>
        <w:rPr>
          <w:rFonts w:ascii="Times New Roman" w:hAnsi="Times New Roman" w:cs="Times New Roman"/>
          <w:sz w:val="28"/>
          <w:szCs w:val="28"/>
        </w:rPr>
      </w:pPr>
      <w:r w:rsidRPr="00EE520A">
        <w:rPr>
          <w:rFonts w:ascii="Times New Roman" w:eastAsia="Times New Roman" w:hAnsi="Times New Roman" w:cs="Times New Roman"/>
          <w:sz w:val="28"/>
          <w:szCs w:val="28"/>
        </w:rPr>
        <w:t xml:space="preserve">Обеспечение пожарной безопасности </w:t>
      </w:r>
      <w:r w:rsidR="0013134E" w:rsidRPr="00EE520A">
        <w:rPr>
          <w:rFonts w:ascii="Times New Roman" w:eastAsia="Times New Roman" w:hAnsi="Times New Roman" w:cs="Times New Roman"/>
          <w:sz w:val="28"/>
          <w:szCs w:val="28"/>
        </w:rPr>
        <w:t xml:space="preserve">осуществляет </w:t>
      </w:r>
      <w:r w:rsidR="00A3699B" w:rsidRPr="00EE520A">
        <w:rPr>
          <w:rFonts w:ascii="Times New Roman" w:hAnsi="Times New Roman" w:cs="Times New Roman"/>
          <w:sz w:val="28"/>
          <w:szCs w:val="28"/>
        </w:rPr>
        <w:t>государственно</w:t>
      </w:r>
      <w:r w:rsidR="0013134E" w:rsidRPr="00EE520A">
        <w:rPr>
          <w:rFonts w:ascii="Times New Roman" w:hAnsi="Times New Roman" w:cs="Times New Roman"/>
          <w:sz w:val="28"/>
          <w:szCs w:val="28"/>
        </w:rPr>
        <w:t>е</w:t>
      </w:r>
      <w:r w:rsidR="00A3699B" w:rsidRPr="00EE520A">
        <w:rPr>
          <w:rFonts w:ascii="Times New Roman" w:hAnsi="Times New Roman" w:cs="Times New Roman"/>
          <w:sz w:val="28"/>
          <w:szCs w:val="28"/>
        </w:rPr>
        <w:t xml:space="preserve"> бюджетно</w:t>
      </w:r>
      <w:r w:rsidR="0013134E" w:rsidRPr="00EE520A">
        <w:rPr>
          <w:rFonts w:ascii="Times New Roman" w:hAnsi="Times New Roman" w:cs="Times New Roman"/>
          <w:sz w:val="28"/>
          <w:szCs w:val="28"/>
        </w:rPr>
        <w:t>е</w:t>
      </w:r>
      <w:r w:rsidR="00A3699B" w:rsidRPr="00EE520A">
        <w:rPr>
          <w:rFonts w:ascii="Times New Roman" w:hAnsi="Times New Roman" w:cs="Times New Roman"/>
          <w:sz w:val="28"/>
          <w:szCs w:val="28"/>
        </w:rPr>
        <w:t xml:space="preserve"> пожарно-техническо</w:t>
      </w:r>
      <w:r w:rsidR="0013134E" w:rsidRPr="00EE520A">
        <w:rPr>
          <w:rFonts w:ascii="Times New Roman" w:hAnsi="Times New Roman" w:cs="Times New Roman"/>
          <w:sz w:val="28"/>
          <w:szCs w:val="28"/>
        </w:rPr>
        <w:t>е учреждение</w:t>
      </w:r>
      <w:r w:rsidR="00A3699B" w:rsidRPr="00EE520A">
        <w:rPr>
          <w:rFonts w:ascii="Times New Roman" w:hAnsi="Times New Roman" w:cs="Times New Roman"/>
          <w:sz w:val="28"/>
          <w:szCs w:val="28"/>
        </w:rPr>
        <w:t xml:space="preserve"> Свердловской области «Отряд противопожарной службы»</w:t>
      </w:r>
      <w:r w:rsidR="0013134E" w:rsidRPr="00EE520A">
        <w:rPr>
          <w:rFonts w:ascii="Times New Roman" w:hAnsi="Times New Roman" w:cs="Times New Roman"/>
          <w:sz w:val="28"/>
          <w:szCs w:val="28"/>
        </w:rPr>
        <w:t>.</w:t>
      </w:r>
    </w:p>
    <w:p w:rsidR="00FF3605" w:rsidRPr="00EE520A" w:rsidRDefault="00FF3605" w:rsidP="00FF3605">
      <w:pPr>
        <w:pStyle w:val="ConsPlusNormal"/>
        <w:ind w:firstLine="709"/>
        <w:jc w:val="both"/>
        <w:rPr>
          <w:rFonts w:ascii="Times New Roman" w:hAnsi="Times New Roman" w:cs="Times New Roman"/>
          <w:sz w:val="28"/>
          <w:szCs w:val="28"/>
        </w:rPr>
      </w:pPr>
      <w:r w:rsidRPr="00EE520A">
        <w:rPr>
          <w:rFonts w:ascii="Times New Roman" w:hAnsi="Times New Roman" w:cs="Times New Roman"/>
          <w:sz w:val="28"/>
          <w:szCs w:val="28"/>
        </w:rPr>
        <w:t>В 2016 году на территории АГО зарегистрировано 40 пожаров, что на 33% больше по сравнению с предыдущим годом. В результате пожаров в 2016 году погиб 1 человек, в 2015 году погибло 3 человека.</w:t>
      </w:r>
    </w:p>
    <w:p w:rsidR="00FF3605" w:rsidRPr="00EE520A" w:rsidRDefault="00FF3605" w:rsidP="00FF3605">
      <w:pPr>
        <w:pStyle w:val="ConsPlusNormal"/>
        <w:ind w:firstLine="709"/>
        <w:jc w:val="both"/>
        <w:rPr>
          <w:rFonts w:ascii="Times New Roman" w:hAnsi="Times New Roman" w:cs="Times New Roman"/>
          <w:sz w:val="28"/>
          <w:szCs w:val="28"/>
        </w:rPr>
      </w:pPr>
      <w:r w:rsidRPr="00EE520A">
        <w:rPr>
          <w:rFonts w:ascii="Times New Roman" w:hAnsi="Times New Roman" w:cs="Times New Roman"/>
          <w:sz w:val="28"/>
          <w:szCs w:val="28"/>
        </w:rPr>
        <w:t>Основными причинами возникновения пожаров являются неосторожное обращение с огнем и нарушение правил пожарной безопасности, то есть человеческий фактор, что свидетельствует, прежде всего, о невысоком уровне знаний правил пожарной безопасности.</w:t>
      </w:r>
    </w:p>
    <w:p w:rsidR="00FF3605" w:rsidRPr="00EE520A" w:rsidRDefault="00FF3605" w:rsidP="00FF3605">
      <w:pPr>
        <w:pStyle w:val="ConsPlusNormal"/>
        <w:ind w:firstLine="709"/>
        <w:jc w:val="both"/>
        <w:rPr>
          <w:rFonts w:ascii="Times New Roman" w:hAnsi="Times New Roman" w:cs="Times New Roman"/>
          <w:sz w:val="28"/>
          <w:szCs w:val="28"/>
        </w:rPr>
      </w:pPr>
      <w:r w:rsidRPr="00EE520A">
        <w:rPr>
          <w:rFonts w:ascii="Times New Roman" w:hAnsi="Times New Roman" w:cs="Times New Roman"/>
          <w:sz w:val="28"/>
          <w:szCs w:val="28"/>
        </w:rPr>
        <w:t>Особое внимание требует создание условий для организации добровольной пожарной охраны в сельских населенных пунктах городского округа в соответствии с Федеральным законом от 06.05.20</w:t>
      </w:r>
      <w:r w:rsidR="00175D86">
        <w:rPr>
          <w:rFonts w:ascii="Times New Roman" w:hAnsi="Times New Roman" w:cs="Times New Roman"/>
          <w:sz w:val="28"/>
          <w:szCs w:val="28"/>
        </w:rPr>
        <w:t>11</w:t>
      </w:r>
      <w:r w:rsidR="00767460">
        <w:rPr>
          <w:rFonts w:ascii="Times New Roman" w:hAnsi="Times New Roman" w:cs="Times New Roman"/>
          <w:sz w:val="28"/>
          <w:szCs w:val="28"/>
        </w:rPr>
        <w:t>г.</w:t>
      </w:r>
      <w:r w:rsidR="00175D86">
        <w:rPr>
          <w:rFonts w:ascii="Times New Roman" w:hAnsi="Times New Roman" w:cs="Times New Roman"/>
          <w:sz w:val="28"/>
          <w:szCs w:val="28"/>
        </w:rPr>
        <w:t xml:space="preserve"> №</w:t>
      </w:r>
      <w:r w:rsidRPr="00EE520A">
        <w:rPr>
          <w:rFonts w:ascii="Times New Roman" w:hAnsi="Times New Roman" w:cs="Times New Roman"/>
          <w:sz w:val="28"/>
          <w:szCs w:val="28"/>
        </w:rPr>
        <w:t xml:space="preserve"> 100</w:t>
      </w:r>
      <w:r w:rsidR="00175D86">
        <w:rPr>
          <w:rFonts w:ascii="Times New Roman" w:hAnsi="Times New Roman" w:cs="Times New Roman"/>
          <w:sz w:val="28"/>
          <w:szCs w:val="28"/>
        </w:rPr>
        <w:t>-</w:t>
      </w:r>
      <w:r w:rsidRPr="00EE520A">
        <w:rPr>
          <w:rFonts w:ascii="Times New Roman" w:hAnsi="Times New Roman" w:cs="Times New Roman"/>
          <w:sz w:val="28"/>
          <w:szCs w:val="28"/>
        </w:rPr>
        <w:t>ФЗ «О добровольной пожарной охране».</w:t>
      </w:r>
    </w:p>
    <w:p w:rsidR="00FF3605" w:rsidRPr="00EE520A" w:rsidRDefault="00FF3605" w:rsidP="00FF3605">
      <w:pPr>
        <w:pStyle w:val="ConsPlusNormal"/>
        <w:ind w:firstLine="709"/>
        <w:jc w:val="both"/>
        <w:rPr>
          <w:rFonts w:ascii="Times New Roman" w:hAnsi="Times New Roman" w:cs="Times New Roman"/>
          <w:sz w:val="28"/>
          <w:szCs w:val="28"/>
        </w:rPr>
      </w:pPr>
      <w:r w:rsidRPr="00EE520A">
        <w:rPr>
          <w:rFonts w:ascii="Times New Roman" w:hAnsi="Times New Roman" w:cs="Times New Roman"/>
          <w:sz w:val="28"/>
          <w:szCs w:val="28"/>
        </w:rPr>
        <w:t>Важным полномочием органов местного самоуправления в области пожарной безопасности является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FF3605" w:rsidRPr="00EE520A" w:rsidRDefault="00FF3605" w:rsidP="00FF3605">
      <w:pPr>
        <w:pStyle w:val="ConsPlusNormal"/>
        <w:ind w:firstLine="709"/>
        <w:jc w:val="both"/>
        <w:rPr>
          <w:rFonts w:ascii="Times New Roman" w:hAnsi="Times New Roman" w:cs="Times New Roman"/>
          <w:sz w:val="28"/>
          <w:szCs w:val="28"/>
        </w:rPr>
      </w:pPr>
      <w:r w:rsidRPr="00EE520A">
        <w:rPr>
          <w:rFonts w:ascii="Times New Roman" w:hAnsi="Times New Roman" w:cs="Times New Roman"/>
          <w:sz w:val="28"/>
          <w:szCs w:val="28"/>
        </w:rPr>
        <w:t>На территории АГО имеется 149 водоемов, в том числе 44 естественных и 105 искусственных. Требуется оборудовать 23 подъезда к водоисточникам и обустроить 7 пожарных водозаборов, обеспечить источниками пожарного водоснабжения безводные населенные пункты округа.</w:t>
      </w:r>
    </w:p>
    <w:p w:rsidR="00272F8C" w:rsidRPr="00EE520A" w:rsidRDefault="00272F8C" w:rsidP="00272F8C">
      <w:pPr>
        <w:spacing w:after="0" w:line="240" w:lineRule="auto"/>
        <w:jc w:val="center"/>
        <w:rPr>
          <w:rFonts w:ascii="Times New Roman" w:hAnsi="Times New Roman"/>
          <w:sz w:val="28"/>
          <w:szCs w:val="28"/>
        </w:rPr>
      </w:pPr>
    </w:p>
    <w:p w:rsidR="0057308E" w:rsidRPr="00EE520A" w:rsidRDefault="0057308E" w:rsidP="00272F8C">
      <w:pPr>
        <w:spacing w:after="0" w:line="240" w:lineRule="auto"/>
        <w:jc w:val="center"/>
        <w:rPr>
          <w:rFonts w:ascii="Times New Roman" w:hAnsi="Times New Roman"/>
          <w:sz w:val="28"/>
          <w:szCs w:val="28"/>
        </w:rPr>
      </w:pPr>
      <w:r w:rsidRPr="00EE520A">
        <w:rPr>
          <w:rFonts w:ascii="Times New Roman" w:hAnsi="Times New Roman"/>
          <w:sz w:val="28"/>
          <w:szCs w:val="28"/>
        </w:rPr>
        <w:t>Анализ сильных и слабых сторон Артинского</w:t>
      </w:r>
    </w:p>
    <w:p w:rsidR="0057308E" w:rsidRPr="00EE520A" w:rsidRDefault="0057308E" w:rsidP="0057308E">
      <w:pPr>
        <w:spacing w:line="240" w:lineRule="auto"/>
        <w:contextualSpacing/>
        <w:jc w:val="center"/>
        <w:rPr>
          <w:rFonts w:ascii="Times New Roman" w:hAnsi="Times New Roman"/>
          <w:sz w:val="28"/>
          <w:szCs w:val="28"/>
        </w:rPr>
      </w:pPr>
      <w:r w:rsidRPr="00EE520A">
        <w:rPr>
          <w:rFonts w:ascii="Times New Roman" w:hAnsi="Times New Roman"/>
          <w:sz w:val="28"/>
          <w:szCs w:val="28"/>
        </w:rPr>
        <w:t xml:space="preserve">городского округа, </w:t>
      </w:r>
      <w:r w:rsidRPr="00EE520A">
        <w:rPr>
          <w:rFonts w:ascii="Times New Roman" w:hAnsi="Times New Roman"/>
          <w:sz w:val="28"/>
          <w:szCs w:val="28"/>
          <w:lang w:val="en-US"/>
        </w:rPr>
        <w:t>SWOT</w:t>
      </w:r>
      <w:r w:rsidRPr="00EE520A">
        <w:rPr>
          <w:rFonts w:ascii="Times New Roman" w:hAnsi="Times New Roman"/>
          <w:sz w:val="28"/>
          <w:szCs w:val="28"/>
        </w:rPr>
        <w:t>- анализ</w:t>
      </w:r>
    </w:p>
    <w:p w:rsidR="0057308E" w:rsidRPr="00EE520A" w:rsidRDefault="0057308E" w:rsidP="0057308E">
      <w:pPr>
        <w:spacing w:line="240" w:lineRule="auto"/>
        <w:contextualSpacing/>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79"/>
      </w:tblGrid>
      <w:tr w:rsidR="00EE520A" w:rsidRPr="00EE520A" w:rsidTr="00A4391B">
        <w:trPr>
          <w:trHeight w:val="415"/>
          <w:tblHeader/>
        </w:trPr>
        <w:tc>
          <w:tcPr>
            <w:tcW w:w="4968"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Сильные стороны</w:t>
            </w:r>
          </w:p>
        </w:tc>
        <w:tc>
          <w:tcPr>
            <w:tcW w:w="4779" w:type="dxa"/>
            <w:tcBorders>
              <w:top w:val="single" w:sz="4" w:space="0" w:color="auto"/>
              <w:left w:val="single" w:sz="4" w:space="0" w:color="auto"/>
              <w:bottom w:val="single" w:sz="4" w:space="0" w:color="auto"/>
              <w:right w:val="single" w:sz="4" w:space="0" w:color="auto"/>
            </w:tcBorders>
            <w:hideMark/>
          </w:tcPr>
          <w:p w:rsidR="007A4CAD" w:rsidRPr="00EE520A" w:rsidRDefault="007A4CAD" w:rsidP="00A4391B">
            <w:pPr>
              <w:spacing w:before="60" w:after="60" w:line="240" w:lineRule="auto"/>
              <w:contextualSpacing/>
              <w:jc w:val="center"/>
              <w:rPr>
                <w:rFonts w:ascii="Times New Roman" w:hAnsi="Times New Roman"/>
                <w:sz w:val="28"/>
                <w:szCs w:val="28"/>
              </w:rPr>
            </w:pPr>
            <w:r w:rsidRPr="00EE520A">
              <w:rPr>
                <w:rFonts w:ascii="Times New Roman" w:hAnsi="Times New Roman"/>
                <w:sz w:val="28"/>
                <w:szCs w:val="28"/>
              </w:rPr>
              <w:t>Слабые стороны</w:t>
            </w:r>
          </w:p>
        </w:tc>
      </w:tr>
      <w:tr w:rsidR="00EE520A" w:rsidRPr="00EE520A" w:rsidTr="00EE7F80">
        <w:tc>
          <w:tcPr>
            <w:tcW w:w="9747" w:type="dxa"/>
            <w:gridSpan w:val="2"/>
            <w:tcBorders>
              <w:top w:val="single" w:sz="4" w:space="0" w:color="auto"/>
              <w:left w:val="single" w:sz="4" w:space="0" w:color="auto"/>
              <w:bottom w:val="single" w:sz="4" w:space="0" w:color="auto"/>
              <w:right w:val="single" w:sz="4" w:space="0" w:color="auto"/>
            </w:tcBorders>
            <w:hideMark/>
          </w:tcPr>
          <w:p w:rsidR="0057308E" w:rsidRPr="00EE520A" w:rsidRDefault="0057308E" w:rsidP="00EE7F80">
            <w:pPr>
              <w:spacing w:before="120" w:after="120" w:line="240" w:lineRule="auto"/>
              <w:contextualSpacing/>
              <w:jc w:val="center"/>
              <w:rPr>
                <w:rFonts w:ascii="Times New Roman" w:hAnsi="Times New Roman"/>
                <w:b/>
                <w:sz w:val="28"/>
                <w:szCs w:val="28"/>
              </w:rPr>
            </w:pPr>
            <w:r w:rsidRPr="00EE520A">
              <w:rPr>
                <w:rFonts w:ascii="Times New Roman" w:hAnsi="Times New Roman"/>
                <w:b/>
                <w:sz w:val="28"/>
                <w:szCs w:val="28"/>
              </w:rPr>
              <w:t xml:space="preserve">Безопасность жизни населения, </w:t>
            </w:r>
            <w:r w:rsidRPr="00EE520A">
              <w:rPr>
                <w:rFonts w:ascii="Times New Roman" w:hAnsi="Times New Roman"/>
                <w:b/>
                <w:bCs/>
                <w:sz w:val="28"/>
                <w:szCs w:val="28"/>
              </w:rPr>
              <w:t>природная и техногенная безопасность</w:t>
            </w:r>
          </w:p>
        </w:tc>
      </w:tr>
      <w:tr w:rsidR="0057308E" w:rsidRPr="00EE520A" w:rsidTr="00EE7F80">
        <w:tc>
          <w:tcPr>
            <w:tcW w:w="4968" w:type="dxa"/>
            <w:tcBorders>
              <w:top w:val="single" w:sz="4" w:space="0" w:color="auto"/>
              <w:left w:val="single" w:sz="4" w:space="0" w:color="auto"/>
              <w:bottom w:val="single" w:sz="4" w:space="0" w:color="auto"/>
              <w:right w:val="single" w:sz="4" w:space="0" w:color="auto"/>
            </w:tcBorders>
            <w:hideMark/>
          </w:tcPr>
          <w:p w:rsidR="0057308E" w:rsidRPr="00EE520A" w:rsidRDefault="0057308E" w:rsidP="00EE7F80">
            <w:pPr>
              <w:numPr>
                <w:ilvl w:val="0"/>
                <w:numId w:val="16"/>
              </w:numPr>
              <w:tabs>
                <w:tab w:val="num" w:pos="0"/>
                <w:tab w:val="left" w:pos="435"/>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Реализация комплексной  программы «Профилактика экстремизма, терроризма и гармонизация межнациональных отношений на территории АГО на 2017-2019 годы»;</w:t>
            </w:r>
          </w:p>
          <w:p w:rsidR="0057308E" w:rsidRPr="00EE520A" w:rsidRDefault="0057308E" w:rsidP="00EE7F80">
            <w:pPr>
              <w:numPr>
                <w:ilvl w:val="0"/>
                <w:numId w:val="16"/>
              </w:numPr>
              <w:tabs>
                <w:tab w:val="num" w:pos="0"/>
                <w:tab w:val="left" w:pos="435"/>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Реализация межведомственной программы «Профилактика правонарушений на территории АГО в 2016-2018 годах;</w:t>
            </w:r>
          </w:p>
          <w:p w:rsidR="0057308E" w:rsidRPr="00EE520A" w:rsidRDefault="0057308E" w:rsidP="00EE7F80">
            <w:pPr>
              <w:numPr>
                <w:ilvl w:val="0"/>
                <w:numId w:val="16"/>
              </w:numPr>
              <w:tabs>
                <w:tab w:val="num" w:pos="0"/>
                <w:tab w:val="left" w:pos="435"/>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Обеспечение рационального и безопасного природопользования на территории АГО до 2020 года;</w:t>
            </w:r>
          </w:p>
          <w:p w:rsidR="0057308E" w:rsidRPr="00EE520A" w:rsidRDefault="0057308E" w:rsidP="00EE7F80">
            <w:pPr>
              <w:numPr>
                <w:ilvl w:val="0"/>
                <w:numId w:val="16"/>
              </w:numPr>
              <w:tabs>
                <w:tab w:val="num" w:pos="0"/>
                <w:tab w:val="left" w:pos="435"/>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Реализация муниципальной программы «Обеспечение общественной безопасности на территории АГО до 2020 года»;</w:t>
            </w:r>
          </w:p>
          <w:p w:rsidR="0057308E" w:rsidRPr="00EE520A" w:rsidRDefault="0057308E" w:rsidP="00EE7F80">
            <w:pPr>
              <w:numPr>
                <w:ilvl w:val="0"/>
                <w:numId w:val="16"/>
              </w:numPr>
              <w:tabs>
                <w:tab w:val="num" w:pos="0"/>
                <w:tab w:val="left" w:pos="435"/>
                <w:tab w:val="left" w:pos="530"/>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Отсутствие транзитного проезда грузового автомобильного транспорта через пгт.Арти (наличие объездной дороги);</w:t>
            </w:r>
          </w:p>
          <w:p w:rsidR="0057308E" w:rsidRPr="00EE520A" w:rsidRDefault="0057308E" w:rsidP="00EE7F80">
            <w:pPr>
              <w:numPr>
                <w:ilvl w:val="0"/>
                <w:numId w:val="16"/>
              </w:numPr>
              <w:tabs>
                <w:tab w:val="num" w:pos="0"/>
                <w:tab w:val="left" w:pos="435"/>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Отсутствие отраслей промышленности, глобально загрязняющих атмосферный воздух;</w:t>
            </w:r>
          </w:p>
          <w:p w:rsidR="0057308E" w:rsidRPr="00EE520A" w:rsidRDefault="0057308E" w:rsidP="00EE7F80">
            <w:pPr>
              <w:numPr>
                <w:ilvl w:val="0"/>
                <w:numId w:val="16"/>
              </w:numPr>
              <w:tabs>
                <w:tab w:val="num" w:pos="0"/>
                <w:tab w:val="left" w:pos="435"/>
              </w:tabs>
              <w:spacing w:after="0" w:line="240" w:lineRule="auto"/>
              <w:ind w:left="0" w:firstLine="181"/>
              <w:contextualSpacing/>
              <w:jc w:val="both"/>
              <w:rPr>
                <w:rFonts w:ascii="Times New Roman" w:hAnsi="Times New Roman"/>
                <w:sz w:val="28"/>
                <w:szCs w:val="28"/>
              </w:rPr>
            </w:pPr>
            <w:r w:rsidRPr="00EE520A">
              <w:rPr>
                <w:rFonts w:ascii="Times New Roman" w:hAnsi="Times New Roman"/>
                <w:sz w:val="28"/>
                <w:szCs w:val="28"/>
              </w:rPr>
              <w:t>Отсутствие на территории АГО производств, образующих особо опасные виды отходов.</w:t>
            </w:r>
          </w:p>
        </w:tc>
        <w:tc>
          <w:tcPr>
            <w:tcW w:w="4779" w:type="dxa"/>
            <w:tcBorders>
              <w:top w:val="single" w:sz="4" w:space="0" w:color="auto"/>
              <w:left w:val="single" w:sz="4" w:space="0" w:color="auto"/>
              <w:bottom w:val="single" w:sz="4" w:space="0" w:color="auto"/>
              <w:right w:val="single" w:sz="4" w:space="0" w:color="auto"/>
            </w:tcBorders>
            <w:hideMark/>
          </w:tcPr>
          <w:p w:rsidR="0057308E" w:rsidRPr="00EE520A" w:rsidRDefault="0057308E" w:rsidP="00EE7F80">
            <w:pPr>
              <w:pStyle w:val="13"/>
              <w:numPr>
                <w:ilvl w:val="0"/>
                <w:numId w:val="16"/>
              </w:numPr>
              <w:tabs>
                <w:tab w:val="num" w:pos="0"/>
                <w:tab w:val="left" w:pos="432"/>
              </w:tabs>
              <w:ind w:left="0" w:hanging="6"/>
              <w:contextualSpacing/>
              <w:jc w:val="both"/>
              <w:rPr>
                <w:sz w:val="28"/>
                <w:szCs w:val="28"/>
              </w:rPr>
            </w:pPr>
            <w:r w:rsidRPr="00EE520A">
              <w:rPr>
                <w:sz w:val="28"/>
                <w:szCs w:val="28"/>
              </w:rPr>
              <w:t>Низкое участие жителей городского округа в охране общественного порядка;</w:t>
            </w:r>
          </w:p>
          <w:p w:rsidR="0057308E" w:rsidRPr="00EE520A" w:rsidRDefault="0057308E" w:rsidP="00EE7F80">
            <w:pPr>
              <w:pStyle w:val="13"/>
              <w:numPr>
                <w:ilvl w:val="0"/>
                <w:numId w:val="16"/>
              </w:numPr>
              <w:tabs>
                <w:tab w:val="num" w:pos="0"/>
                <w:tab w:val="left" w:pos="432"/>
              </w:tabs>
              <w:ind w:left="0" w:hanging="6"/>
              <w:contextualSpacing/>
              <w:jc w:val="both"/>
              <w:rPr>
                <w:sz w:val="28"/>
                <w:szCs w:val="28"/>
              </w:rPr>
            </w:pPr>
            <w:r w:rsidRPr="00EE520A">
              <w:rPr>
                <w:sz w:val="28"/>
                <w:szCs w:val="28"/>
              </w:rPr>
              <w:t>Слабая социальная реабилитация граждан, освободившихся из учреждений исполнения наказаний и осужденных без наказания, связанного с лишением свободы;</w:t>
            </w:r>
          </w:p>
          <w:p w:rsidR="0057308E" w:rsidRPr="00EE520A" w:rsidRDefault="0057308E" w:rsidP="00EE7F80">
            <w:pPr>
              <w:pStyle w:val="13"/>
              <w:numPr>
                <w:ilvl w:val="0"/>
                <w:numId w:val="16"/>
              </w:numPr>
              <w:tabs>
                <w:tab w:val="num" w:pos="0"/>
                <w:tab w:val="left" w:pos="432"/>
              </w:tabs>
              <w:ind w:left="0" w:hanging="6"/>
              <w:contextualSpacing/>
              <w:jc w:val="both"/>
              <w:rPr>
                <w:sz w:val="28"/>
                <w:szCs w:val="28"/>
              </w:rPr>
            </w:pPr>
            <w:r w:rsidRPr="00EE520A">
              <w:rPr>
                <w:sz w:val="28"/>
                <w:szCs w:val="28"/>
              </w:rPr>
              <w:t>Наличие подтопляемых территорий;</w:t>
            </w:r>
          </w:p>
          <w:p w:rsidR="0057308E" w:rsidRPr="00EE520A" w:rsidRDefault="0057308E" w:rsidP="00EE7F80">
            <w:pPr>
              <w:pStyle w:val="13"/>
              <w:numPr>
                <w:ilvl w:val="0"/>
                <w:numId w:val="16"/>
              </w:numPr>
              <w:tabs>
                <w:tab w:val="num" w:pos="0"/>
                <w:tab w:val="left" w:pos="432"/>
              </w:tabs>
              <w:ind w:left="0" w:hanging="6"/>
              <w:contextualSpacing/>
              <w:jc w:val="both"/>
              <w:rPr>
                <w:sz w:val="28"/>
                <w:szCs w:val="28"/>
              </w:rPr>
            </w:pPr>
            <w:r w:rsidRPr="00EE520A">
              <w:rPr>
                <w:sz w:val="28"/>
                <w:szCs w:val="28"/>
              </w:rPr>
              <w:t>Недостаточное количество водных объектов на территории округа, пригодных и оборудованных для купания;</w:t>
            </w:r>
          </w:p>
          <w:p w:rsidR="0057308E" w:rsidRPr="00EE520A" w:rsidRDefault="0057308E" w:rsidP="00EE7F80">
            <w:pPr>
              <w:pStyle w:val="13"/>
              <w:numPr>
                <w:ilvl w:val="0"/>
                <w:numId w:val="16"/>
              </w:numPr>
              <w:tabs>
                <w:tab w:val="num" w:pos="0"/>
                <w:tab w:val="left" w:pos="432"/>
              </w:tabs>
              <w:ind w:left="0" w:hanging="6"/>
              <w:contextualSpacing/>
              <w:jc w:val="both"/>
              <w:rPr>
                <w:sz w:val="28"/>
                <w:szCs w:val="28"/>
              </w:rPr>
            </w:pPr>
            <w:r w:rsidRPr="00EE520A">
              <w:rPr>
                <w:sz w:val="28"/>
                <w:szCs w:val="28"/>
              </w:rPr>
              <w:t>Значительный рост количества автотранспорта;</w:t>
            </w:r>
          </w:p>
          <w:p w:rsidR="0057308E" w:rsidRPr="00EE520A" w:rsidRDefault="0057308E" w:rsidP="00EE7F80">
            <w:pPr>
              <w:pStyle w:val="13"/>
              <w:numPr>
                <w:ilvl w:val="0"/>
                <w:numId w:val="16"/>
              </w:numPr>
              <w:tabs>
                <w:tab w:val="num" w:pos="0"/>
                <w:tab w:val="left" w:pos="432"/>
              </w:tabs>
              <w:ind w:left="0" w:hanging="6"/>
              <w:contextualSpacing/>
              <w:jc w:val="both"/>
              <w:rPr>
                <w:sz w:val="28"/>
                <w:szCs w:val="28"/>
              </w:rPr>
            </w:pPr>
            <w:r w:rsidRPr="00EE520A">
              <w:rPr>
                <w:sz w:val="28"/>
                <w:szCs w:val="28"/>
              </w:rPr>
              <w:t>Отсутствие производства по переработке и утилизации отходов;</w:t>
            </w:r>
          </w:p>
          <w:p w:rsidR="0057308E" w:rsidRPr="00EE520A" w:rsidRDefault="0057308E" w:rsidP="00EE7F80">
            <w:pPr>
              <w:pStyle w:val="13"/>
              <w:numPr>
                <w:ilvl w:val="0"/>
                <w:numId w:val="16"/>
              </w:numPr>
              <w:tabs>
                <w:tab w:val="num" w:pos="0"/>
                <w:tab w:val="left" w:pos="432"/>
              </w:tabs>
              <w:ind w:left="0" w:hanging="6"/>
              <w:contextualSpacing/>
              <w:rPr>
                <w:sz w:val="28"/>
                <w:szCs w:val="28"/>
              </w:rPr>
            </w:pPr>
            <w:r w:rsidRPr="00EE520A">
              <w:rPr>
                <w:sz w:val="28"/>
                <w:szCs w:val="28"/>
              </w:rPr>
              <w:t>Наличие большого количества ГТС;</w:t>
            </w:r>
          </w:p>
          <w:p w:rsidR="0057308E" w:rsidRPr="00EE520A" w:rsidRDefault="0057308E" w:rsidP="00EE7F80">
            <w:pPr>
              <w:pStyle w:val="13"/>
              <w:numPr>
                <w:ilvl w:val="0"/>
                <w:numId w:val="16"/>
              </w:numPr>
              <w:tabs>
                <w:tab w:val="num" w:pos="0"/>
                <w:tab w:val="left" w:pos="432"/>
              </w:tabs>
              <w:ind w:left="0" w:hanging="6"/>
              <w:contextualSpacing/>
              <w:rPr>
                <w:sz w:val="28"/>
                <w:szCs w:val="28"/>
              </w:rPr>
            </w:pPr>
            <w:r w:rsidRPr="00EE520A">
              <w:rPr>
                <w:sz w:val="28"/>
                <w:szCs w:val="28"/>
              </w:rPr>
              <w:t>Гористая местность.</w:t>
            </w:r>
          </w:p>
        </w:tc>
      </w:tr>
    </w:tbl>
    <w:p w:rsidR="0013134E" w:rsidRPr="00EE520A" w:rsidRDefault="0013134E" w:rsidP="00FF3605">
      <w:pPr>
        <w:autoSpaceDE w:val="0"/>
        <w:autoSpaceDN w:val="0"/>
        <w:adjustRightInd w:val="0"/>
        <w:spacing w:after="0" w:line="240" w:lineRule="auto"/>
        <w:ind w:firstLine="709"/>
        <w:jc w:val="both"/>
        <w:rPr>
          <w:rFonts w:ascii="Times New Roman" w:hAnsi="Times New Roman"/>
          <w:sz w:val="28"/>
          <w:szCs w:val="28"/>
        </w:rPr>
      </w:pPr>
    </w:p>
    <w:p w:rsidR="00FF3605" w:rsidRPr="00EE520A" w:rsidRDefault="00FF3605" w:rsidP="00FF3605">
      <w:pPr>
        <w:autoSpaceDE w:val="0"/>
        <w:autoSpaceDN w:val="0"/>
        <w:adjustRightInd w:val="0"/>
        <w:spacing w:after="0" w:line="240" w:lineRule="auto"/>
        <w:ind w:firstLine="709"/>
        <w:jc w:val="both"/>
        <w:rPr>
          <w:rFonts w:ascii="Times New Roman" w:hAnsi="Times New Roman"/>
          <w:sz w:val="28"/>
          <w:szCs w:val="28"/>
        </w:rPr>
      </w:pPr>
      <w:r w:rsidRPr="00EE520A">
        <w:rPr>
          <w:rFonts w:ascii="Times New Roman" w:hAnsi="Times New Roman"/>
          <w:sz w:val="28"/>
          <w:szCs w:val="28"/>
        </w:rPr>
        <w:t>Цел</w:t>
      </w:r>
      <w:r w:rsidR="006B536D" w:rsidRPr="00EE520A">
        <w:rPr>
          <w:rFonts w:ascii="Times New Roman" w:hAnsi="Times New Roman"/>
          <w:sz w:val="28"/>
          <w:szCs w:val="28"/>
        </w:rPr>
        <w:t>ью программы является обеспечение безопасности жизнедеятельности населения АГО и п</w:t>
      </w:r>
      <w:r w:rsidRPr="00EE520A">
        <w:rPr>
          <w:rFonts w:ascii="Times New Roman" w:hAnsi="Times New Roman"/>
          <w:sz w:val="28"/>
          <w:szCs w:val="28"/>
        </w:rPr>
        <w:t>овышение уровня защиты населения и территории района от опасностей военного времени и от угроз, возникающих при чрезвычайных ситуациях природного и техногенного характера.</w:t>
      </w:r>
    </w:p>
    <w:p w:rsidR="0013134E" w:rsidRPr="00EE520A" w:rsidRDefault="0013134E" w:rsidP="00FF3605">
      <w:pPr>
        <w:autoSpaceDE w:val="0"/>
        <w:autoSpaceDN w:val="0"/>
        <w:adjustRightInd w:val="0"/>
        <w:spacing w:after="0" w:line="240" w:lineRule="auto"/>
        <w:ind w:firstLine="709"/>
        <w:jc w:val="both"/>
        <w:rPr>
          <w:rFonts w:ascii="Times New Roman" w:hAnsi="Times New Roman"/>
          <w:sz w:val="28"/>
          <w:szCs w:val="28"/>
        </w:rPr>
      </w:pPr>
    </w:p>
    <w:p w:rsidR="006B536D" w:rsidRPr="00EE520A" w:rsidRDefault="00FF3605" w:rsidP="00FF3605">
      <w:pPr>
        <w:spacing w:after="0" w:line="240" w:lineRule="auto"/>
        <w:ind w:firstLine="709"/>
        <w:jc w:val="both"/>
        <w:rPr>
          <w:rFonts w:ascii="Times New Roman" w:hAnsi="Times New Roman"/>
          <w:sz w:val="28"/>
          <w:szCs w:val="28"/>
        </w:rPr>
      </w:pPr>
      <w:r w:rsidRPr="00EE520A">
        <w:rPr>
          <w:rFonts w:ascii="Times New Roman" w:hAnsi="Times New Roman"/>
          <w:sz w:val="28"/>
          <w:szCs w:val="28"/>
        </w:rPr>
        <w:t>Задачи:</w:t>
      </w:r>
    </w:p>
    <w:p w:rsidR="006B536D" w:rsidRPr="00EE520A" w:rsidRDefault="006B536D" w:rsidP="00027B12">
      <w:pPr>
        <w:numPr>
          <w:ilvl w:val="0"/>
          <w:numId w:val="14"/>
        </w:numPr>
        <w:tabs>
          <w:tab w:val="left" w:pos="1134"/>
        </w:tabs>
        <w:spacing w:after="48" w:line="240" w:lineRule="auto"/>
        <w:ind w:left="0" w:firstLine="709"/>
        <w:contextualSpacing/>
        <w:jc w:val="both"/>
        <w:rPr>
          <w:rFonts w:ascii="Times New Roman" w:hAnsi="Times New Roman"/>
          <w:b/>
          <w:sz w:val="28"/>
          <w:szCs w:val="28"/>
        </w:rPr>
      </w:pPr>
      <w:r w:rsidRPr="00EE520A">
        <w:rPr>
          <w:rFonts w:ascii="Times New Roman" w:hAnsi="Times New Roman"/>
          <w:sz w:val="28"/>
          <w:szCs w:val="28"/>
        </w:rPr>
        <w:t>З</w:t>
      </w:r>
      <w:r w:rsidR="00FF3605" w:rsidRPr="00EE520A">
        <w:rPr>
          <w:rFonts w:ascii="Times New Roman" w:hAnsi="Times New Roman"/>
          <w:sz w:val="28"/>
          <w:szCs w:val="28"/>
        </w:rPr>
        <w:t>ащита населения и территории от чрезвычайных ситуаций природного и техногенного характера, а также от опасностей, возникающих при ведении военных действий, или вследствие этих действий</w:t>
      </w:r>
      <w:r w:rsidRPr="00EE520A">
        <w:rPr>
          <w:rFonts w:ascii="Times New Roman" w:hAnsi="Times New Roman"/>
          <w:sz w:val="28"/>
          <w:szCs w:val="28"/>
        </w:rPr>
        <w:t>;</w:t>
      </w:r>
    </w:p>
    <w:p w:rsidR="006B536D" w:rsidRPr="00EE520A" w:rsidRDefault="006B536D" w:rsidP="00027B12">
      <w:pPr>
        <w:numPr>
          <w:ilvl w:val="0"/>
          <w:numId w:val="14"/>
        </w:numPr>
        <w:tabs>
          <w:tab w:val="left" w:pos="1134"/>
        </w:tabs>
        <w:spacing w:after="48" w:line="240" w:lineRule="auto"/>
        <w:ind w:left="0" w:firstLine="709"/>
        <w:contextualSpacing/>
        <w:jc w:val="both"/>
        <w:rPr>
          <w:rFonts w:ascii="Times New Roman" w:hAnsi="Times New Roman"/>
          <w:b/>
          <w:sz w:val="28"/>
          <w:szCs w:val="28"/>
        </w:rPr>
      </w:pPr>
      <w:r w:rsidRPr="00EE520A">
        <w:rPr>
          <w:rFonts w:ascii="Times New Roman" w:hAnsi="Times New Roman"/>
          <w:sz w:val="28"/>
          <w:szCs w:val="28"/>
        </w:rPr>
        <w:t>Обеспечение пожарной безопасности населения и территории муниципального образования;</w:t>
      </w:r>
    </w:p>
    <w:p w:rsidR="00FF3605" w:rsidRPr="00EE520A" w:rsidRDefault="00FF3605" w:rsidP="00027B12">
      <w:pPr>
        <w:numPr>
          <w:ilvl w:val="0"/>
          <w:numId w:val="14"/>
        </w:numPr>
        <w:tabs>
          <w:tab w:val="left" w:pos="1134"/>
        </w:tabs>
        <w:spacing w:after="48" w:line="240" w:lineRule="auto"/>
        <w:ind w:left="0" w:firstLine="709"/>
        <w:contextualSpacing/>
        <w:jc w:val="both"/>
        <w:rPr>
          <w:rFonts w:ascii="Times New Roman" w:hAnsi="Times New Roman"/>
          <w:b/>
          <w:sz w:val="28"/>
          <w:szCs w:val="28"/>
        </w:rPr>
      </w:pPr>
      <w:r w:rsidRPr="00EE520A">
        <w:rPr>
          <w:rFonts w:ascii="Times New Roman" w:hAnsi="Times New Roman"/>
          <w:sz w:val="28"/>
          <w:szCs w:val="28"/>
        </w:rPr>
        <w:t>Создание условий безаварийного пропуска паводковых вод в весенне-летний период</w:t>
      </w:r>
      <w:r w:rsidR="006B536D" w:rsidRPr="00EE520A">
        <w:rPr>
          <w:rFonts w:ascii="Times New Roman" w:hAnsi="Times New Roman"/>
          <w:sz w:val="28"/>
          <w:szCs w:val="28"/>
        </w:rPr>
        <w:t>;</w:t>
      </w:r>
    </w:p>
    <w:p w:rsidR="00FF3605" w:rsidRPr="00EE520A" w:rsidRDefault="006B536D" w:rsidP="00027B12">
      <w:pPr>
        <w:numPr>
          <w:ilvl w:val="0"/>
          <w:numId w:val="14"/>
        </w:numPr>
        <w:tabs>
          <w:tab w:val="left" w:pos="1134"/>
        </w:tabs>
        <w:spacing w:after="48" w:line="240" w:lineRule="auto"/>
        <w:ind w:left="0" w:firstLine="709"/>
        <w:contextualSpacing/>
        <w:jc w:val="both"/>
        <w:rPr>
          <w:rFonts w:ascii="Times New Roman" w:hAnsi="Times New Roman"/>
          <w:b/>
          <w:sz w:val="28"/>
          <w:szCs w:val="28"/>
        </w:rPr>
      </w:pPr>
      <w:r w:rsidRPr="00EE520A">
        <w:rPr>
          <w:rFonts w:ascii="Times New Roman" w:hAnsi="Times New Roman"/>
          <w:sz w:val="28"/>
          <w:szCs w:val="28"/>
        </w:rPr>
        <w:t>О</w:t>
      </w:r>
      <w:r w:rsidR="00FF3605" w:rsidRPr="00EE520A">
        <w:rPr>
          <w:rFonts w:ascii="Times New Roman" w:hAnsi="Times New Roman"/>
          <w:sz w:val="28"/>
          <w:szCs w:val="28"/>
        </w:rPr>
        <w:t>беспечени</w:t>
      </w:r>
      <w:r w:rsidRPr="00EE520A">
        <w:rPr>
          <w:rFonts w:ascii="Times New Roman" w:hAnsi="Times New Roman"/>
          <w:sz w:val="28"/>
          <w:szCs w:val="28"/>
        </w:rPr>
        <w:t>е</w:t>
      </w:r>
      <w:r w:rsidR="00FF3605" w:rsidRPr="00EE520A">
        <w:rPr>
          <w:rFonts w:ascii="Times New Roman" w:hAnsi="Times New Roman"/>
          <w:sz w:val="28"/>
          <w:szCs w:val="28"/>
        </w:rPr>
        <w:t xml:space="preserve"> безопасности людей на водных объектах, охране их жизни и здоровья</w:t>
      </w:r>
      <w:r w:rsidRPr="00EE520A">
        <w:rPr>
          <w:rFonts w:ascii="Times New Roman" w:hAnsi="Times New Roman"/>
          <w:sz w:val="28"/>
          <w:szCs w:val="28"/>
        </w:rPr>
        <w:t>;</w:t>
      </w:r>
    </w:p>
    <w:p w:rsidR="00FF3605" w:rsidRPr="00EE520A" w:rsidRDefault="00FF3605" w:rsidP="00027B12">
      <w:pPr>
        <w:numPr>
          <w:ilvl w:val="0"/>
          <w:numId w:val="14"/>
        </w:numPr>
        <w:tabs>
          <w:tab w:val="left" w:pos="1134"/>
        </w:tabs>
        <w:spacing w:after="48" w:line="240" w:lineRule="auto"/>
        <w:ind w:left="0" w:firstLine="709"/>
        <w:contextualSpacing/>
        <w:jc w:val="both"/>
        <w:rPr>
          <w:rFonts w:ascii="Times New Roman" w:hAnsi="Times New Roman"/>
          <w:b/>
          <w:sz w:val="28"/>
          <w:szCs w:val="28"/>
        </w:rPr>
      </w:pPr>
      <w:r w:rsidRPr="00EE520A">
        <w:rPr>
          <w:rFonts w:ascii="Times New Roman" w:hAnsi="Times New Roman"/>
          <w:sz w:val="28"/>
          <w:szCs w:val="28"/>
        </w:rPr>
        <w:t>Совершенствование системы подготовки населения по вопросам гражданской обороны, способам защиты и действиям в чрезвычайных ситуациях</w:t>
      </w:r>
      <w:r w:rsidR="0013134E" w:rsidRPr="00EE520A">
        <w:rPr>
          <w:rFonts w:ascii="Times New Roman" w:hAnsi="Times New Roman"/>
          <w:sz w:val="28"/>
          <w:szCs w:val="28"/>
        </w:rPr>
        <w:t>;</w:t>
      </w:r>
    </w:p>
    <w:p w:rsidR="0013134E" w:rsidRPr="00EE520A" w:rsidRDefault="0013134E" w:rsidP="00027B12">
      <w:pPr>
        <w:numPr>
          <w:ilvl w:val="0"/>
          <w:numId w:val="14"/>
        </w:numPr>
        <w:tabs>
          <w:tab w:val="left" w:pos="1134"/>
        </w:tabs>
        <w:spacing w:after="48" w:line="240" w:lineRule="auto"/>
        <w:ind w:left="0" w:firstLine="709"/>
        <w:contextualSpacing/>
        <w:jc w:val="both"/>
        <w:rPr>
          <w:rFonts w:ascii="Times New Roman" w:hAnsi="Times New Roman"/>
          <w:b/>
          <w:sz w:val="28"/>
          <w:szCs w:val="28"/>
        </w:rPr>
      </w:pPr>
      <w:r w:rsidRPr="00EE520A">
        <w:rPr>
          <w:rFonts w:ascii="Times New Roman" w:hAnsi="Times New Roman"/>
          <w:sz w:val="28"/>
          <w:szCs w:val="28"/>
        </w:rPr>
        <w:t>Обеспечение технического состояния ГТС.</w:t>
      </w:r>
    </w:p>
    <w:p w:rsidR="00FF3605" w:rsidRPr="00EE520A" w:rsidRDefault="00FF3605" w:rsidP="00FF3605">
      <w:pPr>
        <w:spacing w:after="0" w:line="240" w:lineRule="auto"/>
        <w:ind w:firstLine="709"/>
        <w:jc w:val="both"/>
        <w:rPr>
          <w:rFonts w:ascii="Times New Roman" w:hAnsi="Times New Roman"/>
          <w:sz w:val="28"/>
          <w:szCs w:val="28"/>
        </w:rPr>
      </w:pPr>
    </w:p>
    <w:p w:rsidR="00FF3605" w:rsidRPr="00EE520A" w:rsidRDefault="00FF3605" w:rsidP="00FF3605">
      <w:pPr>
        <w:spacing w:after="0" w:line="240" w:lineRule="auto"/>
        <w:ind w:firstLine="709"/>
        <w:jc w:val="both"/>
        <w:rPr>
          <w:rFonts w:ascii="Times New Roman" w:hAnsi="Times New Roman"/>
          <w:sz w:val="28"/>
          <w:szCs w:val="28"/>
        </w:rPr>
      </w:pPr>
      <w:r w:rsidRPr="00EE520A">
        <w:rPr>
          <w:rFonts w:ascii="Times New Roman" w:hAnsi="Times New Roman"/>
          <w:sz w:val="28"/>
          <w:szCs w:val="28"/>
        </w:rPr>
        <w:t>Программные мероприятия</w:t>
      </w:r>
      <w:r w:rsidR="00830D8B" w:rsidRPr="00EE520A">
        <w:rPr>
          <w:rFonts w:ascii="Times New Roman" w:hAnsi="Times New Roman"/>
          <w:sz w:val="28"/>
          <w:szCs w:val="28"/>
        </w:rPr>
        <w:t>:</w:t>
      </w:r>
    </w:p>
    <w:p w:rsidR="006B536D" w:rsidRPr="00EE520A" w:rsidRDefault="006B536D"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Обучение населения способам защиты и действиям в чрезвычайных ситуациях природного и техногенного характера</w:t>
      </w:r>
      <w:r w:rsidR="00830D8B" w:rsidRPr="00EE520A">
        <w:rPr>
          <w:rFonts w:ascii="Times New Roman" w:hAnsi="Times New Roman"/>
          <w:sz w:val="28"/>
          <w:szCs w:val="28"/>
        </w:rPr>
        <w:t>;</w:t>
      </w:r>
    </w:p>
    <w:p w:rsidR="006B536D" w:rsidRPr="00EE520A" w:rsidRDefault="00830D8B"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w:t>
      </w:r>
      <w:r w:rsidR="006B536D" w:rsidRPr="00EE520A">
        <w:rPr>
          <w:rFonts w:ascii="Times New Roman" w:hAnsi="Times New Roman"/>
          <w:sz w:val="28"/>
          <w:szCs w:val="28"/>
        </w:rPr>
        <w:t>одготовка должностных лиц гражданской обороны, руководителей нештатных аварийно-спасательных формирований в области гражданской обороны;</w:t>
      </w:r>
    </w:p>
    <w:p w:rsidR="007003C8" w:rsidRPr="00EE520A" w:rsidRDefault="007003C8"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Построение и развитие комплекса «Безопасный город» на территории АГО;</w:t>
      </w:r>
    </w:p>
    <w:p w:rsidR="006B536D" w:rsidRPr="00EE520A" w:rsidRDefault="00830D8B"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w:t>
      </w:r>
      <w:r w:rsidR="006B536D" w:rsidRPr="00EE520A">
        <w:rPr>
          <w:rFonts w:ascii="Times New Roman" w:hAnsi="Times New Roman"/>
          <w:sz w:val="28"/>
          <w:szCs w:val="28"/>
        </w:rPr>
        <w:t>азвитие системы добровольных пожарных формирований;</w:t>
      </w:r>
    </w:p>
    <w:p w:rsidR="00830D8B" w:rsidRPr="00EE520A" w:rsidRDefault="006B536D"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Обеспечение деятельности единой дежурно-диспетчерской службы А</w:t>
      </w:r>
      <w:r w:rsidR="00830D8B" w:rsidRPr="00EE520A">
        <w:rPr>
          <w:rFonts w:ascii="Times New Roman" w:hAnsi="Times New Roman"/>
          <w:sz w:val="28"/>
          <w:szCs w:val="28"/>
        </w:rPr>
        <w:t>ГО;</w:t>
      </w:r>
    </w:p>
    <w:p w:rsidR="006B536D" w:rsidRPr="00EE520A" w:rsidRDefault="00830D8B"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w:t>
      </w:r>
      <w:r w:rsidR="006B536D" w:rsidRPr="00EE520A">
        <w:rPr>
          <w:rFonts w:ascii="Times New Roman" w:hAnsi="Times New Roman"/>
          <w:sz w:val="28"/>
          <w:szCs w:val="28"/>
        </w:rPr>
        <w:t>риведение в состояние готовности к использованию по предназначению защитных сооружений гражданской обороны, расположенных на объектах муниципальной собственности;</w:t>
      </w:r>
    </w:p>
    <w:p w:rsidR="00830D8B" w:rsidRPr="00EE520A" w:rsidRDefault="00830D8B"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С</w:t>
      </w:r>
      <w:r w:rsidR="006B536D" w:rsidRPr="00EE520A">
        <w:rPr>
          <w:rFonts w:ascii="Times New Roman" w:hAnsi="Times New Roman"/>
          <w:sz w:val="28"/>
          <w:szCs w:val="28"/>
        </w:rPr>
        <w:t>оздание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 в соответствии с нормами;</w:t>
      </w:r>
    </w:p>
    <w:p w:rsidR="00830D8B" w:rsidRPr="00EE520A" w:rsidRDefault="00830D8B"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w:t>
      </w:r>
      <w:r w:rsidR="006B536D" w:rsidRPr="00EE520A">
        <w:rPr>
          <w:rFonts w:ascii="Times New Roman" w:hAnsi="Times New Roman"/>
          <w:sz w:val="28"/>
          <w:szCs w:val="28"/>
        </w:rPr>
        <w:t>снащение нештатных аварийно-спасательных формирований в со</w:t>
      </w:r>
      <w:r w:rsidRPr="00EE520A">
        <w:rPr>
          <w:rFonts w:ascii="Times New Roman" w:hAnsi="Times New Roman"/>
          <w:sz w:val="28"/>
          <w:szCs w:val="28"/>
        </w:rPr>
        <w:t>ответствии с табелем оснащения;</w:t>
      </w:r>
    </w:p>
    <w:p w:rsidR="00830D8B" w:rsidRPr="00EE520A" w:rsidRDefault="00830D8B"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w:t>
      </w:r>
      <w:r w:rsidR="006B536D" w:rsidRPr="00EE520A">
        <w:rPr>
          <w:rFonts w:ascii="Times New Roman" w:hAnsi="Times New Roman"/>
          <w:sz w:val="28"/>
          <w:szCs w:val="28"/>
        </w:rPr>
        <w:t>емонт неисправных источников противопожарного водоснабжения, обустройство подъездов и пирсов к ним, обустройство новых источников;</w:t>
      </w:r>
    </w:p>
    <w:p w:rsidR="00830D8B" w:rsidRPr="00EE520A" w:rsidRDefault="006B536D"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Поддержание технического состояния, имеющихся на территории района скотомогильников</w:t>
      </w:r>
      <w:r w:rsidR="0013134E" w:rsidRPr="00EE520A">
        <w:rPr>
          <w:rFonts w:ascii="Times New Roman" w:hAnsi="Times New Roman"/>
          <w:sz w:val="28"/>
          <w:szCs w:val="28"/>
        </w:rPr>
        <w:t>;</w:t>
      </w:r>
    </w:p>
    <w:p w:rsidR="0013134E" w:rsidRPr="00EE520A" w:rsidRDefault="0013134E"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Поддержание технического состояния ГТС.</w:t>
      </w:r>
    </w:p>
    <w:p w:rsidR="00FF3605" w:rsidRPr="00EE520A" w:rsidRDefault="00FF3605" w:rsidP="00FF3605">
      <w:pPr>
        <w:spacing w:after="0" w:line="240" w:lineRule="auto"/>
        <w:ind w:firstLine="709"/>
        <w:jc w:val="both"/>
        <w:rPr>
          <w:rFonts w:ascii="Times New Roman" w:hAnsi="Times New Roman"/>
          <w:b/>
          <w:sz w:val="28"/>
          <w:szCs w:val="28"/>
        </w:rPr>
      </w:pPr>
    </w:p>
    <w:p w:rsidR="00FF3605" w:rsidRPr="00EE520A" w:rsidRDefault="00FF3605" w:rsidP="00FF3605">
      <w:pPr>
        <w:spacing w:after="0" w:line="240" w:lineRule="auto"/>
        <w:ind w:firstLine="709"/>
        <w:jc w:val="both"/>
        <w:rPr>
          <w:rFonts w:ascii="Times New Roman" w:hAnsi="Times New Roman"/>
          <w:sz w:val="28"/>
          <w:szCs w:val="28"/>
        </w:rPr>
      </w:pPr>
      <w:r w:rsidRPr="00EE520A">
        <w:rPr>
          <w:rFonts w:ascii="Times New Roman" w:hAnsi="Times New Roman"/>
          <w:sz w:val="28"/>
          <w:szCs w:val="28"/>
        </w:rPr>
        <w:t xml:space="preserve">Ожидаемые результаты: </w:t>
      </w:r>
    </w:p>
    <w:p w:rsidR="00830D8B" w:rsidRPr="00EE520A" w:rsidRDefault="00830D8B" w:rsidP="00830D8B">
      <w:pPr>
        <w:pStyle w:val="Default"/>
        <w:ind w:firstLine="709"/>
        <w:jc w:val="both"/>
        <w:rPr>
          <w:color w:val="auto"/>
          <w:sz w:val="28"/>
          <w:szCs w:val="28"/>
        </w:rPr>
      </w:pPr>
      <w:r w:rsidRPr="00EE520A">
        <w:rPr>
          <w:color w:val="auto"/>
          <w:sz w:val="28"/>
          <w:szCs w:val="28"/>
        </w:rPr>
        <w:t xml:space="preserve">- </w:t>
      </w:r>
      <w:r w:rsidR="00FF3605" w:rsidRPr="00EE520A">
        <w:rPr>
          <w:color w:val="auto"/>
          <w:sz w:val="28"/>
          <w:szCs w:val="28"/>
        </w:rPr>
        <w:t>Сокращение времени реагирования на возникновение чрезвычайной ситуации</w:t>
      </w:r>
      <w:r w:rsidRPr="00EE520A">
        <w:rPr>
          <w:color w:val="auto"/>
          <w:sz w:val="28"/>
          <w:szCs w:val="28"/>
        </w:rPr>
        <w:t>;</w:t>
      </w:r>
    </w:p>
    <w:p w:rsidR="00830D8B" w:rsidRPr="00EE520A" w:rsidRDefault="00830D8B" w:rsidP="00830D8B">
      <w:pPr>
        <w:pStyle w:val="Default"/>
        <w:ind w:firstLine="709"/>
        <w:jc w:val="both"/>
        <w:rPr>
          <w:color w:val="auto"/>
          <w:sz w:val="28"/>
          <w:szCs w:val="28"/>
        </w:rPr>
      </w:pPr>
      <w:r w:rsidRPr="00EE520A">
        <w:rPr>
          <w:color w:val="auto"/>
          <w:sz w:val="28"/>
          <w:szCs w:val="28"/>
        </w:rPr>
        <w:t>-</w:t>
      </w:r>
      <w:r w:rsidR="00FF3605" w:rsidRPr="00EE520A">
        <w:rPr>
          <w:color w:val="auto"/>
          <w:sz w:val="28"/>
          <w:szCs w:val="28"/>
        </w:rPr>
        <w:t xml:space="preserve"> </w:t>
      </w:r>
      <w:r w:rsidRPr="00EE520A">
        <w:rPr>
          <w:color w:val="auto"/>
          <w:sz w:val="28"/>
          <w:szCs w:val="28"/>
        </w:rPr>
        <w:t>С</w:t>
      </w:r>
      <w:r w:rsidR="00FF3605" w:rsidRPr="00EE520A">
        <w:rPr>
          <w:color w:val="auto"/>
          <w:sz w:val="28"/>
          <w:szCs w:val="28"/>
        </w:rPr>
        <w:t xml:space="preserve">нижение количества пострадавших при чрезвычайных ситуациях природного и техногенного характера; </w:t>
      </w:r>
    </w:p>
    <w:p w:rsidR="00FF3605" w:rsidRPr="00EE520A" w:rsidRDefault="00830D8B" w:rsidP="00830D8B">
      <w:pPr>
        <w:pStyle w:val="Default"/>
        <w:ind w:firstLine="709"/>
        <w:jc w:val="both"/>
        <w:rPr>
          <w:color w:val="auto"/>
          <w:sz w:val="28"/>
          <w:szCs w:val="28"/>
        </w:rPr>
      </w:pPr>
      <w:r w:rsidRPr="00EE520A">
        <w:rPr>
          <w:color w:val="auto"/>
          <w:sz w:val="28"/>
          <w:szCs w:val="28"/>
        </w:rPr>
        <w:t>- У</w:t>
      </w:r>
      <w:r w:rsidR="00FF3605" w:rsidRPr="00EE520A">
        <w:rPr>
          <w:color w:val="auto"/>
          <w:sz w:val="28"/>
          <w:szCs w:val="28"/>
        </w:rPr>
        <w:t>велич</w:t>
      </w:r>
      <w:r w:rsidRPr="00EE520A">
        <w:rPr>
          <w:color w:val="auto"/>
          <w:sz w:val="28"/>
          <w:szCs w:val="28"/>
        </w:rPr>
        <w:t xml:space="preserve">ение </w:t>
      </w:r>
      <w:r w:rsidR="00FF3605" w:rsidRPr="00EE520A">
        <w:rPr>
          <w:color w:val="auto"/>
          <w:sz w:val="28"/>
          <w:szCs w:val="28"/>
        </w:rPr>
        <w:t>количеств</w:t>
      </w:r>
      <w:r w:rsidRPr="00EE520A">
        <w:rPr>
          <w:color w:val="auto"/>
          <w:sz w:val="28"/>
          <w:szCs w:val="28"/>
        </w:rPr>
        <w:t>а</w:t>
      </w:r>
      <w:r w:rsidR="00FF3605" w:rsidRPr="00EE520A">
        <w:rPr>
          <w:color w:val="auto"/>
          <w:sz w:val="28"/>
          <w:szCs w:val="28"/>
        </w:rPr>
        <w:t xml:space="preserve"> населения</w:t>
      </w:r>
      <w:r w:rsidRPr="00EE520A">
        <w:rPr>
          <w:color w:val="auto"/>
          <w:sz w:val="28"/>
          <w:szCs w:val="28"/>
        </w:rPr>
        <w:t>,</w:t>
      </w:r>
      <w:r w:rsidR="00FF3605" w:rsidRPr="00EE520A">
        <w:rPr>
          <w:color w:val="auto"/>
          <w:sz w:val="28"/>
          <w:szCs w:val="28"/>
        </w:rPr>
        <w:t xml:space="preserve"> обученно</w:t>
      </w:r>
      <w:r w:rsidRPr="00EE520A">
        <w:rPr>
          <w:color w:val="auto"/>
          <w:sz w:val="28"/>
          <w:szCs w:val="28"/>
        </w:rPr>
        <w:t>го</w:t>
      </w:r>
      <w:r w:rsidR="00FF3605" w:rsidRPr="00EE520A">
        <w:rPr>
          <w:color w:val="auto"/>
          <w:sz w:val="28"/>
          <w:szCs w:val="28"/>
        </w:rPr>
        <w:t xml:space="preserve"> действиям в случае возникновени</w:t>
      </w:r>
      <w:r w:rsidRPr="00EE520A">
        <w:rPr>
          <w:color w:val="auto"/>
          <w:sz w:val="28"/>
          <w:szCs w:val="28"/>
        </w:rPr>
        <w:t>я ЧС.</w:t>
      </w:r>
    </w:p>
    <w:p w:rsidR="006C4A7D" w:rsidRPr="00EE520A" w:rsidRDefault="006C4A7D" w:rsidP="006C4A7D">
      <w:pPr>
        <w:pStyle w:val="Default"/>
        <w:ind w:firstLine="709"/>
        <w:jc w:val="both"/>
        <w:rPr>
          <w:color w:val="auto"/>
          <w:sz w:val="28"/>
          <w:szCs w:val="28"/>
        </w:rPr>
      </w:pPr>
    </w:p>
    <w:p w:rsidR="00B6484D" w:rsidRPr="00EE520A" w:rsidRDefault="00B6484D" w:rsidP="00027B12">
      <w:pPr>
        <w:pStyle w:val="a3"/>
        <w:numPr>
          <w:ilvl w:val="0"/>
          <w:numId w:val="33"/>
        </w:numPr>
        <w:spacing w:after="0" w:line="240" w:lineRule="auto"/>
        <w:ind w:left="0" w:firstLine="0"/>
        <w:jc w:val="center"/>
        <w:rPr>
          <w:rFonts w:ascii="Times New Roman" w:eastAsia="Times New Roman" w:hAnsi="Times New Roman" w:cs="Times New Roman"/>
          <w:sz w:val="32"/>
          <w:szCs w:val="32"/>
          <w:lang w:eastAsia="ru-RU"/>
        </w:rPr>
      </w:pPr>
      <w:r w:rsidRPr="00EE520A">
        <w:rPr>
          <w:rFonts w:ascii="Times New Roman" w:eastAsia="Times New Roman" w:hAnsi="Times New Roman" w:cs="Times New Roman"/>
          <w:sz w:val="32"/>
          <w:szCs w:val="32"/>
          <w:lang w:eastAsia="ru-RU"/>
        </w:rPr>
        <w:t>Развитие гражданского общества</w:t>
      </w:r>
    </w:p>
    <w:p w:rsidR="00B6484D" w:rsidRPr="00EE520A" w:rsidRDefault="00B6484D" w:rsidP="00B6484D">
      <w:pPr>
        <w:pStyle w:val="a3"/>
        <w:spacing w:after="0" w:line="240" w:lineRule="auto"/>
        <w:ind w:left="0"/>
        <w:rPr>
          <w:rFonts w:ascii="Times New Roman" w:eastAsia="Times New Roman" w:hAnsi="Times New Roman" w:cs="Times New Roman"/>
          <w:sz w:val="32"/>
          <w:szCs w:val="32"/>
          <w:lang w:eastAsia="ru-RU"/>
        </w:rPr>
      </w:pPr>
    </w:p>
    <w:p w:rsidR="00B6484D"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Для </w:t>
      </w:r>
      <w:r w:rsidR="00F601EF" w:rsidRPr="00EE520A">
        <w:rPr>
          <w:rFonts w:ascii="Times New Roman" w:eastAsia="Times New Roman" w:hAnsi="Times New Roman"/>
          <w:sz w:val="28"/>
          <w:szCs w:val="28"/>
          <w:lang w:eastAsia="ru-RU" w:bidi="ru-RU"/>
        </w:rPr>
        <w:t xml:space="preserve">решения на территории АГО задач в сфере развития гражданского общества </w:t>
      </w:r>
      <w:r w:rsidRPr="00EE520A">
        <w:rPr>
          <w:rFonts w:ascii="Times New Roman" w:eastAsia="Times New Roman" w:hAnsi="Times New Roman"/>
          <w:sz w:val="28"/>
          <w:szCs w:val="28"/>
          <w:lang w:eastAsia="ru-RU" w:bidi="ru-RU"/>
        </w:rPr>
        <w:t xml:space="preserve">разработана стратегическая программа </w:t>
      </w:r>
      <w:r w:rsidR="00CB6F35" w:rsidRPr="00EE520A">
        <w:rPr>
          <w:rFonts w:ascii="Times New Roman" w:eastAsia="Times New Roman" w:hAnsi="Times New Roman"/>
          <w:sz w:val="28"/>
          <w:szCs w:val="28"/>
          <w:lang w:eastAsia="ru-RU" w:bidi="ru-RU"/>
        </w:rPr>
        <w:t xml:space="preserve">«Городской округ активных граждан и </w:t>
      </w:r>
      <w:r w:rsidR="00A20B86" w:rsidRPr="00EE520A">
        <w:rPr>
          <w:rFonts w:ascii="Times New Roman" w:eastAsia="Times New Roman" w:hAnsi="Times New Roman"/>
          <w:sz w:val="28"/>
          <w:szCs w:val="28"/>
          <w:lang w:eastAsia="ru-RU" w:bidi="ru-RU"/>
        </w:rPr>
        <w:t>информационного общества</w:t>
      </w:r>
      <w:r w:rsidR="00CB6F35" w:rsidRPr="00EE520A">
        <w:rPr>
          <w:rFonts w:ascii="Times New Roman" w:eastAsia="Times New Roman" w:hAnsi="Times New Roman"/>
          <w:sz w:val="28"/>
          <w:szCs w:val="28"/>
          <w:lang w:eastAsia="ru-RU" w:bidi="ru-RU"/>
        </w:rPr>
        <w:t>».</w:t>
      </w:r>
    </w:p>
    <w:p w:rsidR="00B6484D" w:rsidRPr="00EE520A" w:rsidRDefault="00B6484D" w:rsidP="00CB6F35">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CB6F35" w:rsidRPr="00EE520A" w:rsidRDefault="00CB6F35" w:rsidP="00CB6F35">
      <w:pPr>
        <w:widowControl w:val="0"/>
        <w:suppressAutoHyphens/>
        <w:autoSpaceDE w:val="0"/>
        <w:spacing w:after="0" w:line="240" w:lineRule="auto"/>
        <w:ind w:firstLine="708"/>
        <w:jc w:val="both"/>
        <w:rPr>
          <w:rFonts w:ascii="Times New Roman" w:eastAsia="Times New Roman" w:hAnsi="Times New Roman"/>
          <w:i/>
          <w:sz w:val="28"/>
          <w:szCs w:val="28"/>
          <w:lang w:eastAsia="ru-RU" w:bidi="ru-RU"/>
        </w:rPr>
      </w:pPr>
      <w:r w:rsidRPr="00EE520A">
        <w:rPr>
          <w:rFonts w:ascii="Times New Roman" w:eastAsia="Times New Roman" w:hAnsi="Times New Roman"/>
          <w:i/>
          <w:sz w:val="28"/>
          <w:szCs w:val="28"/>
          <w:lang w:eastAsia="ru-RU" w:bidi="ru-RU"/>
        </w:rPr>
        <w:t xml:space="preserve">Стратегическая программа «Городской округ активных граждан и </w:t>
      </w:r>
      <w:r w:rsidR="0020224D" w:rsidRPr="00EE520A">
        <w:rPr>
          <w:rFonts w:ascii="Times New Roman" w:eastAsia="Times New Roman" w:hAnsi="Times New Roman"/>
          <w:i/>
          <w:sz w:val="28"/>
          <w:szCs w:val="28"/>
          <w:lang w:eastAsia="ru-RU" w:bidi="ru-RU"/>
        </w:rPr>
        <w:t>информационного общества</w:t>
      </w:r>
      <w:r w:rsidRPr="00EE520A">
        <w:rPr>
          <w:rFonts w:ascii="Times New Roman" w:eastAsia="Times New Roman" w:hAnsi="Times New Roman"/>
          <w:i/>
          <w:sz w:val="28"/>
          <w:szCs w:val="28"/>
          <w:lang w:eastAsia="ru-RU" w:bidi="ru-RU"/>
        </w:rPr>
        <w:t>»</w:t>
      </w:r>
    </w:p>
    <w:p w:rsidR="00B6484D" w:rsidRPr="00EE520A" w:rsidRDefault="00B6484D" w:rsidP="001D5B24">
      <w:pPr>
        <w:widowControl w:val="0"/>
        <w:suppressAutoHyphens/>
        <w:autoSpaceDE w:val="0"/>
        <w:spacing w:after="0" w:line="240" w:lineRule="auto"/>
        <w:ind w:firstLine="709"/>
        <w:contextualSpacing/>
        <w:jc w:val="both"/>
        <w:rPr>
          <w:rFonts w:ascii="Times New Roman" w:eastAsia="Times New Roman" w:hAnsi="Times New Roman"/>
          <w:sz w:val="28"/>
          <w:szCs w:val="28"/>
          <w:lang w:eastAsia="ru-RU" w:bidi="ru-RU"/>
        </w:rPr>
      </w:pPr>
    </w:p>
    <w:p w:rsidR="001D5B24" w:rsidRPr="00EE520A" w:rsidRDefault="001D5B24" w:rsidP="001D5B24">
      <w:pPr>
        <w:spacing w:line="240" w:lineRule="auto"/>
        <w:ind w:right="-20" w:firstLine="709"/>
        <w:contextualSpacing/>
        <w:jc w:val="both"/>
        <w:rPr>
          <w:rFonts w:ascii="Times New Roman" w:hAnsi="Times New Roman"/>
          <w:sz w:val="28"/>
          <w:szCs w:val="28"/>
        </w:rPr>
      </w:pPr>
      <w:r w:rsidRPr="00EE520A">
        <w:rPr>
          <w:rFonts w:ascii="Times New Roman" w:hAnsi="Times New Roman"/>
          <w:sz w:val="28"/>
          <w:szCs w:val="28"/>
        </w:rPr>
        <w:t>В последние годы активную поддержку получает развитие социально ориентированных некоммерческих организаций, осуществляющих деятель</w:t>
      </w:r>
      <w:r w:rsidRPr="00EE520A">
        <w:rPr>
          <w:rFonts w:ascii="Times New Roman" w:hAnsi="Times New Roman"/>
          <w:sz w:val="28"/>
          <w:szCs w:val="28"/>
        </w:rPr>
        <w:softHyphen/>
        <w:t>ность, направленную на решение социальных проблем, развитие гражданского общества в Российской Федерации. Основы деятельности данных организаций заложены Федеральным законом от 05.04.2010 г. № 40-ФЗ «О внесении изменений в отдель</w:t>
      </w:r>
      <w:r w:rsidRPr="00EE520A">
        <w:rPr>
          <w:rFonts w:ascii="Times New Roman" w:hAnsi="Times New Roman"/>
          <w:sz w:val="28"/>
          <w:szCs w:val="28"/>
        </w:rPr>
        <w:softHyphen/>
        <w:t>ные законодательные акты Рос</w:t>
      </w:r>
      <w:r w:rsidRPr="00EE520A">
        <w:rPr>
          <w:rFonts w:ascii="Times New Roman" w:hAnsi="Times New Roman"/>
          <w:sz w:val="28"/>
          <w:szCs w:val="28"/>
        </w:rPr>
        <w:softHyphen/>
        <w:t>сийской Федерации по вопросу поддержки социально ориентиро</w:t>
      </w:r>
      <w:r w:rsidRPr="00EE520A">
        <w:rPr>
          <w:rFonts w:ascii="Times New Roman" w:hAnsi="Times New Roman"/>
          <w:sz w:val="28"/>
          <w:szCs w:val="28"/>
        </w:rPr>
        <w:softHyphen/>
        <w:t>ванных некоммерческих органи</w:t>
      </w:r>
      <w:r w:rsidRPr="00EE520A">
        <w:rPr>
          <w:rFonts w:ascii="Times New Roman" w:hAnsi="Times New Roman"/>
          <w:sz w:val="28"/>
          <w:szCs w:val="28"/>
        </w:rPr>
        <w:softHyphen/>
        <w:t>заций». Созд</w:t>
      </w:r>
      <w:r w:rsidRPr="00EE520A">
        <w:rPr>
          <w:rFonts w:ascii="Times New Roman" w:hAnsi="Times New Roman"/>
          <w:spacing w:val="1"/>
          <w:sz w:val="28"/>
          <w:szCs w:val="28"/>
        </w:rPr>
        <w:t>а</w:t>
      </w:r>
      <w:r w:rsidRPr="00EE520A">
        <w:rPr>
          <w:rFonts w:ascii="Times New Roman" w:hAnsi="Times New Roman"/>
          <w:sz w:val="28"/>
          <w:szCs w:val="28"/>
        </w:rPr>
        <w:t>н</w:t>
      </w:r>
      <w:r w:rsidRPr="00EE520A">
        <w:rPr>
          <w:rFonts w:ascii="Times New Roman" w:hAnsi="Times New Roman"/>
          <w:spacing w:val="-1"/>
          <w:sz w:val="28"/>
          <w:szCs w:val="28"/>
        </w:rPr>
        <w:t>и</w:t>
      </w:r>
      <w:r w:rsidRPr="00EE520A">
        <w:rPr>
          <w:rFonts w:ascii="Times New Roman" w:hAnsi="Times New Roman"/>
          <w:sz w:val="28"/>
          <w:szCs w:val="28"/>
        </w:rPr>
        <w:t>е</w:t>
      </w:r>
      <w:r w:rsidR="00BB1EEB" w:rsidRPr="00EE520A">
        <w:rPr>
          <w:rFonts w:ascii="Times New Roman" w:hAnsi="Times New Roman"/>
          <w:sz w:val="28"/>
          <w:szCs w:val="28"/>
        </w:rPr>
        <w:t xml:space="preserve"> </w:t>
      </w:r>
      <w:r w:rsidRPr="00EE520A">
        <w:rPr>
          <w:rFonts w:ascii="Times New Roman" w:hAnsi="Times New Roman"/>
          <w:spacing w:val="1"/>
          <w:sz w:val="28"/>
          <w:szCs w:val="28"/>
        </w:rPr>
        <w:t>р</w:t>
      </w:r>
      <w:r w:rsidRPr="00EE520A">
        <w:rPr>
          <w:rFonts w:ascii="Times New Roman" w:hAnsi="Times New Roman"/>
          <w:sz w:val="28"/>
          <w:szCs w:val="28"/>
        </w:rPr>
        <w:t>азветвленной</w:t>
      </w:r>
      <w:r w:rsidR="00BB1EEB" w:rsidRPr="00EE520A">
        <w:rPr>
          <w:rFonts w:ascii="Times New Roman" w:hAnsi="Times New Roman"/>
          <w:sz w:val="28"/>
          <w:szCs w:val="28"/>
        </w:rPr>
        <w:t xml:space="preserve"> </w:t>
      </w:r>
      <w:r w:rsidRPr="00EE520A">
        <w:rPr>
          <w:rFonts w:ascii="Times New Roman" w:hAnsi="Times New Roman"/>
          <w:spacing w:val="-1"/>
          <w:sz w:val="28"/>
          <w:szCs w:val="28"/>
        </w:rPr>
        <w:t>с</w:t>
      </w:r>
      <w:r w:rsidRPr="00EE520A">
        <w:rPr>
          <w:rFonts w:ascii="Times New Roman" w:hAnsi="Times New Roman"/>
          <w:sz w:val="28"/>
          <w:szCs w:val="28"/>
        </w:rPr>
        <w:t>ети</w:t>
      </w:r>
      <w:r w:rsidR="00BB1EEB" w:rsidRPr="00EE520A">
        <w:rPr>
          <w:rFonts w:ascii="Times New Roman" w:hAnsi="Times New Roman"/>
          <w:sz w:val="28"/>
          <w:szCs w:val="28"/>
        </w:rPr>
        <w:t xml:space="preserve"> </w:t>
      </w:r>
      <w:r w:rsidRPr="00EE520A">
        <w:rPr>
          <w:rFonts w:ascii="Times New Roman" w:hAnsi="Times New Roman"/>
          <w:sz w:val="28"/>
          <w:szCs w:val="28"/>
        </w:rPr>
        <w:t>общественных</w:t>
      </w:r>
      <w:r w:rsidR="00BB1EEB" w:rsidRPr="00EE520A">
        <w:rPr>
          <w:rFonts w:ascii="Times New Roman" w:hAnsi="Times New Roman"/>
          <w:sz w:val="28"/>
          <w:szCs w:val="28"/>
        </w:rPr>
        <w:t xml:space="preserve"> </w:t>
      </w:r>
      <w:r w:rsidRPr="00EE520A">
        <w:rPr>
          <w:rFonts w:ascii="Times New Roman" w:hAnsi="Times New Roman"/>
          <w:spacing w:val="-1"/>
          <w:sz w:val="28"/>
          <w:szCs w:val="28"/>
        </w:rPr>
        <w:t>с</w:t>
      </w:r>
      <w:r w:rsidRPr="00EE520A">
        <w:rPr>
          <w:rFonts w:ascii="Times New Roman" w:hAnsi="Times New Roman"/>
          <w:sz w:val="28"/>
          <w:szCs w:val="28"/>
        </w:rPr>
        <w:t>о</w:t>
      </w:r>
      <w:r w:rsidRPr="00EE520A">
        <w:rPr>
          <w:rFonts w:ascii="Times New Roman" w:hAnsi="Times New Roman"/>
          <w:spacing w:val="-1"/>
          <w:sz w:val="28"/>
          <w:szCs w:val="28"/>
        </w:rPr>
        <w:t>в</w:t>
      </w:r>
      <w:r w:rsidRPr="00EE520A">
        <w:rPr>
          <w:rFonts w:ascii="Times New Roman" w:hAnsi="Times New Roman"/>
          <w:sz w:val="28"/>
          <w:szCs w:val="28"/>
        </w:rPr>
        <w:t>етов</w:t>
      </w:r>
      <w:r w:rsidR="00BB1EEB" w:rsidRPr="00EE520A">
        <w:rPr>
          <w:rFonts w:ascii="Times New Roman" w:hAnsi="Times New Roman"/>
          <w:sz w:val="28"/>
          <w:szCs w:val="28"/>
        </w:rPr>
        <w:t xml:space="preserve"> </w:t>
      </w:r>
      <w:r w:rsidRPr="00EE520A">
        <w:rPr>
          <w:rFonts w:ascii="Times New Roman" w:hAnsi="Times New Roman"/>
          <w:sz w:val="28"/>
          <w:szCs w:val="28"/>
        </w:rPr>
        <w:t>во</w:t>
      </w:r>
      <w:r w:rsidR="00BB1EEB" w:rsidRPr="00EE520A">
        <w:rPr>
          <w:rFonts w:ascii="Times New Roman" w:hAnsi="Times New Roman"/>
          <w:sz w:val="28"/>
          <w:szCs w:val="28"/>
        </w:rPr>
        <w:t xml:space="preserve"> </w:t>
      </w:r>
      <w:r w:rsidRPr="00EE520A">
        <w:rPr>
          <w:rFonts w:ascii="Times New Roman" w:hAnsi="Times New Roman"/>
          <w:sz w:val="28"/>
          <w:szCs w:val="28"/>
        </w:rPr>
        <w:t>вс</w:t>
      </w:r>
      <w:r w:rsidRPr="00EE520A">
        <w:rPr>
          <w:rFonts w:ascii="Times New Roman" w:hAnsi="Times New Roman"/>
          <w:spacing w:val="-2"/>
          <w:sz w:val="28"/>
          <w:szCs w:val="28"/>
        </w:rPr>
        <w:t>е</w:t>
      </w:r>
      <w:r w:rsidRPr="00EE520A">
        <w:rPr>
          <w:rFonts w:ascii="Times New Roman" w:hAnsi="Times New Roman"/>
          <w:sz w:val="28"/>
          <w:szCs w:val="28"/>
        </w:rPr>
        <w:t>х</w:t>
      </w:r>
      <w:r w:rsidR="00BB1EEB" w:rsidRPr="00EE520A">
        <w:rPr>
          <w:rFonts w:ascii="Times New Roman" w:hAnsi="Times New Roman"/>
          <w:sz w:val="28"/>
          <w:szCs w:val="28"/>
        </w:rPr>
        <w:t xml:space="preserve"> </w:t>
      </w:r>
      <w:r w:rsidRPr="00EE520A">
        <w:rPr>
          <w:rFonts w:ascii="Times New Roman" w:hAnsi="Times New Roman"/>
          <w:sz w:val="28"/>
          <w:szCs w:val="28"/>
        </w:rPr>
        <w:t>с</w:t>
      </w:r>
      <w:r w:rsidRPr="00EE520A">
        <w:rPr>
          <w:rFonts w:ascii="Times New Roman" w:hAnsi="Times New Roman"/>
          <w:spacing w:val="1"/>
          <w:sz w:val="28"/>
          <w:szCs w:val="28"/>
        </w:rPr>
        <w:t>ф</w:t>
      </w:r>
      <w:r w:rsidRPr="00EE520A">
        <w:rPr>
          <w:rFonts w:ascii="Times New Roman" w:hAnsi="Times New Roman"/>
          <w:sz w:val="28"/>
          <w:szCs w:val="28"/>
        </w:rPr>
        <w:t>ерах жизнедеятельности</w:t>
      </w:r>
      <w:r w:rsidR="00BB1EEB" w:rsidRPr="00EE520A">
        <w:rPr>
          <w:rFonts w:ascii="Times New Roman" w:hAnsi="Times New Roman"/>
          <w:sz w:val="28"/>
          <w:szCs w:val="28"/>
        </w:rPr>
        <w:t xml:space="preserve"> </w:t>
      </w:r>
      <w:r w:rsidRPr="00EE520A">
        <w:rPr>
          <w:rFonts w:ascii="Times New Roman" w:hAnsi="Times New Roman"/>
          <w:sz w:val="28"/>
          <w:szCs w:val="28"/>
        </w:rPr>
        <w:t>те</w:t>
      </w:r>
      <w:r w:rsidRPr="00EE520A">
        <w:rPr>
          <w:rFonts w:ascii="Times New Roman" w:hAnsi="Times New Roman"/>
          <w:spacing w:val="1"/>
          <w:sz w:val="28"/>
          <w:szCs w:val="28"/>
        </w:rPr>
        <w:t>рр</w:t>
      </w:r>
      <w:r w:rsidRPr="00EE520A">
        <w:rPr>
          <w:rFonts w:ascii="Times New Roman" w:hAnsi="Times New Roman"/>
          <w:sz w:val="28"/>
          <w:szCs w:val="28"/>
        </w:rPr>
        <w:t>итори</w:t>
      </w:r>
      <w:r w:rsidRPr="00EE520A">
        <w:rPr>
          <w:rFonts w:ascii="Times New Roman" w:hAnsi="Times New Roman"/>
          <w:spacing w:val="-1"/>
          <w:sz w:val="28"/>
          <w:szCs w:val="28"/>
        </w:rPr>
        <w:t>и</w:t>
      </w:r>
      <w:r w:rsidRPr="00EE520A">
        <w:rPr>
          <w:rFonts w:ascii="Times New Roman" w:hAnsi="Times New Roman"/>
          <w:sz w:val="28"/>
          <w:szCs w:val="28"/>
        </w:rPr>
        <w:t>,</w:t>
      </w:r>
      <w:r w:rsidR="00BB1EEB" w:rsidRPr="00EE520A">
        <w:rPr>
          <w:rFonts w:ascii="Times New Roman" w:hAnsi="Times New Roman"/>
          <w:sz w:val="28"/>
          <w:szCs w:val="28"/>
        </w:rPr>
        <w:t xml:space="preserve"> </w:t>
      </w:r>
      <w:r w:rsidRPr="00EE520A">
        <w:rPr>
          <w:rFonts w:ascii="Times New Roman" w:hAnsi="Times New Roman"/>
          <w:sz w:val="28"/>
          <w:szCs w:val="28"/>
        </w:rPr>
        <w:t>сти</w:t>
      </w:r>
      <w:r w:rsidRPr="00EE520A">
        <w:rPr>
          <w:rFonts w:ascii="Times New Roman" w:hAnsi="Times New Roman"/>
          <w:spacing w:val="-1"/>
          <w:sz w:val="28"/>
          <w:szCs w:val="28"/>
        </w:rPr>
        <w:t>м</w:t>
      </w:r>
      <w:r w:rsidRPr="00EE520A">
        <w:rPr>
          <w:rFonts w:ascii="Times New Roman" w:hAnsi="Times New Roman"/>
          <w:spacing w:val="-10"/>
          <w:sz w:val="28"/>
          <w:szCs w:val="28"/>
        </w:rPr>
        <w:t>у</w:t>
      </w:r>
      <w:r w:rsidRPr="00EE520A">
        <w:rPr>
          <w:rFonts w:ascii="Times New Roman" w:hAnsi="Times New Roman"/>
          <w:sz w:val="28"/>
          <w:szCs w:val="28"/>
        </w:rPr>
        <w:t>лирование</w:t>
      </w:r>
      <w:r w:rsidR="00BB1EEB" w:rsidRPr="00EE520A">
        <w:rPr>
          <w:rFonts w:ascii="Times New Roman" w:hAnsi="Times New Roman"/>
          <w:sz w:val="28"/>
          <w:szCs w:val="28"/>
        </w:rPr>
        <w:t xml:space="preserve"> </w:t>
      </w:r>
      <w:r w:rsidRPr="00EE520A">
        <w:rPr>
          <w:rFonts w:ascii="Times New Roman" w:hAnsi="Times New Roman"/>
          <w:spacing w:val="1"/>
          <w:sz w:val="28"/>
          <w:szCs w:val="28"/>
        </w:rPr>
        <w:t>ф</w:t>
      </w:r>
      <w:r w:rsidRPr="00EE520A">
        <w:rPr>
          <w:rFonts w:ascii="Times New Roman" w:hAnsi="Times New Roman"/>
          <w:sz w:val="28"/>
          <w:szCs w:val="28"/>
        </w:rPr>
        <w:t>о</w:t>
      </w:r>
      <w:r w:rsidRPr="00EE520A">
        <w:rPr>
          <w:rFonts w:ascii="Times New Roman" w:hAnsi="Times New Roman"/>
          <w:spacing w:val="1"/>
          <w:sz w:val="28"/>
          <w:szCs w:val="28"/>
        </w:rPr>
        <w:t>р</w:t>
      </w:r>
      <w:r w:rsidRPr="00EE520A">
        <w:rPr>
          <w:rFonts w:ascii="Times New Roman" w:hAnsi="Times New Roman"/>
          <w:sz w:val="28"/>
          <w:szCs w:val="28"/>
        </w:rPr>
        <w:t>мирован</w:t>
      </w:r>
      <w:r w:rsidRPr="00EE520A">
        <w:rPr>
          <w:rFonts w:ascii="Times New Roman" w:hAnsi="Times New Roman"/>
          <w:spacing w:val="-2"/>
          <w:sz w:val="28"/>
          <w:szCs w:val="28"/>
        </w:rPr>
        <w:t>и</w:t>
      </w:r>
      <w:r w:rsidRPr="00EE520A">
        <w:rPr>
          <w:rFonts w:ascii="Times New Roman" w:hAnsi="Times New Roman"/>
          <w:sz w:val="28"/>
          <w:szCs w:val="28"/>
        </w:rPr>
        <w:t>я</w:t>
      </w:r>
      <w:r w:rsidR="00BB1EEB" w:rsidRPr="00EE520A">
        <w:rPr>
          <w:rFonts w:ascii="Times New Roman" w:hAnsi="Times New Roman"/>
          <w:sz w:val="28"/>
          <w:szCs w:val="28"/>
        </w:rPr>
        <w:t xml:space="preserve"> </w:t>
      </w:r>
      <w:r w:rsidRPr="00EE520A">
        <w:rPr>
          <w:rFonts w:ascii="Times New Roman" w:hAnsi="Times New Roman"/>
          <w:spacing w:val="5"/>
          <w:sz w:val="28"/>
          <w:szCs w:val="28"/>
        </w:rPr>
        <w:t>к</w:t>
      </w:r>
      <w:r w:rsidRPr="00EE520A">
        <w:rPr>
          <w:rFonts w:ascii="Times New Roman" w:hAnsi="Times New Roman"/>
          <w:sz w:val="28"/>
          <w:szCs w:val="28"/>
        </w:rPr>
        <w:t>лубов</w:t>
      </w:r>
      <w:r w:rsidR="00BB1EEB" w:rsidRPr="00EE520A">
        <w:rPr>
          <w:rFonts w:ascii="Times New Roman" w:hAnsi="Times New Roman"/>
          <w:sz w:val="28"/>
          <w:szCs w:val="28"/>
        </w:rPr>
        <w:t xml:space="preserve"> </w:t>
      </w:r>
      <w:r w:rsidRPr="00EE520A">
        <w:rPr>
          <w:rFonts w:ascii="Times New Roman" w:hAnsi="Times New Roman"/>
          <w:spacing w:val="1"/>
          <w:sz w:val="28"/>
          <w:szCs w:val="28"/>
        </w:rPr>
        <w:t>п</w:t>
      </w:r>
      <w:r w:rsidRPr="00EE520A">
        <w:rPr>
          <w:rFonts w:ascii="Times New Roman" w:hAnsi="Times New Roman"/>
          <w:sz w:val="28"/>
          <w:szCs w:val="28"/>
        </w:rPr>
        <w:t>о</w:t>
      </w:r>
      <w:r w:rsidR="00BB1EEB" w:rsidRPr="00EE520A">
        <w:rPr>
          <w:rFonts w:ascii="Times New Roman" w:hAnsi="Times New Roman"/>
          <w:sz w:val="28"/>
          <w:szCs w:val="28"/>
        </w:rPr>
        <w:t xml:space="preserve"> </w:t>
      </w:r>
      <w:r w:rsidRPr="00EE520A">
        <w:rPr>
          <w:rFonts w:ascii="Times New Roman" w:hAnsi="Times New Roman"/>
          <w:sz w:val="28"/>
          <w:szCs w:val="28"/>
        </w:rPr>
        <w:t>инте</w:t>
      </w:r>
      <w:r w:rsidRPr="00EE520A">
        <w:rPr>
          <w:rFonts w:ascii="Times New Roman" w:hAnsi="Times New Roman"/>
          <w:spacing w:val="1"/>
          <w:sz w:val="28"/>
          <w:szCs w:val="28"/>
        </w:rPr>
        <w:t>р</w:t>
      </w:r>
      <w:r w:rsidRPr="00EE520A">
        <w:rPr>
          <w:rFonts w:ascii="Times New Roman" w:hAnsi="Times New Roman"/>
          <w:sz w:val="28"/>
          <w:szCs w:val="28"/>
        </w:rPr>
        <w:t>ес</w:t>
      </w:r>
      <w:r w:rsidRPr="00EE520A">
        <w:rPr>
          <w:rFonts w:ascii="Times New Roman" w:hAnsi="Times New Roman"/>
          <w:spacing w:val="-1"/>
          <w:sz w:val="28"/>
          <w:szCs w:val="28"/>
        </w:rPr>
        <w:t>а</w:t>
      </w:r>
      <w:r w:rsidRPr="00EE520A">
        <w:rPr>
          <w:rFonts w:ascii="Times New Roman" w:hAnsi="Times New Roman"/>
          <w:sz w:val="28"/>
          <w:szCs w:val="28"/>
        </w:rPr>
        <w:t>м, д</w:t>
      </w:r>
      <w:r w:rsidRPr="00EE520A">
        <w:rPr>
          <w:rFonts w:ascii="Times New Roman" w:hAnsi="Times New Roman"/>
          <w:spacing w:val="-3"/>
          <w:sz w:val="28"/>
          <w:szCs w:val="28"/>
        </w:rPr>
        <w:t>р</w:t>
      </w:r>
      <w:r w:rsidRPr="00EE520A">
        <w:rPr>
          <w:rFonts w:ascii="Times New Roman" w:hAnsi="Times New Roman"/>
          <w:spacing w:val="-1"/>
          <w:sz w:val="28"/>
          <w:szCs w:val="28"/>
        </w:rPr>
        <w:t>у</w:t>
      </w:r>
      <w:r w:rsidRPr="00EE520A">
        <w:rPr>
          <w:rFonts w:ascii="Times New Roman" w:hAnsi="Times New Roman"/>
          <w:sz w:val="28"/>
          <w:szCs w:val="28"/>
        </w:rPr>
        <w:t>гих</w:t>
      </w:r>
      <w:r w:rsidR="00BB1EEB" w:rsidRPr="00EE520A">
        <w:rPr>
          <w:rFonts w:ascii="Times New Roman" w:hAnsi="Times New Roman"/>
          <w:sz w:val="28"/>
          <w:szCs w:val="28"/>
        </w:rPr>
        <w:t xml:space="preserve"> </w:t>
      </w:r>
      <w:r w:rsidRPr="00EE520A">
        <w:rPr>
          <w:rFonts w:ascii="Times New Roman" w:hAnsi="Times New Roman"/>
          <w:sz w:val="28"/>
          <w:szCs w:val="28"/>
        </w:rPr>
        <w:t>общест</w:t>
      </w:r>
      <w:r w:rsidRPr="00EE520A">
        <w:rPr>
          <w:rFonts w:ascii="Times New Roman" w:hAnsi="Times New Roman"/>
          <w:spacing w:val="-1"/>
          <w:sz w:val="28"/>
          <w:szCs w:val="28"/>
        </w:rPr>
        <w:t>в</w:t>
      </w:r>
      <w:r w:rsidRPr="00EE520A">
        <w:rPr>
          <w:rFonts w:ascii="Times New Roman" w:hAnsi="Times New Roman"/>
          <w:sz w:val="28"/>
          <w:szCs w:val="28"/>
        </w:rPr>
        <w:t>енных</w:t>
      </w:r>
      <w:r w:rsidR="00BB1EEB" w:rsidRPr="00EE520A">
        <w:rPr>
          <w:rFonts w:ascii="Times New Roman" w:hAnsi="Times New Roman"/>
          <w:sz w:val="28"/>
          <w:szCs w:val="28"/>
        </w:rPr>
        <w:t xml:space="preserve"> </w:t>
      </w:r>
      <w:r w:rsidRPr="00EE520A">
        <w:rPr>
          <w:rFonts w:ascii="Times New Roman" w:hAnsi="Times New Roman"/>
          <w:sz w:val="28"/>
          <w:szCs w:val="28"/>
        </w:rPr>
        <w:t>обр</w:t>
      </w:r>
      <w:r w:rsidRPr="00EE520A">
        <w:rPr>
          <w:rFonts w:ascii="Times New Roman" w:hAnsi="Times New Roman"/>
          <w:spacing w:val="1"/>
          <w:sz w:val="28"/>
          <w:szCs w:val="28"/>
        </w:rPr>
        <w:t>а</w:t>
      </w:r>
      <w:r w:rsidRPr="00EE520A">
        <w:rPr>
          <w:rFonts w:ascii="Times New Roman" w:hAnsi="Times New Roman"/>
          <w:sz w:val="28"/>
          <w:szCs w:val="28"/>
        </w:rPr>
        <w:t>зований позволяет более качественно решать вопросы социально</w:t>
      </w:r>
      <w:r w:rsidRPr="00EE520A">
        <w:rPr>
          <w:rFonts w:ascii="Times New Roman" w:hAnsi="Times New Roman"/>
          <w:spacing w:val="-1"/>
          <w:sz w:val="28"/>
          <w:szCs w:val="28"/>
        </w:rPr>
        <w:t>-</w:t>
      </w:r>
      <w:r w:rsidRPr="00EE520A">
        <w:rPr>
          <w:rFonts w:ascii="Times New Roman" w:hAnsi="Times New Roman"/>
          <w:sz w:val="28"/>
          <w:szCs w:val="28"/>
        </w:rPr>
        <w:t>э</w:t>
      </w:r>
      <w:r w:rsidRPr="00EE520A">
        <w:rPr>
          <w:rFonts w:ascii="Times New Roman" w:hAnsi="Times New Roman"/>
          <w:spacing w:val="-2"/>
          <w:sz w:val="28"/>
          <w:szCs w:val="28"/>
        </w:rPr>
        <w:t>к</w:t>
      </w:r>
      <w:r w:rsidRPr="00EE520A">
        <w:rPr>
          <w:rFonts w:ascii="Times New Roman" w:hAnsi="Times New Roman"/>
          <w:sz w:val="28"/>
          <w:szCs w:val="28"/>
        </w:rPr>
        <w:t>оно</w:t>
      </w:r>
      <w:r w:rsidRPr="00EE520A">
        <w:rPr>
          <w:rFonts w:ascii="Times New Roman" w:hAnsi="Times New Roman"/>
          <w:spacing w:val="-1"/>
          <w:sz w:val="28"/>
          <w:szCs w:val="28"/>
        </w:rPr>
        <w:t>м</w:t>
      </w:r>
      <w:r w:rsidRPr="00EE520A">
        <w:rPr>
          <w:rFonts w:ascii="Times New Roman" w:hAnsi="Times New Roman"/>
          <w:sz w:val="28"/>
          <w:szCs w:val="28"/>
        </w:rPr>
        <w:t>ич</w:t>
      </w:r>
      <w:r w:rsidRPr="00EE520A">
        <w:rPr>
          <w:rFonts w:ascii="Times New Roman" w:hAnsi="Times New Roman"/>
          <w:spacing w:val="1"/>
          <w:sz w:val="28"/>
          <w:szCs w:val="28"/>
        </w:rPr>
        <w:t>е</w:t>
      </w:r>
      <w:r w:rsidRPr="00EE520A">
        <w:rPr>
          <w:rFonts w:ascii="Times New Roman" w:hAnsi="Times New Roman"/>
          <w:sz w:val="28"/>
          <w:szCs w:val="28"/>
        </w:rPr>
        <w:t>с</w:t>
      </w:r>
      <w:r w:rsidRPr="00EE520A">
        <w:rPr>
          <w:rFonts w:ascii="Times New Roman" w:hAnsi="Times New Roman"/>
          <w:spacing w:val="-1"/>
          <w:sz w:val="28"/>
          <w:szCs w:val="28"/>
        </w:rPr>
        <w:t>к</w:t>
      </w:r>
      <w:r w:rsidRPr="00EE520A">
        <w:rPr>
          <w:rFonts w:ascii="Times New Roman" w:hAnsi="Times New Roman"/>
          <w:sz w:val="28"/>
          <w:szCs w:val="28"/>
        </w:rPr>
        <w:t>ого</w:t>
      </w:r>
      <w:r w:rsidR="00BB1EEB" w:rsidRPr="00EE520A">
        <w:rPr>
          <w:rFonts w:ascii="Times New Roman" w:hAnsi="Times New Roman"/>
          <w:sz w:val="28"/>
          <w:szCs w:val="28"/>
        </w:rPr>
        <w:t xml:space="preserve"> </w:t>
      </w:r>
      <w:r w:rsidRPr="00EE520A">
        <w:rPr>
          <w:rFonts w:ascii="Times New Roman" w:hAnsi="Times New Roman"/>
          <w:spacing w:val="1"/>
          <w:sz w:val="28"/>
          <w:szCs w:val="28"/>
        </w:rPr>
        <w:t>р</w:t>
      </w:r>
      <w:r w:rsidRPr="00EE520A">
        <w:rPr>
          <w:rFonts w:ascii="Times New Roman" w:hAnsi="Times New Roman"/>
          <w:sz w:val="28"/>
          <w:szCs w:val="28"/>
        </w:rPr>
        <w:t>азвития</w:t>
      </w:r>
      <w:r w:rsidR="00BB1EEB" w:rsidRPr="00EE520A">
        <w:rPr>
          <w:rFonts w:ascii="Times New Roman" w:hAnsi="Times New Roman"/>
          <w:sz w:val="28"/>
          <w:szCs w:val="28"/>
        </w:rPr>
        <w:t xml:space="preserve"> </w:t>
      </w:r>
      <w:r w:rsidRPr="00EE520A">
        <w:rPr>
          <w:rFonts w:ascii="Times New Roman" w:hAnsi="Times New Roman"/>
          <w:sz w:val="28"/>
          <w:szCs w:val="28"/>
        </w:rPr>
        <w:t>те</w:t>
      </w:r>
      <w:r w:rsidRPr="00EE520A">
        <w:rPr>
          <w:rFonts w:ascii="Times New Roman" w:hAnsi="Times New Roman"/>
          <w:spacing w:val="1"/>
          <w:sz w:val="28"/>
          <w:szCs w:val="28"/>
        </w:rPr>
        <w:t>рр</w:t>
      </w:r>
      <w:r w:rsidRPr="00EE520A">
        <w:rPr>
          <w:rFonts w:ascii="Times New Roman" w:hAnsi="Times New Roman"/>
          <w:sz w:val="28"/>
          <w:szCs w:val="28"/>
        </w:rPr>
        <w:t>итории.</w:t>
      </w:r>
      <w:r w:rsidR="00BB1EEB" w:rsidRPr="00EE520A">
        <w:rPr>
          <w:rFonts w:ascii="Times New Roman" w:hAnsi="Times New Roman"/>
          <w:sz w:val="28"/>
          <w:szCs w:val="28"/>
        </w:rPr>
        <w:t xml:space="preserve"> </w:t>
      </w:r>
      <w:r w:rsidRPr="00EE520A">
        <w:rPr>
          <w:rFonts w:ascii="Times New Roman" w:hAnsi="Times New Roman"/>
          <w:sz w:val="28"/>
          <w:szCs w:val="28"/>
        </w:rPr>
        <w:t>Чле</w:t>
      </w:r>
      <w:r w:rsidRPr="00EE520A">
        <w:rPr>
          <w:rFonts w:ascii="Times New Roman" w:hAnsi="Times New Roman"/>
          <w:spacing w:val="1"/>
          <w:sz w:val="28"/>
          <w:szCs w:val="28"/>
        </w:rPr>
        <w:t>н</w:t>
      </w:r>
      <w:r w:rsidRPr="00EE520A">
        <w:rPr>
          <w:rFonts w:ascii="Times New Roman" w:hAnsi="Times New Roman"/>
          <w:sz w:val="28"/>
          <w:szCs w:val="28"/>
        </w:rPr>
        <w:t>ы</w:t>
      </w:r>
      <w:r w:rsidR="00BB1EEB" w:rsidRPr="00EE520A">
        <w:rPr>
          <w:rFonts w:ascii="Times New Roman" w:hAnsi="Times New Roman"/>
          <w:sz w:val="28"/>
          <w:szCs w:val="28"/>
        </w:rPr>
        <w:t xml:space="preserve"> </w:t>
      </w:r>
      <w:r w:rsidRPr="00EE520A">
        <w:rPr>
          <w:rFonts w:ascii="Times New Roman" w:hAnsi="Times New Roman"/>
          <w:sz w:val="28"/>
          <w:szCs w:val="28"/>
        </w:rPr>
        <w:t>местного</w:t>
      </w:r>
      <w:r w:rsidR="00BB1EEB" w:rsidRPr="00EE520A">
        <w:rPr>
          <w:rFonts w:ascii="Times New Roman" w:hAnsi="Times New Roman"/>
          <w:sz w:val="28"/>
          <w:szCs w:val="28"/>
        </w:rPr>
        <w:t xml:space="preserve"> </w:t>
      </w:r>
      <w:r w:rsidRPr="00EE520A">
        <w:rPr>
          <w:rFonts w:ascii="Times New Roman" w:hAnsi="Times New Roman"/>
          <w:sz w:val="28"/>
          <w:szCs w:val="28"/>
        </w:rPr>
        <w:t>со</w:t>
      </w:r>
      <w:r w:rsidRPr="00EE520A">
        <w:rPr>
          <w:rFonts w:ascii="Times New Roman" w:hAnsi="Times New Roman"/>
          <w:spacing w:val="-2"/>
          <w:sz w:val="28"/>
          <w:szCs w:val="28"/>
        </w:rPr>
        <w:t>о</w:t>
      </w:r>
      <w:r w:rsidRPr="00EE520A">
        <w:rPr>
          <w:rFonts w:ascii="Times New Roman" w:hAnsi="Times New Roman"/>
          <w:sz w:val="28"/>
          <w:szCs w:val="28"/>
        </w:rPr>
        <w:t>бщест</w:t>
      </w:r>
      <w:r w:rsidRPr="00EE520A">
        <w:rPr>
          <w:rFonts w:ascii="Times New Roman" w:hAnsi="Times New Roman"/>
          <w:spacing w:val="-1"/>
          <w:sz w:val="28"/>
          <w:szCs w:val="28"/>
        </w:rPr>
        <w:t>в</w:t>
      </w:r>
      <w:r w:rsidRPr="00EE520A">
        <w:rPr>
          <w:rFonts w:ascii="Times New Roman" w:hAnsi="Times New Roman"/>
          <w:sz w:val="28"/>
          <w:szCs w:val="28"/>
        </w:rPr>
        <w:t>а</w:t>
      </w:r>
      <w:r w:rsidR="00BB1EEB" w:rsidRPr="00EE520A">
        <w:rPr>
          <w:rFonts w:ascii="Times New Roman" w:hAnsi="Times New Roman"/>
          <w:sz w:val="28"/>
          <w:szCs w:val="28"/>
        </w:rPr>
        <w:t xml:space="preserve"> </w:t>
      </w:r>
      <w:r w:rsidRPr="00EE520A">
        <w:rPr>
          <w:rFonts w:ascii="Times New Roman" w:hAnsi="Times New Roman"/>
          <w:sz w:val="28"/>
          <w:szCs w:val="28"/>
        </w:rPr>
        <w:t>должны</w:t>
      </w:r>
      <w:r w:rsidR="00BB1EEB" w:rsidRPr="00EE520A">
        <w:rPr>
          <w:rFonts w:ascii="Times New Roman" w:hAnsi="Times New Roman"/>
          <w:sz w:val="28"/>
          <w:szCs w:val="28"/>
        </w:rPr>
        <w:t xml:space="preserve"> </w:t>
      </w:r>
      <w:r w:rsidRPr="00EE520A">
        <w:rPr>
          <w:rFonts w:ascii="Times New Roman" w:hAnsi="Times New Roman"/>
          <w:sz w:val="28"/>
          <w:szCs w:val="28"/>
        </w:rPr>
        <w:t>быть</w:t>
      </w:r>
      <w:r w:rsidR="00BB1EEB" w:rsidRPr="00EE520A">
        <w:rPr>
          <w:rFonts w:ascii="Times New Roman" w:hAnsi="Times New Roman"/>
          <w:sz w:val="28"/>
          <w:szCs w:val="28"/>
        </w:rPr>
        <w:t xml:space="preserve"> </w:t>
      </w:r>
      <w:r w:rsidRPr="00EE520A">
        <w:rPr>
          <w:rFonts w:ascii="Times New Roman" w:hAnsi="Times New Roman"/>
          <w:sz w:val="28"/>
          <w:szCs w:val="28"/>
        </w:rPr>
        <w:t>во</w:t>
      </w:r>
      <w:r w:rsidRPr="00EE520A">
        <w:rPr>
          <w:rFonts w:ascii="Times New Roman" w:hAnsi="Times New Roman"/>
          <w:spacing w:val="-1"/>
          <w:sz w:val="28"/>
          <w:szCs w:val="28"/>
        </w:rPr>
        <w:t>в</w:t>
      </w:r>
      <w:r w:rsidRPr="00EE520A">
        <w:rPr>
          <w:rFonts w:ascii="Times New Roman" w:hAnsi="Times New Roman"/>
          <w:sz w:val="28"/>
          <w:szCs w:val="28"/>
        </w:rPr>
        <w:t>лечены</w:t>
      </w:r>
      <w:r w:rsidR="00BB1EEB" w:rsidRPr="00EE520A">
        <w:rPr>
          <w:rFonts w:ascii="Times New Roman" w:hAnsi="Times New Roman"/>
          <w:sz w:val="28"/>
          <w:szCs w:val="28"/>
        </w:rPr>
        <w:t xml:space="preserve"> </w:t>
      </w:r>
      <w:r w:rsidRPr="00EE520A">
        <w:rPr>
          <w:rFonts w:ascii="Times New Roman" w:hAnsi="Times New Roman"/>
          <w:sz w:val="28"/>
          <w:szCs w:val="28"/>
        </w:rPr>
        <w:t>в</w:t>
      </w:r>
      <w:r w:rsidR="00BB1EEB" w:rsidRPr="00EE520A">
        <w:rPr>
          <w:rFonts w:ascii="Times New Roman" w:hAnsi="Times New Roman"/>
          <w:sz w:val="28"/>
          <w:szCs w:val="28"/>
        </w:rPr>
        <w:t xml:space="preserve"> </w:t>
      </w:r>
      <w:r w:rsidRPr="00EE520A">
        <w:rPr>
          <w:rFonts w:ascii="Times New Roman" w:hAnsi="Times New Roman"/>
          <w:spacing w:val="1"/>
          <w:sz w:val="28"/>
          <w:szCs w:val="28"/>
        </w:rPr>
        <w:t>п</w:t>
      </w:r>
      <w:r w:rsidRPr="00EE520A">
        <w:rPr>
          <w:rFonts w:ascii="Times New Roman" w:hAnsi="Times New Roman"/>
          <w:sz w:val="28"/>
          <w:szCs w:val="28"/>
        </w:rPr>
        <w:t>роцесс</w:t>
      </w:r>
      <w:r w:rsidR="00BB1EEB" w:rsidRPr="00EE520A">
        <w:rPr>
          <w:rFonts w:ascii="Times New Roman" w:hAnsi="Times New Roman"/>
          <w:sz w:val="28"/>
          <w:szCs w:val="28"/>
        </w:rPr>
        <w:t xml:space="preserve"> </w:t>
      </w:r>
      <w:r w:rsidRPr="00EE520A">
        <w:rPr>
          <w:rFonts w:ascii="Times New Roman" w:hAnsi="Times New Roman"/>
          <w:sz w:val="28"/>
          <w:szCs w:val="28"/>
        </w:rPr>
        <w:t>п</w:t>
      </w:r>
      <w:r w:rsidRPr="00EE520A">
        <w:rPr>
          <w:rFonts w:ascii="Times New Roman" w:hAnsi="Times New Roman"/>
          <w:spacing w:val="1"/>
          <w:sz w:val="28"/>
          <w:szCs w:val="28"/>
        </w:rPr>
        <w:t>р</w:t>
      </w:r>
      <w:r w:rsidRPr="00EE520A">
        <w:rPr>
          <w:rFonts w:ascii="Times New Roman" w:hAnsi="Times New Roman"/>
          <w:sz w:val="28"/>
          <w:szCs w:val="28"/>
        </w:rPr>
        <w:t>инятия реш</w:t>
      </w:r>
      <w:r w:rsidRPr="00EE520A">
        <w:rPr>
          <w:rFonts w:ascii="Times New Roman" w:hAnsi="Times New Roman"/>
          <w:spacing w:val="1"/>
          <w:sz w:val="28"/>
          <w:szCs w:val="28"/>
        </w:rPr>
        <w:t>е</w:t>
      </w:r>
      <w:r w:rsidRPr="00EE520A">
        <w:rPr>
          <w:rFonts w:ascii="Times New Roman" w:hAnsi="Times New Roman"/>
          <w:sz w:val="28"/>
          <w:szCs w:val="28"/>
        </w:rPr>
        <w:t>ний и страте</w:t>
      </w:r>
      <w:r w:rsidRPr="00EE520A">
        <w:rPr>
          <w:rFonts w:ascii="Times New Roman" w:hAnsi="Times New Roman"/>
          <w:spacing w:val="1"/>
          <w:sz w:val="28"/>
          <w:szCs w:val="28"/>
        </w:rPr>
        <w:t>г</w:t>
      </w:r>
      <w:r w:rsidRPr="00EE520A">
        <w:rPr>
          <w:rFonts w:ascii="Times New Roman" w:hAnsi="Times New Roman"/>
          <w:sz w:val="28"/>
          <w:szCs w:val="28"/>
        </w:rPr>
        <w:t>ия</w:t>
      </w:r>
      <w:r w:rsidR="00175D86">
        <w:rPr>
          <w:rFonts w:ascii="Times New Roman" w:hAnsi="Times New Roman"/>
          <w:sz w:val="28"/>
          <w:szCs w:val="28"/>
        </w:rPr>
        <w:t xml:space="preserve"> </w:t>
      </w:r>
      <w:r w:rsidRPr="00EE520A">
        <w:rPr>
          <w:rFonts w:ascii="Times New Roman" w:hAnsi="Times New Roman"/>
          <w:sz w:val="28"/>
          <w:szCs w:val="28"/>
        </w:rPr>
        <w:t>фо</w:t>
      </w:r>
      <w:r w:rsidRPr="00EE520A">
        <w:rPr>
          <w:rFonts w:ascii="Times New Roman" w:hAnsi="Times New Roman"/>
          <w:spacing w:val="1"/>
          <w:sz w:val="28"/>
          <w:szCs w:val="28"/>
        </w:rPr>
        <w:t>р</w:t>
      </w:r>
      <w:r w:rsidRPr="00EE520A">
        <w:rPr>
          <w:rFonts w:ascii="Times New Roman" w:hAnsi="Times New Roman"/>
          <w:sz w:val="28"/>
          <w:szCs w:val="28"/>
        </w:rPr>
        <w:t>ми</w:t>
      </w:r>
      <w:r w:rsidRPr="00EE520A">
        <w:rPr>
          <w:rFonts w:ascii="Times New Roman" w:hAnsi="Times New Roman"/>
          <w:spacing w:val="-4"/>
          <w:sz w:val="28"/>
          <w:szCs w:val="28"/>
        </w:rPr>
        <w:t>р</w:t>
      </w:r>
      <w:r w:rsidRPr="00EE520A">
        <w:rPr>
          <w:rFonts w:ascii="Times New Roman" w:hAnsi="Times New Roman"/>
          <w:spacing w:val="-6"/>
          <w:sz w:val="28"/>
          <w:szCs w:val="28"/>
        </w:rPr>
        <w:t>у</w:t>
      </w:r>
      <w:r w:rsidRPr="00EE520A">
        <w:rPr>
          <w:rFonts w:ascii="Times New Roman" w:hAnsi="Times New Roman"/>
          <w:sz w:val="28"/>
          <w:szCs w:val="28"/>
        </w:rPr>
        <w:t>ет м</w:t>
      </w:r>
      <w:r w:rsidRPr="00EE520A">
        <w:rPr>
          <w:rFonts w:ascii="Times New Roman" w:hAnsi="Times New Roman"/>
          <w:spacing w:val="-2"/>
          <w:sz w:val="28"/>
          <w:szCs w:val="28"/>
        </w:rPr>
        <w:t>е</w:t>
      </w:r>
      <w:r w:rsidRPr="00EE520A">
        <w:rPr>
          <w:rFonts w:ascii="Times New Roman" w:hAnsi="Times New Roman"/>
          <w:spacing w:val="-3"/>
          <w:sz w:val="28"/>
          <w:szCs w:val="28"/>
        </w:rPr>
        <w:t>х</w:t>
      </w:r>
      <w:r w:rsidRPr="00EE520A">
        <w:rPr>
          <w:rFonts w:ascii="Times New Roman" w:hAnsi="Times New Roman"/>
          <w:sz w:val="28"/>
          <w:szCs w:val="28"/>
        </w:rPr>
        <w:t xml:space="preserve">анизмы </w:t>
      </w:r>
      <w:r w:rsidRPr="00EE520A">
        <w:rPr>
          <w:rFonts w:ascii="Times New Roman" w:hAnsi="Times New Roman"/>
          <w:spacing w:val="-2"/>
          <w:sz w:val="28"/>
          <w:szCs w:val="28"/>
        </w:rPr>
        <w:t>э</w:t>
      </w:r>
      <w:r w:rsidRPr="00EE520A">
        <w:rPr>
          <w:rFonts w:ascii="Times New Roman" w:hAnsi="Times New Roman"/>
          <w:sz w:val="28"/>
          <w:szCs w:val="28"/>
        </w:rPr>
        <w:t xml:space="preserve">того </w:t>
      </w:r>
      <w:r w:rsidRPr="00EE520A">
        <w:rPr>
          <w:rFonts w:ascii="Times New Roman" w:hAnsi="Times New Roman"/>
          <w:spacing w:val="-1"/>
          <w:sz w:val="28"/>
          <w:szCs w:val="28"/>
        </w:rPr>
        <w:t>у</w:t>
      </w:r>
      <w:r w:rsidRPr="00EE520A">
        <w:rPr>
          <w:rFonts w:ascii="Times New Roman" w:hAnsi="Times New Roman"/>
          <w:sz w:val="28"/>
          <w:szCs w:val="28"/>
        </w:rPr>
        <w:t>частия.</w:t>
      </w:r>
    </w:p>
    <w:p w:rsidR="001D5B24" w:rsidRPr="00EE520A" w:rsidRDefault="001D5B24" w:rsidP="001D5B24">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На современном этапе развития информатизации в деятельности органов местного самоуправления для повышения эффективности реализации полномочий </w:t>
      </w:r>
      <w:r w:rsidR="00EB3E02" w:rsidRPr="00EE520A">
        <w:rPr>
          <w:rFonts w:ascii="Times New Roman" w:hAnsi="Times New Roman"/>
          <w:sz w:val="28"/>
          <w:szCs w:val="28"/>
        </w:rPr>
        <w:t>АГО</w:t>
      </w:r>
      <w:r w:rsidRPr="00EE520A">
        <w:rPr>
          <w:rFonts w:ascii="Times New Roman" w:hAnsi="Times New Roman"/>
          <w:sz w:val="28"/>
          <w:szCs w:val="28"/>
        </w:rPr>
        <w:t xml:space="preserve"> осуществляется перевод муниципальных услуг в электронный формат, как составляющая электронного правительства. Для реализации этой задачи основополагающим является федеральный закон Российской Федерации от 27 июля 2010 г. №210-ФЗ «Об организации предоставления государственных и муниципальных услуг», который определяет принципы и процедуру предоставления государственных (муниципальных) услуг, условия и порядок их оплаты, права заявителей и обязанности органов власти. </w:t>
      </w:r>
    </w:p>
    <w:p w:rsidR="001D5B24" w:rsidRPr="00EE520A" w:rsidRDefault="001D5B24" w:rsidP="001D5B24">
      <w:pPr>
        <w:shd w:val="clear" w:color="auto" w:fill="FFFFFF"/>
        <w:spacing w:line="240" w:lineRule="auto"/>
        <w:ind w:firstLine="709"/>
        <w:contextualSpacing/>
        <w:jc w:val="both"/>
        <w:rPr>
          <w:rFonts w:ascii="Times New Roman" w:hAnsi="Times New Roman"/>
          <w:sz w:val="28"/>
          <w:szCs w:val="28"/>
        </w:rPr>
      </w:pPr>
    </w:p>
    <w:p w:rsidR="001D5B24" w:rsidRPr="00EE520A" w:rsidRDefault="001D5B24" w:rsidP="001D5B24">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Целью стратегической программы является развитие и поощрени</w:t>
      </w:r>
      <w:r w:rsidR="00054D33" w:rsidRPr="00EE520A">
        <w:rPr>
          <w:rFonts w:ascii="Times New Roman" w:hAnsi="Times New Roman"/>
          <w:sz w:val="28"/>
          <w:szCs w:val="28"/>
        </w:rPr>
        <w:t>е</w:t>
      </w:r>
      <w:r w:rsidRPr="00EE520A">
        <w:rPr>
          <w:rFonts w:ascii="Times New Roman" w:hAnsi="Times New Roman"/>
          <w:sz w:val="28"/>
          <w:szCs w:val="28"/>
        </w:rPr>
        <w:t xml:space="preserve"> гражданских инициатив в качестве катализатора устойчивого развития территории </w:t>
      </w:r>
      <w:r w:rsidR="00C85E82" w:rsidRPr="00EE520A">
        <w:rPr>
          <w:rFonts w:ascii="Times New Roman" w:hAnsi="Times New Roman"/>
          <w:sz w:val="28"/>
          <w:szCs w:val="28"/>
        </w:rPr>
        <w:t>АГО</w:t>
      </w:r>
      <w:r w:rsidRPr="00EE520A">
        <w:rPr>
          <w:rFonts w:ascii="Times New Roman" w:hAnsi="Times New Roman"/>
          <w:sz w:val="28"/>
          <w:szCs w:val="28"/>
        </w:rPr>
        <w:t xml:space="preserve">, </w:t>
      </w:r>
      <w:r w:rsidR="0020224D" w:rsidRPr="00EE520A">
        <w:rPr>
          <w:rFonts w:ascii="Times New Roman" w:hAnsi="Times New Roman"/>
          <w:sz w:val="28"/>
          <w:szCs w:val="28"/>
        </w:rPr>
        <w:t>развитие экономической, социально-политической, культурной и духовной сфер жизни общества, совершенствование системы муниципального управления на основе использования информационных и телекоммуникационных технологий, предоставление качественных услуг в социально-значимых сферах</w:t>
      </w:r>
      <w:r w:rsidRPr="00EE520A">
        <w:rPr>
          <w:rFonts w:ascii="Times New Roman" w:hAnsi="Times New Roman"/>
          <w:sz w:val="28"/>
          <w:szCs w:val="28"/>
        </w:rPr>
        <w:t>.</w:t>
      </w:r>
    </w:p>
    <w:p w:rsidR="001D5B24" w:rsidRPr="00EE520A" w:rsidRDefault="001D5B24" w:rsidP="001D5B24">
      <w:pPr>
        <w:spacing w:after="0" w:line="240" w:lineRule="auto"/>
        <w:ind w:firstLine="709"/>
        <w:contextualSpacing/>
        <w:jc w:val="both"/>
        <w:rPr>
          <w:rFonts w:ascii="Times New Roman" w:hAnsi="Times New Roman"/>
          <w:sz w:val="28"/>
          <w:szCs w:val="28"/>
        </w:rPr>
      </w:pPr>
    </w:p>
    <w:p w:rsidR="001D5B24" w:rsidRPr="00EE520A" w:rsidRDefault="001D5B24" w:rsidP="001D5B24">
      <w:pPr>
        <w:shd w:val="clear" w:color="auto" w:fill="FFFFFF"/>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Задачи программы: </w:t>
      </w:r>
    </w:p>
    <w:p w:rsidR="001D5B24" w:rsidRPr="00EE520A" w:rsidRDefault="001D5B24"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Поддержка социально ориентированных некоммерческих организаций;</w:t>
      </w:r>
    </w:p>
    <w:p w:rsidR="001D5B24" w:rsidRPr="00EE520A" w:rsidRDefault="001D5B24"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взаимодействия с общественными организациями;</w:t>
      </w:r>
    </w:p>
    <w:p w:rsidR="001D5B24" w:rsidRPr="00EE520A" w:rsidRDefault="001D5B24"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взаимодействия с представителями национальных общественных объединений и религиозных организаций;</w:t>
      </w:r>
    </w:p>
    <w:p w:rsidR="001D5B24" w:rsidRPr="00EE520A" w:rsidRDefault="001D5B24"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Обеспечение на территории АГО стабильной обстановки в сфере межнациональных и межрелигиозных отношений, укрепления доверия и дружбы между представителями различных этносов;</w:t>
      </w:r>
    </w:p>
    <w:p w:rsidR="001D5B24" w:rsidRPr="00EE520A" w:rsidRDefault="001D5B24"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Повышение эффективности форм участия населения в осуществлении местного самоуправления;</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Повышение доступности и качества предоставления муниципальных услуг,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Повышение доступности граждан к информации о деятельности органов местного самоуправления АГО;</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Обеспечение работы в единой информационно-коммуникационной инфраструктуре Свердловской области, объединяющей территориальные подразделения федеральных органов государственной власти, исполнительные органы государственной власти Свердловской области, органы местного самоуправления </w:t>
      </w:r>
      <w:r w:rsidR="00EB3E02" w:rsidRPr="00EE520A">
        <w:rPr>
          <w:rFonts w:ascii="Times New Roman" w:hAnsi="Times New Roman"/>
          <w:sz w:val="28"/>
          <w:szCs w:val="28"/>
        </w:rPr>
        <w:t>АГО</w:t>
      </w:r>
      <w:r w:rsidRPr="00EE520A">
        <w:rPr>
          <w:rFonts w:ascii="Times New Roman" w:hAnsi="Times New Roman"/>
          <w:sz w:val="28"/>
          <w:szCs w:val="28"/>
        </w:rPr>
        <w:t>, а также государственные и муниципальные учреждения;</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эксплуатация и популяризация механизмов предоставления муниципальных услуг в электронном виде;</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Развитие современной информационной и телекоммуникационной инфраструктуры муниципального образования;</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w:t>
      </w:r>
    </w:p>
    <w:p w:rsidR="00DB0551" w:rsidRPr="00EE520A" w:rsidRDefault="00DB0551" w:rsidP="00027B12">
      <w:pPr>
        <w:numPr>
          <w:ilvl w:val="0"/>
          <w:numId w:val="14"/>
        </w:numPr>
        <w:tabs>
          <w:tab w:val="left" w:pos="1134"/>
        </w:tabs>
        <w:spacing w:after="48"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Повышение уровня информатизации органов местного самоуправления муниципального образования.</w:t>
      </w:r>
    </w:p>
    <w:p w:rsidR="001D5B24" w:rsidRPr="00EE520A" w:rsidRDefault="001D5B24" w:rsidP="001D5B24">
      <w:pPr>
        <w:spacing w:line="240" w:lineRule="auto"/>
        <w:ind w:left="705" w:firstLine="709"/>
        <w:contextualSpacing/>
        <w:jc w:val="both"/>
        <w:rPr>
          <w:rFonts w:ascii="Times New Roman" w:hAnsi="Times New Roman"/>
          <w:sz w:val="28"/>
          <w:szCs w:val="28"/>
        </w:rPr>
      </w:pPr>
    </w:p>
    <w:p w:rsidR="001D5B24" w:rsidRPr="00EE520A" w:rsidRDefault="001D5B24" w:rsidP="001D5B24">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На территории </w:t>
      </w:r>
      <w:r w:rsidR="00C85E82" w:rsidRPr="00EE520A">
        <w:rPr>
          <w:rFonts w:ascii="Times New Roman" w:hAnsi="Times New Roman"/>
          <w:sz w:val="28"/>
          <w:szCs w:val="28"/>
        </w:rPr>
        <w:t>АГО</w:t>
      </w:r>
      <w:r w:rsidRPr="00EE520A">
        <w:rPr>
          <w:rFonts w:ascii="Times New Roman" w:hAnsi="Times New Roman"/>
          <w:sz w:val="28"/>
          <w:szCs w:val="28"/>
        </w:rPr>
        <w:t xml:space="preserve"> активную деятельность ведут такие общественные организации, как Совет ветеранов, Общество инвалидов, Общественная палата </w:t>
      </w:r>
      <w:r w:rsidR="00C85E82" w:rsidRPr="00EE520A">
        <w:rPr>
          <w:rFonts w:ascii="Times New Roman" w:hAnsi="Times New Roman"/>
          <w:sz w:val="28"/>
          <w:szCs w:val="28"/>
        </w:rPr>
        <w:t>АГО</w:t>
      </w:r>
      <w:r w:rsidRPr="00EE520A">
        <w:rPr>
          <w:rFonts w:ascii="Times New Roman" w:hAnsi="Times New Roman"/>
          <w:sz w:val="28"/>
          <w:szCs w:val="28"/>
        </w:rPr>
        <w:t xml:space="preserve">, Консультативный Совет по взаимодействию с национальными общественными объединениями и религиозными организациями в </w:t>
      </w:r>
      <w:r w:rsidR="00C85E82" w:rsidRPr="00EE520A">
        <w:rPr>
          <w:rFonts w:ascii="Times New Roman" w:hAnsi="Times New Roman"/>
          <w:sz w:val="28"/>
          <w:szCs w:val="28"/>
        </w:rPr>
        <w:t>АГО</w:t>
      </w:r>
      <w:r w:rsidRPr="00EE520A">
        <w:rPr>
          <w:rFonts w:ascii="Times New Roman" w:hAnsi="Times New Roman"/>
          <w:sz w:val="28"/>
          <w:szCs w:val="28"/>
        </w:rPr>
        <w:t>. Важной формой привлечения граждан к участию в осуществлении местного самоуправления по месту непосредственного проживания являются  Советы при главе и уличные комитеты.</w:t>
      </w:r>
    </w:p>
    <w:p w:rsidR="001D5B24" w:rsidRPr="00EE520A" w:rsidRDefault="001D5B24" w:rsidP="001D5B24">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bCs/>
          <w:iCs/>
          <w:sz w:val="28"/>
          <w:szCs w:val="28"/>
        </w:rPr>
        <w:t xml:space="preserve">В целях привлечения граждан к участию в решении вопросов местного значения, а также информирования граждан о деятельности органов местного самоуправления ежегодно проводятся отчетные конференции глав Артинской поселковой, сельских администраций </w:t>
      </w:r>
      <w:r w:rsidRPr="00EE520A">
        <w:rPr>
          <w:rFonts w:ascii="Times New Roman" w:hAnsi="Times New Roman"/>
          <w:sz w:val="28"/>
          <w:szCs w:val="28"/>
        </w:rPr>
        <w:t xml:space="preserve">по вопросу социально-экономического развития подведомственных территорий и территории </w:t>
      </w:r>
      <w:r w:rsidR="00C85E82" w:rsidRPr="00EE520A">
        <w:rPr>
          <w:rFonts w:ascii="Times New Roman" w:hAnsi="Times New Roman"/>
          <w:sz w:val="28"/>
          <w:szCs w:val="28"/>
        </w:rPr>
        <w:t>АГО</w:t>
      </w:r>
      <w:r w:rsidRPr="00EE520A">
        <w:rPr>
          <w:rFonts w:ascii="Times New Roman" w:hAnsi="Times New Roman"/>
          <w:sz w:val="28"/>
          <w:szCs w:val="28"/>
        </w:rPr>
        <w:t>.</w:t>
      </w:r>
    </w:p>
    <w:p w:rsidR="001D5B24" w:rsidRPr="00EE520A" w:rsidRDefault="001D5B24" w:rsidP="001D5B2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В целях предоставления муниципальных услуг по принципу «одного окна» в </w:t>
      </w:r>
      <w:r w:rsidR="00EB3E02" w:rsidRPr="00EE520A">
        <w:rPr>
          <w:rFonts w:ascii="Times New Roman" w:hAnsi="Times New Roman"/>
          <w:sz w:val="28"/>
          <w:szCs w:val="28"/>
        </w:rPr>
        <w:t>пгт</w:t>
      </w:r>
      <w:r w:rsidR="00175D86">
        <w:rPr>
          <w:rFonts w:ascii="Times New Roman" w:hAnsi="Times New Roman"/>
          <w:sz w:val="28"/>
          <w:szCs w:val="28"/>
        </w:rPr>
        <w:t>.</w:t>
      </w:r>
      <w:r w:rsidRPr="00EE520A">
        <w:rPr>
          <w:rFonts w:ascii="Times New Roman" w:hAnsi="Times New Roman"/>
          <w:sz w:val="28"/>
          <w:szCs w:val="28"/>
        </w:rPr>
        <w:t xml:space="preserve"> Арти открыт отдел ГБУ Свердловской области «Многофункциональный центр». В настоящее время между Администрацией АГО и государственным бюджетным учреждением Свердловской области «Многофункциональный центр» заключено соглашение о предоставлении муниципальных услуг через МФЦ. В соответствии с Указом Президента Российской Федерации № 601 от 7 мая 2012 «Об основных направлениях совершенствования системы государственного управления» доля граждан, имеющих доступ к получению государственных и муниципальных услуг по принципу «одного окна» по месту пребывания, должна составлять не менее 90%. </w:t>
      </w:r>
    </w:p>
    <w:p w:rsidR="001D5B24" w:rsidRPr="00EE520A" w:rsidRDefault="001D5B24" w:rsidP="001D5B2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Учитывая, что в состав АГО входит 59 населенных пунктов с отдаленностью некоторых территорий на 60 км.от </w:t>
      </w:r>
      <w:r w:rsidR="00EB3E02" w:rsidRPr="00EE520A">
        <w:rPr>
          <w:rFonts w:ascii="Times New Roman" w:hAnsi="Times New Roman"/>
          <w:sz w:val="28"/>
          <w:szCs w:val="28"/>
        </w:rPr>
        <w:t>пгт</w:t>
      </w:r>
      <w:r w:rsidRPr="00EE520A">
        <w:rPr>
          <w:rFonts w:ascii="Times New Roman" w:hAnsi="Times New Roman"/>
          <w:sz w:val="28"/>
          <w:szCs w:val="28"/>
        </w:rPr>
        <w:t xml:space="preserve"> Арти, необходимо открытие на базе муниципальных библиотек Центров общественного доступа для получения гражданами муниципальных услуг в электронном виде.</w:t>
      </w:r>
    </w:p>
    <w:p w:rsidR="001D5B24" w:rsidRPr="00EE520A" w:rsidRDefault="001D5B24" w:rsidP="001D5B2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В то же время, в состав Администрации АГО входит 18 территориальных структурных подразделений (1 Артинская поселковая и 17 сельских администраций), оказывающих муниципальные услуги. В соответствии с Федеральным </w:t>
      </w:r>
      <w:hyperlink r:id="rId12" w:history="1">
        <w:r w:rsidRPr="00EE520A">
          <w:rPr>
            <w:rFonts w:ascii="Times New Roman" w:hAnsi="Times New Roman"/>
            <w:sz w:val="28"/>
            <w:szCs w:val="28"/>
          </w:rPr>
          <w:t>законом</w:t>
        </w:r>
      </w:hyperlink>
      <w:r w:rsidRPr="00EE520A">
        <w:rPr>
          <w:rFonts w:ascii="Times New Roman" w:hAnsi="Times New Roman"/>
          <w:sz w:val="28"/>
          <w:szCs w:val="28"/>
        </w:rPr>
        <w:t xml:space="preserve"> от 27.07.2010 №</w:t>
      </w:r>
      <w:r w:rsidR="00EB3E02" w:rsidRPr="00EE520A">
        <w:rPr>
          <w:rFonts w:ascii="Times New Roman" w:hAnsi="Times New Roman"/>
          <w:sz w:val="28"/>
          <w:szCs w:val="28"/>
        </w:rPr>
        <w:t xml:space="preserve"> </w:t>
      </w:r>
      <w:r w:rsidRPr="00EE520A">
        <w:rPr>
          <w:rFonts w:ascii="Times New Roman" w:hAnsi="Times New Roman"/>
          <w:sz w:val="28"/>
          <w:szCs w:val="28"/>
        </w:rPr>
        <w:t xml:space="preserve">210-ФЗ «Об организации предоставления государственных и муниципальных услуг» при оказании муниципальных услуг должно быт организовано межведомственное взаимодействие посредством сети Интернет и защищенных каналов связи. </w:t>
      </w:r>
    </w:p>
    <w:p w:rsidR="001D5B24" w:rsidRPr="00EE520A" w:rsidRDefault="001D5B24" w:rsidP="001D5B2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Таким образом, во всех территориальных подразделениях необходима установка программного обеспечения и соответствующего технологического оборудования.</w:t>
      </w:r>
    </w:p>
    <w:p w:rsidR="001D5B24" w:rsidRPr="00EE520A" w:rsidRDefault="001D5B24" w:rsidP="001D5B24">
      <w:pPr>
        <w:spacing w:line="240" w:lineRule="auto"/>
        <w:ind w:firstLine="709"/>
        <w:contextualSpacing/>
        <w:jc w:val="both"/>
        <w:rPr>
          <w:rFonts w:ascii="Times New Roman" w:hAnsi="Times New Roman"/>
          <w:bCs/>
          <w:iCs/>
          <w:sz w:val="28"/>
          <w:szCs w:val="28"/>
        </w:rPr>
      </w:pPr>
      <w:r w:rsidRPr="00EE520A">
        <w:rPr>
          <w:rFonts w:ascii="Times New Roman" w:hAnsi="Times New Roman"/>
          <w:sz w:val="28"/>
          <w:szCs w:val="28"/>
        </w:rPr>
        <w:t xml:space="preserve">В целях решения задач эффективного развития информационных технологий на территории Артинского городского округа реализуется </w:t>
      </w:r>
      <w:r w:rsidRPr="00EE520A">
        <w:rPr>
          <w:rFonts w:ascii="Times New Roman" w:hAnsi="Times New Roman"/>
          <w:bCs/>
          <w:iCs/>
          <w:sz w:val="28"/>
          <w:szCs w:val="28"/>
        </w:rPr>
        <w:t>муниципальная программа «Развитие информационных технологий АГО до 2022 года».</w:t>
      </w:r>
    </w:p>
    <w:p w:rsidR="001D5B24" w:rsidRPr="00EE520A" w:rsidRDefault="001D5B24" w:rsidP="001D5B24">
      <w:pPr>
        <w:spacing w:line="240" w:lineRule="auto"/>
        <w:ind w:firstLine="709"/>
        <w:contextualSpacing/>
        <w:jc w:val="both"/>
        <w:rPr>
          <w:rFonts w:ascii="Times New Roman" w:hAnsi="Times New Roman"/>
          <w:sz w:val="28"/>
          <w:szCs w:val="28"/>
        </w:rPr>
      </w:pPr>
    </w:p>
    <w:p w:rsidR="001D5B24" w:rsidRPr="00EE520A" w:rsidRDefault="001D5B24" w:rsidP="001D5B2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Программные мероприятия:</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Обеспечение информационной безопасности электронных форм взаимодействия органов местного самоуправления с населением и организациями на территории АГО;</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Внедрение современных средств на основе информационных технологий в управлении;</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Внедрение и техническая поддержка информационных систем по предоставлению муниципальных услуг в электронном виде;</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 xml:space="preserve">Организация центров общественного доступа в Интернет на базе муниципальных библиотек; </w:t>
      </w:r>
    </w:p>
    <w:p w:rsidR="005102C6" w:rsidRPr="00EE520A" w:rsidRDefault="005102C6"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Обеспечение эффективного межведомственного информационного обмена;</w:t>
      </w:r>
    </w:p>
    <w:p w:rsidR="005102C6" w:rsidRPr="00EE520A" w:rsidRDefault="005102C6"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Развитие системы электронного документооборота;</w:t>
      </w:r>
    </w:p>
    <w:p w:rsidR="005102C6" w:rsidRPr="00EE520A" w:rsidRDefault="005102C6"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Подключение к единой информационно-коммуникационной инфраструктуре Свердловской области;</w:t>
      </w:r>
    </w:p>
    <w:p w:rsidR="005102C6" w:rsidRPr="00EE520A" w:rsidRDefault="005102C6"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Автоматизация органов местного самоуправления муниципального образования, в том числе за счет использования федеральных и региональных информационных систем;</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Развитие форм информирования граждан о деятельности органов местного самоуправления АГО;</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Вовлечение общественных организаций в решение вопросов местного самоуправления;</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Проведение мониторинга в сфере межнациональных и межрелигиозных отношений на территории АГО;</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Про</w:t>
      </w:r>
      <w:r w:rsidRPr="00EE520A">
        <w:rPr>
          <w:rFonts w:ascii="Times New Roman" w:hAnsi="Times New Roman"/>
          <w:spacing w:val="-1"/>
          <w:sz w:val="28"/>
          <w:szCs w:val="28"/>
        </w:rPr>
        <w:t>в</w:t>
      </w:r>
      <w:r w:rsidRPr="00EE520A">
        <w:rPr>
          <w:rFonts w:ascii="Times New Roman" w:hAnsi="Times New Roman"/>
          <w:sz w:val="28"/>
          <w:szCs w:val="28"/>
        </w:rPr>
        <w:t>еде</w:t>
      </w:r>
      <w:r w:rsidRPr="00EE520A">
        <w:rPr>
          <w:rFonts w:ascii="Times New Roman" w:hAnsi="Times New Roman"/>
          <w:spacing w:val="1"/>
          <w:sz w:val="28"/>
          <w:szCs w:val="28"/>
        </w:rPr>
        <w:t>н</w:t>
      </w:r>
      <w:r w:rsidRPr="00EE520A">
        <w:rPr>
          <w:rFonts w:ascii="Times New Roman" w:hAnsi="Times New Roman"/>
          <w:sz w:val="28"/>
          <w:szCs w:val="28"/>
        </w:rPr>
        <w:t>ие постоянн</w:t>
      </w:r>
      <w:r w:rsidRPr="00EE520A">
        <w:rPr>
          <w:rFonts w:ascii="Times New Roman" w:hAnsi="Times New Roman"/>
          <w:spacing w:val="-4"/>
          <w:sz w:val="28"/>
          <w:szCs w:val="28"/>
        </w:rPr>
        <w:t xml:space="preserve">о </w:t>
      </w:r>
      <w:r w:rsidRPr="00EE520A">
        <w:rPr>
          <w:rFonts w:ascii="Times New Roman" w:hAnsi="Times New Roman"/>
          <w:sz w:val="28"/>
          <w:szCs w:val="28"/>
        </w:rPr>
        <w:t>дейст</w:t>
      </w:r>
      <w:r w:rsidRPr="00EE520A">
        <w:rPr>
          <w:rFonts w:ascii="Times New Roman" w:hAnsi="Times New Roman"/>
          <w:spacing w:val="-1"/>
          <w:sz w:val="28"/>
          <w:szCs w:val="28"/>
        </w:rPr>
        <w:t>ву</w:t>
      </w:r>
      <w:r w:rsidRPr="00EE520A">
        <w:rPr>
          <w:rFonts w:ascii="Times New Roman" w:hAnsi="Times New Roman"/>
          <w:sz w:val="28"/>
          <w:szCs w:val="28"/>
        </w:rPr>
        <w:t>ющего мониторингаобщественного мнения;</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Организация публичного обсуждения и публичных слушаний по всем актуальным вопросам развития муниципального образования;</w:t>
      </w:r>
    </w:p>
    <w:p w:rsidR="001D5B24" w:rsidRPr="00EE520A" w:rsidRDefault="00C85E82"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В</w:t>
      </w:r>
      <w:r w:rsidR="001D5B24" w:rsidRPr="00EE520A">
        <w:rPr>
          <w:rFonts w:ascii="Times New Roman" w:hAnsi="Times New Roman"/>
          <w:sz w:val="28"/>
          <w:szCs w:val="28"/>
        </w:rPr>
        <w:t>ключ</w:t>
      </w:r>
      <w:r w:rsidRPr="00EE520A">
        <w:rPr>
          <w:rFonts w:ascii="Times New Roman" w:hAnsi="Times New Roman"/>
          <w:sz w:val="28"/>
          <w:szCs w:val="28"/>
        </w:rPr>
        <w:t xml:space="preserve">ение </w:t>
      </w:r>
      <w:r w:rsidR="001D5B24" w:rsidRPr="00EE520A">
        <w:rPr>
          <w:rFonts w:ascii="Times New Roman" w:hAnsi="Times New Roman"/>
          <w:sz w:val="28"/>
          <w:szCs w:val="28"/>
        </w:rPr>
        <w:t>в состав</w:t>
      </w:r>
      <w:r w:rsidRPr="00EE520A">
        <w:rPr>
          <w:rFonts w:ascii="Times New Roman" w:hAnsi="Times New Roman"/>
          <w:sz w:val="28"/>
          <w:szCs w:val="28"/>
        </w:rPr>
        <w:t xml:space="preserve"> межведомственных комиссий и рабочих групп</w:t>
      </w:r>
      <w:r w:rsidR="001D5B24" w:rsidRPr="00EE520A">
        <w:rPr>
          <w:rFonts w:ascii="Times New Roman" w:hAnsi="Times New Roman"/>
          <w:sz w:val="28"/>
          <w:szCs w:val="28"/>
        </w:rPr>
        <w:t xml:space="preserve"> представителей общественных организаций и объединений граждан;</w:t>
      </w:r>
    </w:p>
    <w:p w:rsidR="001D5B24" w:rsidRPr="00EE520A" w:rsidRDefault="001D5B24"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Привле</w:t>
      </w:r>
      <w:r w:rsidR="00C85E82" w:rsidRPr="00EE520A">
        <w:rPr>
          <w:rFonts w:ascii="Times New Roman" w:hAnsi="Times New Roman"/>
          <w:sz w:val="28"/>
          <w:szCs w:val="28"/>
        </w:rPr>
        <w:t xml:space="preserve">чение </w:t>
      </w:r>
      <w:r w:rsidRPr="00EE520A">
        <w:rPr>
          <w:rFonts w:ascii="Times New Roman" w:hAnsi="Times New Roman"/>
          <w:sz w:val="28"/>
          <w:szCs w:val="28"/>
        </w:rPr>
        <w:t>общественны</w:t>
      </w:r>
      <w:r w:rsidR="00C85E82" w:rsidRPr="00EE520A">
        <w:rPr>
          <w:rFonts w:ascii="Times New Roman" w:hAnsi="Times New Roman"/>
          <w:sz w:val="28"/>
          <w:szCs w:val="28"/>
        </w:rPr>
        <w:t>х организаций</w:t>
      </w:r>
      <w:r w:rsidRPr="00EE520A">
        <w:rPr>
          <w:rFonts w:ascii="Times New Roman" w:hAnsi="Times New Roman"/>
          <w:sz w:val="28"/>
          <w:szCs w:val="28"/>
        </w:rPr>
        <w:t xml:space="preserve"> и объединени</w:t>
      </w:r>
      <w:r w:rsidR="00C85E82" w:rsidRPr="00EE520A">
        <w:rPr>
          <w:rFonts w:ascii="Times New Roman" w:hAnsi="Times New Roman"/>
          <w:sz w:val="28"/>
          <w:szCs w:val="28"/>
        </w:rPr>
        <w:t>й</w:t>
      </w:r>
      <w:r w:rsidRPr="00EE520A">
        <w:rPr>
          <w:rFonts w:ascii="Times New Roman" w:hAnsi="Times New Roman"/>
          <w:sz w:val="28"/>
          <w:szCs w:val="28"/>
        </w:rPr>
        <w:t xml:space="preserve"> граждан к организации и проведению опросов населения, мониторингу качества предоставления муниципальных услуг;</w:t>
      </w:r>
    </w:p>
    <w:p w:rsidR="001D5B24" w:rsidRPr="00EE520A" w:rsidRDefault="00C85E82" w:rsidP="00027B12">
      <w:pPr>
        <w:widowControl w:val="0"/>
        <w:numPr>
          <w:ilvl w:val="0"/>
          <w:numId w:val="21"/>
        </w:numPr>
        <w:tabs>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В</w:t>
      </w:r>
      <w:r w:rsidR="001D5B24" w:rsidRPr="00EE520A">
        <w:rPr>
          <w:rFonts w:ascii="Times New Roman" w:hAnsi="Times New Roman"/>
          <w:sz w:val="28"/>
          <w:szCs w:val="28"/>
        </w:rPr>
        <w:t>заимодействие с общественными организациями округа и работу по созданию условий для развития и деятельности социально-ориентированных общественных организаций и общественных объединений граждан.</w:t>
      </w:r>
    </w:p>
    <w:p w:rsidR="001D5B24" w:rsidRPr="00EE520A" w:rsidRDefault="001D5B24" w:rsidP="001D5B24">
      <w:pPr>
        <w:widowControl w:val="0"/>
        <w:overflowPunct w:val="0"/>
        <w:autoSpaceDE w:val="0"/>
        <w:autoSpaceDN w:val="0"/>
        <w:adjustRightInd w:val="0"/>
        <w:spacing w:line="240" w:lineRule="auto"/>
        <w:ind w:firstLine="709"/>
        <w:contextualSpacing/>
        <w:jc w:val="both"/>
        <w:textAlignment w:val="baseline"/>
        <w:rPr>
          <w:rFonts w:ascii="Times New Roman" w:hAnsi="Times New Roman"/>
          <w:sz w:val="28"/>
          <w:szCs w:val="28"/>
        </w:rPr>
      </w:pPr>
    </w:p>
    <w:p w:rsidR="001D5B24" w:rsidRPr="00EE520A" w:rsidRDefault="001D5B24" w:rsidP="001D5B24">
      <w:pPr>
        <w:widowControl w:val="0"/>
        <w:overflowPunct w:val="0"/>
        <w:autoSpaceDE w:val="0"/>
        <w:autoSpaceDN w:val="0"/>
        <w:adjustRightInd w:val="0"/>
        <w:spacing w:line="240" w:lineRule="auto"/>
        <w:ind w:firstLine="709"/>
        <w:contextualSpacing/>
        <w:jc w:val="both"/>
        <w:textAlignment w:val="baseline"/>
        <w:rPr>
          <w:rFonts w:ascii="Times New Roman" w:hAnsi="Times New Roman"/>
          <w:sz w:val="28"/>
          <w:szCs w:val="28"/>
        </w:rPr>
      </w:pPr>
      <w:r w:rsidRPr="00EE520A">
        <w:rPr>
          <w:rFonts w:ascii="Times New Roman" w:hAnsi="Times New Roman"/>
          <w:sz w:val="28"/>
          <w:szCs w:val="28"/>
        </w:rPr>
        <w:t>Ожидаемый результат и возможная эффективность:</w:t>
      </w:r>
    </w:p>
    <w:p w:rsidR="001D5B24"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100% предоставление муниципальных услуг в электронном виде;</w:t>
      </w:r>
    </w:p>
    <w:p w:rsidR="001D5B24"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Обеспечение доступа гражданам к сети Интернет на территориях всех сельских администраций;</w:t>
      </w:r>
    </w:p>
    <w:p w:rsidR="001D5B24"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Обеспечение возможности получения муниципальных услуг по принципу «одного окна» на территории АГО;</w:t>
      </w:r>
    </w:p>
    <w:p w:rsidR="005102C6" w:rsidRPr="00EE520A" w:rsidRDefault="005102C6"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Подключение муниципальных учреждений и территориальных органов АГО, Администрации АГО к единой информационно-коммуникационной инфраструктуре Свердловской области;</w:t>
      </w:r>
    </w:p>
    <w:p w:rsidR="005102C6" w:rsidRPr="00EE520A" w:rsidRDefault="005102C6"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Повышение уровня удовлетворенности граждан качеством предоставления муниципальных услуг;</w:t>
      </w:r>
    </w:p>
    <w:p w:rsidR="001D5B24"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Увеличение активности граждан в решении вопросов местного значения;</w:t>
      </w:r>
    </w:p>
    <w:p w:rsidR="001D5B24"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Повышение уровня удовлетворенности граждан деятельностью органов местного самоуправления АГО;</w:t>
      </w:r>
    </w:p>
    <w:p w:rsidR="001D5B24"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Установление обратной связи от населения АГО;</w:t>
      </w:r>
    </w:p>
    <w:p w:rsidR="005102C6" w:rsidRPr="00EE520A" w:rsidRDefault="001D5B24" w:rsidP="00027B12">
      <w:pPr>
        <w:numPr>
          <w:ilvl w:val="0"/>
          <w:numId w:val="22"/>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Внедрение эффективной системы взаимодействия с населением.</w:t>
      </w:r>
    </w:p>
    <w:p w:rsidR="005102C6" w:rsidRPr="00EE520A" w:rsidRDefault="005102C6" w:rsidP="005102C6">
      <w:pPr>
        <w:tabs>
          <w:tab w:val="left" w:pos="709"/>
        </w:tabs>
        <w:spacing w:after="0" w:line="240" w:lineRule="auto"/>
        <w:contextualSpacing/>
        <w:jc w:val="both"/>
        <w:rPr>
          <w:rFonts w:ascii="Times New Roman" w:hAnsi="Times New Roman"/>
          <w:sz w:val="28"/>
          <w:szCs w:val="28"/>
        </w:rPr>
      </w:pPr>
      <w:r w:rsidRPr="00EE520A">
        <w:rPr>
          <w:rFonts w:ascii="Times New Roman" w:hAnsi="Times New Roman"/>
          <w:sz w:val="28"/>
          <w:szCs w:val="28"/>
        </w:rPr>
        <w:tab/>
        <w:t>Реализация мероприятий программы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усовершенствовать систему предоставления населению муниципальных услуг.</w:t>
      </w:r>
    </w:p>
    <w:p w:rsidR="00CB6F35" w:rsidRPr="00EE520A" w:rsidRDefault="00CB6F35" w:rsidP="00CB6F35">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p>
    <w:p w:rsidR="00B6484D" w:rsidRPr="00EE520A" w:rsidRDefault="00B6484D" w:rsidP="00027B12">
      <w:pPr>
        <w:pStyle w:val="a3"/>
        <w:numPr>
          <w:ilvl w:val="0"/>
          <w:numId w:val="33"/>
        </w:numPr>
        <w:spacing w:after="0" w:line="240" w:lineRule="auto"/>
        <w:ind w:left="0" w:firstLine="0"/>
        <w:jc w:val="center"/>
        <w:rPr>
          <w:rFonts w:ascii="Times New Roman" w:eastAsia="Times New Roman" w:hAnsi="Times New Roman" w:cs="Times New Roman"/>
          <w:sz w:val="32"/>
          <w:szCs w:val="32"/>
          <w:lang w:eastAsia="ru-RU"/>
        </w:rPr>
      </w:pPr>
      <w:r w:rsidRPr="00EE520A">
        <w:rPr>
          <w:rFonts w:ascii="Times New Roman" w:eastAsia="Times New Roman" w:hAnsi="Times New Roman" w:cs="Times New Roman"/>
          <w:sz w:val="32"/>
          <w:szCs w:val="32"/>
          <w:lang w:eastAsia="ru-RU"/>
        </w:rPr>
        <w:t>Градостроительство, землепользование</w:t>
      </w:r>
    </w:p>
    <w:p w:rsidR="00B6484D" w:rsidRPr="00EE520A" w:rsidRDefault="00B6484D" w:rsidP="00B6484D">
      <w:pPr>
        <w:spacing w:after="0" w:line="240" w:lineRule="auto"/>
        <w:jc w:val="both"/>
        <w:rPr>
          <w:rFonts w:ascii="Times New Roman" w:eastAsia="Times New Roman" w:hAnsi="Times New Roman"/>
          <w:sz w:val="28"/>
          <w:szCs w:val="28"/>
          <w:lang w:eastAsia="ru-RU"/>
        </w:rPr>
      </w:pPr>
    </w:p>
    <w:p w:rsidR="00B6484D" w:rsidRPr="00EE520A" w:rsidRDefault="00B6484D"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Для ре</w:t>
      </w:r>
      <w:r w:rsidR="00F601EF" w:rsidRPr="00EE520A">
        <w:rPr>
          <w:rFonts w:ascii="Times New Roman" w:eastAsia="Times New Roman" w:hAnsi="Times New Roman"/>
          <w:sz w:val="28"/>
          <w:szCs w:val="28"/>
          <w:lang w:eastAsia="ru-RU" w:bidi="ru-RU"/>
        </w:rPr>
        <w:t xml:space="preserve">шения на территории АГО задач в сфере градостроительства и землепользования </w:t>
      </w:r>
      <w:r w:rsidRPr="00EE520A">
        <w:rPr>
          <w:rFonts w:ascii="Times New Roman" w:eastAsia="Times New Roman" w:hAnsi="Times New Roman"/>
          <w:sz w:val="28"/>
          <w:szCs w:val="28"/>
          <w:lang w:eastAsia="ru-RU" w:bidi="ru-RU"/>
        </w:rPr>
        <w:t>разработаны 2 стратегические  программы:</w:t>
      </w:r>
    </w:p>
    <w:p w:rsidR="00CB6F35" w:rsidRPr="00EE520A" w:rsidRDefault="00F601EF"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CB6F35" w:rsidRPr="00EE520A">
        <w:rPr>
          <w:rFonts w:ascii="Times New Roman" w:eastAsia="Times New Roman" w:hAnsi="Times New Roman"/>
          <w:sz w:val="28"/>
          <w:szCs w:val="28"/>
          <w:lang w:eastAsia="ru-RU" w:bidi="ru-RU"/>
        </w:rPr>
        <w:t>«Генеральный план округа – градостроительное обеспечение стратегии»,</w:t>
      </w:r>
    </w:p>
    <w:p w:rsidR="00CB6F35" w:rsidRPr="00EE520A" w:rsidRDefault="00F601EF" w:rsidP="00B6484D">
      <w:pPr>
        <w:widowControl w:val="0"/>
        <w:suppressAutoHyphens/>
        <w:autoSpaceDE w:val="0"/>
        <w:spacing w:after="0" w:line="240" w:lineRule="auto"/>
        <w:ind w:firstLine="708"/>
        <w:jc w:val="both"/>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 xml:space="preserve">- </w:t>
      </w:r>
      <w:r w:rsidR="00CB6F35" w:rsidRPr="00EE520A">
        <w:rPr>
          <w:rFonts w:ascii="Times New Roman" w:eastAsia="Times New Roman" w:hAnsi="Times New Roman"/>
          <w:sz w:val="28"/>
          <w:szCs w:val="28"/>
          <w:lang w:eastAsia="ru-RU" w:bidi="ru-RU"/>
        </w:rPr>
        <w:t>«Городской округ доступного и комфортного жилья».</w:t>
      </w:r>
    </w:p>
    <w:p w:rsidR="00B6484D" w:rsidRPr="00EE520A" w:rsidRDefault="00B6484D" w:rsidP="00B6484D">
      <w:pPr>
        <w:spacing w:after="0" w:line="240" w:lineRule="auto"/>
        <w:jc w:val="both"/>
        <w:rPr>
          <w:rFonts w:ascii="Times New Roman" w:eastAsia="Times New Roman" w:hAnsi="Times New Roman"/>
          <w:sz w:val="28"/>
          <w:szCs w:val="28"/>
          <w:lang w:eastAsia="ru-RU"/>
        </w:rPr>
      </w:pPr>
    </w:p>
    <w:p w:rsidR="00B6484D" w:rsidRPr="00EE520A" w:rsidRDefault="00CB6F35" w:rsidP="00027B12">
      <w:pPr>
        <w:pStyle w:val="a3"/>
        <w:widowControl w:val="0"/>
        <w:numPr>
          <w:ilvl w:val="1"/>
          <w:numId w:val="33"/>
        </w:numPr>
        <w:suppressAutoHyphens/>
        <w:autoSpaceDE w:val="0"/>
        <w:spacing w:after="0" w:line="240" w:lineRule="auto"/>
        <w:ind w:left="0" w:firstLine="709"/>
        <w:jc w:val="both"/>
        <w:rPr>
          <w:rFonts w:ascii="Times New Roman" w:eastAsia="Times New Roman" w:hAnsi="Times New Roman"/>
          <w:i/>
          <w:sz w:val="28"/>
          <w:szCs w:val="28"/>
          <w:lang w:eastAsia="ru-RU" w:bidi="ru-RU"/>
        </w:rPr>
      </w:pPr>
      <w:r w:rsidRPr="00EE520A">
        <w:rPr>
          <w:rFonts w:ascii="Times New Roman" w:eastAsia="Times New Roman" w:hAnsi="Times New Roman" w:cs="Times New Roman"/>
          <w:i/>
          <w:sz w:val="28"/>
          <w:szCs w:val="28"/>
          <w:lang w:eastAsia="ru-RU" w:bidi="ru-RU"/>
        </w:rPr>
        <w:t xml:space="preserve">Стратегическая программа </w:t>
      </w:r>
      <w:r w:rsidRPr="00EE520A">
        <w:rPr>
          <w:rFonts w:ascii="Times New Roman" w:eastAsia="Times New Roman" w:hAnsi="Times New Roman"/>
          <w:i/>
          <w:sz w:val="28"/>
          <w:szCs w:val="28"/>
          <w:lang w:eastAsia="ru-RU" w:bidi="ru-RU"/>
        </w:rPr>
        <w:t>«</w:t>
      </w:r>
      <w:r w:rsidRPr="00EE520A">
        <w:rPr>
          <w:rFonts w:ascii="Times New Roman" w:eastAsia="Times New Roman" w:hAnsi="Times New Roman" w:cs="Times New Roman"/>
          <w:i/>
          <w:sz w:val="28"/>
          <w:szCs w:val="28"/>
          <w:lang w:eastAsia="ru-RU" w:bidi="ru-RU"/>
        </w:rPr>
        <w:t>Генеральный план округа – градостроительное обеспечение стратегии</w:t>
      </w:r>
      <w:r w:rsidRPr="00EE520A">
        <w:rPr>
          <w:rFonts w:ascii="Times New Roman" w:eastAsia="Times New Roman" w:hAnsi="Times New Roman"/>
          <w:i/>
          <w:sz w:val="28"/>
          <w:szCs w:val="28"/>
          <w:lang w:eastAsia="ru-RU" w:bidi="ru-RU"/>
        </w:rPr>
        <w:t>»</w:t>
      </w:r>
    </w:p>
    <w:p w:rsidR="002D6F96" w:rsidRPr="00EE520A" w:rsidRDefault="002D6F96" w:rsidP="002D6F96">
      <w:pPr>
        <w:spacing w:line="240" w:lineRule="auto"/>
        <w:ind w:left="360" w:firstLine="709"/>
        <w:contextualSpacing/>
        <w:rPr>
          <w:rFonts w:ascii="Times New Roman" w:hAnsi="Times New Roman"/>
          <w:sz w:val="28"/>
          <w:szCs w:val="28"/>
        </w:rPr>
      </w:pP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Целесообразность разработки программы определяется экономическим эффектом, который может быть получен в результате комплексного решения проблем Генерального плана территории </w:t>
      </w:r>
      <w:r w:rsidR="006D0727" w:rsidRPr="00EE520A">
        <w:rPr>
          <w:rFonts w:ascii="Times New Roman" w:hAnsi="Times New Roman"/>
          <w:sz w:val="28"/>
          <w:szCs w:val="28"/>
        </w:rPr>
        <w:t>АГО</w:t>
      </w:r>
      <w:r w:rsidRPr="00EE520A">
        <w:rPr>
          <w:rFonts w:ascii="Times New Roman" w:hAnsi="Times New Roman"/>
          <w:sz w:val="28"/>
          <w:szCs w:val="28"/>
        </w:rPr>
        <w:t xml:space="preserve">. Определение перспектив Генерального плана территории </w:t>
      </w:r>
      <w:r w:rsidR="006D0727" w:rsidRPr="00EE520A">
        <w:rPr>
          <w:rFonts w:ascii="Times New Roman" w:hAnsi="Times New Roman"/>
          <w:sz w:val="28"/>
          <w:szCs w:val="28"/>
        </w:rPr>
        <w:t>АГО</w:t>
      </w:r>
      <w:r w:rsidRPr="00EE520A">
        <w:rPr>
          <w:rFonts w:ascii="Times New Roman" w:hAnsi="Times New Roman"/>
          <w:sz w:val="28"/>
          <w:szCs w:val="28"/>
        </w:rPr>
        <w:t xml:space="preserve"> позволит добиться не только ежегодного расходования средств на содержание отдельных участков, территорий и т.д., но и сосредоточения средств на решении поставленных Программ задач. Ведение работ по утвержденной Программе позволит упорядочить систему организации и выполнения мероприятий по Генеральному плану, снизить затраты и получить положительный эффект, следовательно, качественно повысить уровень Генерального плана территории округа.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Общее количество населённых пунктов на территории </w:t>
      </w:r>
      <w:r w:rsidR="006D0727" w:rsidRPr="00EE520A">
        <w:rPr>
          <w:rFonts w:ascii="Times New Roman" w:hAnsi="Times New Roman"/>
          <w:sz w:val="28"/>
          <w:szCs w:val="28"/>
        </w:rPr>
        <w:t>АГО</w:t>
      </w:r>
      <w:r w:rsidRPr="00EE520A">
        <w:rPr>
          <w:rFonts w:ascii="Times New Roman" w:hAnsi="Times New Roman"/>
          <w:sz w:val="28"/>
          <w:szCs w:val="28"/>
        </w:rPr>
        <w:t xml:space="preserve"> - 59. На сегодняшний день выполнены Генеральные планы 23 населённых пунктов. Землеустроительные работы не выполнены ни в одном населённом пункте.</w:t>
      </w:r>
    </w:p>
    <w:p w:rsidR="002D6F96" w:rsidRPr="00EE520A" w:rsidRDefault="002D6F96" w:rsidP="002D6F96">
      <w:pPr>
        <w:spacing w:line="240" w:lineRule="auto"/>
        <w:ind w:firstLine="709"/>
        <w:contextualSpacing/>
        <w:jc w:val="both"/>
        <w:rPr>
          <w:rFonts w:ascii="Times New Roman" w:hAnsi="Times New Roman"/>
          <w:sz w:val="28"/>
          <w:szCs w:val="28"/>
          <w:shd w:val="clear" w:color="auto" w:fill="FFFFFF"/>
        </w:rPr>
      </w:pPr>
      <w:r w:rsidRPr="00EE520A">
        <w:rPr>
          <w:rFonts w:ascii="Times New Roman" w:hAnsi="Times New Roman"/>
          <w:sz w:val="28"/>
          <w:szCs w:val="28"/>
        </w:rPr>
        <w:t xml:space="preserve">Генеральный план - </w:t>
      </w:r>
      <w:r w:rsidRPr="00EE520A">
        <w:rPr>
          <w:rFonts w:ascii="Times New Roman" w:hAnsi="Times New Roman"/>
          <w:sz w:val="28"/>
          <w:szCs w:val="28"/>
          <w:shd w:val="clear" w:color="auto" w:fill="FFFFFF"/>
        </w:rPr>
        <w:t>научно обоснованный перспективный план развития городского округа (применительно к п</w:t>
      </w:r>
      <w:r w:rsidR="00CE5A44" w:rsidRPr="00EE520A">
        <w:rPr>
          <w:rFonts w:ascii="Times New Roman" w:hAnsi="Times New Roman"/>
          <w:sz w:val="28"/>
          <w:szCs w:val="28"/>
          <w:shd w:val="clear" w:color="auto" w:fill="FFFFFF"/>
        </w:rPr>
        <w:t>гт</w:t>
      </w:r>
      <w:r w:rsidR="00970D69">
        <w:rPr>
          <w:rFonts w:ascii="Times New Roman" w:hAnsi="Times New Roman"/>
          <w:sz w:val="28"/>
          <w:szCs w:val="28"/>
          <w:shd w:val="clear" w:color="auto" w:fill="FFFFFF"/>
        </w:rPr>
        <w:t>.</w:t>
      </w:r>
      <w:r w:rsidR="00CE5A44" w:rsidRPr="00EE520A">
        <w:rPr>
          <w:rFonts w:ascii="Times New Roman" w:hAnsi="Times New Roman"/>
          <w:sz w:val="28"/>
          <w:szCs w:val="28"/>
          <w:shd w:val="clear" w:color="auto" w:fill="FFFFFF"/>
        </w:rPr>
        <w:t xml:space="preserve"> </w:t>
      </w:r>
      <w:r w:rsidRPr="00EE520A">
        <w:rPr>
          <w:rFonts w:ascii="Times New Roman" w:hAnsi="Times New Roman"/>
          <w:sz w:val="28"/>
          <w:szCs w:val="28"/>
          <w:shd w:val="clear" w:color="auto" w:fill="FFFFFF"/>
        </w:rPr>
        <w:t xml:space="preserve">Арти — его реконструкции и дальнейшего развития) или любого другого населенного пункта. Согласно </w:t>
      </w:r>
      <w:hyperlink r:id="rId13" w:tooltip="Градостроительный кодекс Российской Федерации" w:history="1">
        <w:r w:rsidRPr="00EE520A">
          <w:rPr>
            <w:rStyle w:val="a9"/>
            <w:rFonts w:ascii="Times New Roman" w:hAnsi="Times New Roman"/>
            <w:color w:val="auto"/>
            <w:sz w:val="28"/>
            <w:szCs w:val="28"/>
            <w:u w:val="none"/>
            <w:shd w:val="clear" w:color="auto" w:fill="FFFFFF"/>
          </w:rPr>
          <w:t>Градостроительному кодексу РФ</w:t>
        </w:r>
      </w:hyperlink>
      <w:r w:rsidRPr="00EE520A">
        <w:rPr>
          <w:rFonts w:ascii="Times New Roman" w:hAnsi="Times New Roman"/>
          <w:sz w:val="28"/>
          <w:szCs w:val="28"/>
          <w:shd w:val="clear" w:color="auto" w:fill="FFFFFF"/>
        </w:rPr>
        <w:t xml:space="preserve">, является одним из основных документов территориального планирования. Также Генеральный план это проектный документ, на основании которого осуществляется планировка, застройка, реконструкция и иные виды градостроительного освоения территорий. Основной частью генерального плана является масштабное изображение, полученное методом графического наложения </w:t>
      </w:r>
      <w:hyperlink r:id="rId14" w:tooltip="Чертёж" w:history="1">
        <w:r w:rsidRPr="00EE520A">
          <w:rPr>
            <w:rStyle w:val="a9"/>
            <w:rFonts w:ascii="Times New Roman" w:hAnsi="Times New Roman"/>
            <w:color w:val="auto"/>
            <w:sz w:val="28"/>
            <w:szCs w:val="28"/>
            <w:u w:val="none"/>
            <w:shd w:val="clear" w:color="auto" w:fill="FFFFFF"/>
          </w:rPr>
          <w:t>чертежа</w:t>
        </w:r>
      </w:hyperlink>
      <w:r w:rsidR="00970D69">
        <w:rPr>
          <w:rStyle w:val="a9"/>
          <w:rFonts w:ascii="Times New Roman" w:hAnsi="Times New Roman"/>
          <w:color w:val="auto"/>
          <w:sz w:val="28"/>
          <w:szCs w:val="28"/>
          <w:u w:val="none"/>
          <w:shd w:val="clear" w:color="auto" w:fill="FFFFFF"/>
        </w:rPr>
        <w:t xml:space="preserve"> </w:t>
      </w:r>
      <w:r w:rsidRPr="00EE520A">
        <w:rPr>
          <w:rFonts w:ascii="Times New Roman" w:hAnsi="Times New Roman"/>
          <w:sz w:val="28"/>
          <w:szCs w:val="28"/>
          <w:shd w:val="clear" w:color="auto" w:fill="FFFFFF"/>
        </w:rPr>
        <w:t xml:space="preserve">проектируемого объекта на </w:t>
      </w:r>
      <w:hyperlink r:id="rId15" w:tooltip="Топографическая карта" w:history="1">
        <w:r w:rsidRPr="00EE520A">
          <w:rPr>
            <w:rStyle w:val="a9"/>
            <w:rFonts w:ascii="Times New Roman" w:hAnsi="Times New Roman"/>
            <w:color w:val="auto"/>
            <w:sz w:val="28"/>
            <w:szCs w:val="28"/>
            <w:u w:val="none"/>
            <w:shd w:val="clear" w:color="auto" w:fill="FFFFFF"/>
          </w:rPr>
          <w:t>топографический</w:t>
        </w:r>
      </w:hyperlink>
      <w:r w:rsidRPr="00EE520A">
        <w:rPr>
          <w:rFonts w:ascii="Times New Roman" w:hAnsi="Times New Roman"/>
          <w:sz w:val="28"/>
          <w:szCs w:val="28"/>
          <w:shd w:val="clear" w:color="auto" w:fill="FFFFFF"/>
        </w:rPr>
        <w:t xml:space="preserve">, инженерно-топографический и </w:t>
      </w:r>
      <w:hyperlink r:id="rId16" w:tooltip="Фотоплан (страница отсутствует)" w:history="1">
        <w:r w:rsidRPr="00EE520A">
          <w:rPr>
            <w:rStyle w:val="a9"/>
            <w:rFonts w:ascii="Times New Roman" w:hAnsi="Times New Roman"/>
            <w:color w:val="auto"/>
            <w:sz w:val="28"/>
            <w:szCs w:val="28"/>
            <w:u w:val="none"/>
            <w:shd w:val="clear" w:color="auto" w:fill="FFFFFF"/>
          </w:rPr>
          <w:t>фотографический</w:t>
        </w:r>
      </w:hyperlink>
      <w:r w:rsidR="00970D69">
        <w:rPr>
          <w:rStyle w:val="a9"/>
          <w:rFonts w:ascii="Times New Roman" w:hAnsi="Times New Roman"/>
          <w:color w:val="auto"/>
          <w:sz w:val="28"/>
          <w:szCs w:val="28"/>
          <w:u w:val="none"/>
          <w:shd w:val="clear" w:color="auto" w:fill="FFFFFF"/>
        </w:rPr>
        <w:t xml:space="preserve"> </w:t>
      </w:r>
      <w:r w:rsidRPr="00EE520A">
        <w:rPr>
          <w:rFonts w:ascii="Times New Roman" w:hAnsi="Times New Roman"/>
          <w:sz w:val="28"/>
          <w:szCs w:val="28"/>
          <w:shd w:val="clear" w:color="auto" w:fill="FFFFFF"/>
        </w:rPr>
        <w:t xml:space="preserve">план территории. При этом объектом проектирования может являться как </w:t>
      </w:r>
      <w:hyperlink r:id="rId17" w:tooltip="Земельный участок" w:history="1">
        <w:r w:rsidRPr="00EE520A">
          <w:rPr>
            <w:rStyle w:val="a9"/>
            <w:rFonts w:ascii="Times New Roman" w:hAnsi="Times New Roman"/>
            <w:color w:val="auto"/>
            <w:sz w:val="28"/>
            <w:szCs w:val="28"/>
            <w:u w:val="none"/>
            <w:shd w:val="clear" w:color="auto" w:fill="FFFFFF"/>
          </w:rPr>
          <w:t>земельный участок</w:t>
        </w:r>
      </w:hyperlink>
      <w:r w:rsidR="00970D69">
        <w:rPr>
          <w:rStyle w:val="a9"/>
          <w:rFonts w:ascii="Times New Roman" w:hAnsi="Times New Roman"/>
          <w:color w:val="auto"/>
          <w:sz w:val="28"/>
          <w:szCs w:val="28"/>
          <w:u w:val="none"/>
          <w:shd w:val="clear" w:color="auto" w:fill="FFFFFF"/>
        </w:rPr>
        <w:t xml:space="preserve"> </w:t>
      </w:r>
      <w:r w:rsidRPr="00EE520A">
        <w:rPr>
          <w:rFonts w:ascii="Times New Roman" w:hAnsi="Times New Roman"/>
          <w:sz w:val="28"/>
          <w:szCs w:val="28"/>
          <w:shd w:val="clear" w:color="auto" w:fill="FFFFFF"/>
        </w:rPr>
        <w:t xml:space="preserve">с расположенным на нём отдельным архитектурным сооружением, так и территория </w:t>
      </w:r>
      <w:hyperlink r:id="rId18" w:tooltip="Муниципальный район" w:history="1">
        <w:r w:rsidRPr="00EE520A">
          <w:rPr>
            <w:rStyle w:val="a9"/>
            <w:rFonts w:ascii="Times New Roman" w:hAnsi="Times New Roman"/>
            <w:color w:val="auto"/>
            <w:sz w:val="28"/>
            <w:szCs w:val="28"/>
            <w:u w:val="none"/>
            <w:shd w:val="clear" w:color="auto" w:fill="FFFFFF"/>
          </w:rPr>
          <w:t>муниципального района</w:t>
        </w:r>
      </w:hyperlink>
      <w:r w:rsidRPr="00EE520A">
        <w:rPr>
          <w:rFonts w:ascii="Times New Roman" w:hAnsi="Times New Roman"/>
          <w:sz w:val="28"/>
          <w:szCs w:val="28"/>
          <w:shd w:val="clear" w:color="auto" w:fill="FFFFFF"/>
        </w:rPr>
        <w:t>.</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Генеральный план это основной документа территориального планирования. Положение о территориальном планировании включает в себя: </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сведения о видах, назначении и наименовании планируемых для размещения объектов местного значения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параметры функциональных зон, а также сведения о планируемых для размещения в них объектах местного значения, за исключением линейных объектов.</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Актуальность разработки Программы обусловлена как социальными, так и экономическими факторами и направлена на повышение эффективности работ для Генерального плана территории и создания комфортной среды в </w:t>
      </w:r>
      <w:r w:rsidR="006D0727" w:rsidRPr="00EE520A">
        <w:rPr>
          <w:rFonts w:ascii="Times New Roman" w:hAnsi="Times New Roman"/>
          <w:sz w:val="28"/>
          <w:szCs w:val="28"/>
        </w:rPr>
        <w:t>АГО</w:t>
      </w:r>
      <w:r w:rsidRPr="00EE520A">
        <w:rPr>
          <w:rFonts w:ascii="Times New Roman" w:hAnsi="Times New Roman"/>
          <w:sz w:val="28"/>
          <w:szCs w:val="28"/>
        </w:rPr>
        <w:t>.</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Решением Думы АГО №1 от 26.01.2016г. утверждены нормативы градостроительного проектирования «Об утверждении нормативов градостроительного проектирования АГО Свердловской области».</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Генеральный план АГО утверждён Решением Думы АГО №103 от 11.12.2012 г.</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Правила землепользования и застройки утверждены Решением Думы АГО №55 от 03.08.2007 г. (в редакции от 28.02.2017г.).</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федеральной государственной информационной системе территориального планирования размещены:</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местные нормативы градостроительного проектирования;</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утвержденный генеральный план городского округа с внесенными изменениями;</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программа комплексного развития систем коммунальной инфраструктуры;</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программа комплексного развития транспортной инфраструктуры;</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программа комплексного развития социальной инфраструктуры;</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правила землепользования и застройки.</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Программа комплексного развития социальной инфраструктуры АГО утверждена постановлением Администрации АГО №963 от 29.11.2017г.</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Программа комплексного развития транспортной инфраструктуры АГО утверждена постановлением Администрации АГО №559 от 26.06.2017г.</w:t>
      </w:r>
    </w:p>
    <w:p w:rsidR="006D7FC0" w:rsidRPr="00EE520A" w:rsidRDefault="006D7FC0" w:rsidP="006D7FC0">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Программа комплексного развития коммунальной инфраструктуры АГО утверждена постановлением Администрации АГО №625 от 21.06.2016г.</w:t>
      </w:r>
    </w:p>
    <w:p w:rsidR="00A97E0E" w:rsidRPr="00EE520A" w:rsidRDefault="00A97E0E" w:rsidP="00A97E0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Схема теплоснабжения в АГО на период 2014-2029 годы утверждена постановлением Администрации АГО от 20.06.2014г. № 616 (в редакции от 30.03.2018).</w:t>
      </w:r>
    </w:p>
    <w:p w:rsidR="00A97E0E" w:rsidRPr="00EE520A" w:rsidRDefault="00A97E0E" w:rsidP="00A97E0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Схема водоснабжения и водоотведения АГО Свердловской области на расчетный период 2014-2029 годы утверждена постановлением Администрации АГО от 15.12.2014 г. № 1438 (в редакции от 21.08.2018).</w:t>
      </w:r>
    </w:p>
    <w:p w:rsidR="00A97E0E" w:rsidRPr="00EE520A" w:rsidRDefault="00A97E0E" w:rsidP="00A97E0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Инвестиционные программы регулируемые организации не разрабатывали.</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Срок предоставления муниципальной услуги по выдаче градостроительного плана земельного участка составляет 20 рабочих дней. Данная муниципальная услуга осуществляется в рамках административного регламента, которая утверждена Постановлением Администрации АГО №1046 от 22.12.2017г. «Об утверждении административного регламента предоставления муниципальной услуги «Предоставление градостроительного плана земельного участка» на территории АГО в новой редакции»,</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Срок получения разрешения на строительство составляет 7 рабочих дней. Данная услуга осуществляется в рамках административного регламента, которая утверждена Постановлением Администрации АГО №85 от 03.02.2017г. «Об утверждении административного регламента предоставления муниципальной услуги «Предоставление разрешения на строительство» на территории АГО».</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Предельный срок присвоения адреса земельному участку и объекту недвижимости и внесения его в федеральную информационную адресную систему составляет 8 дней. Данная услуга осуществляется в рамках административного регламента, который утверждён Постановлением Администрации АГО №431 от 11.04.2016г. «Об утверждении административного регламента по предоставлению муниципальной услуги «Присвоение адресов объектам недвижимости на территории АГО».</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Предельный срок предоставления ордера на проведение земляных работ составляет 5 календарных дней с момента регистрации заявления. Данная услуга осуществляется в рамках административного регламента, который утверждён Постановлением Администрации АГО №462 от 02.06.2017г. «Об утверждении административного регламента предоставление муниципальной услуги «Выдача разрешений на проведение земляных работ» на территории АГО».</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электронном виде градостроительный план земельного участка, а также разрешения на строительство не предоставляется, в связи с отсутствием обращений.</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состав территории АГО входит 58 населённых пунктов в Единый государственный реестр недвижимости внесены сведения о границах 8 населённых пунктов, что составляет 13,5 % от общего числа.</w:t>
      </w:r>
    </w:p>
    <w:p w:rsidR="00177F2E" w:rsidRPr="00EE520A" w:rsidRDefault="00177F2E" w:rsidP="00177F2E">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Доля услуг по выдаче градостроительного плана земельного участка, предоставленных в МФЦ за период 2005 – 2017 год составляет – 13,0% от общего числа выданных ГПЗУ в количестве – 1456 штук.</w:t>
      </w:r>
    </w:p>
    <w:p w:rsidR="00177F2E" w:rsidRPr="00EE520A" w:rsidRDefault="00177F2E" w:rsidP="00177F2E">
      <w:pPr>
        <w:spacing w:line="240" w:lineRule="auto"/>
        <w:ind w:firstLine="708"/>
        <w:contextualSpacing/>
        <w:jc w:val="both"/>
        <w:rPr>
          <w:rFonts w:ascii="Times New Roman" w:hAnsi="Times New Roman"/>
          <w:sz w:val="28"/>
          <w:szCs w:val="28"/>
        </w:rPr>
      </w:pPr>
      <w:r w:rsidRPr="00EE520A">
        <w:rPr>
          <w:rFonts w:ascii="Times New Roman" w:hAnsi="Times New Roman"/>
          <w:sz w:val="28"/>
          <w:szCs w:val="28"/>
        </w:rPr>
        <w:t>Доля услуг по выдаче разрешений на строительство предоставленных в МФЦ за период 2007 – 2017 года составляет – 14% от общего числа выданных разрешений на строительство в количестве – 1441 штук.</w:t>
      </w:r>
    </w:p>
    <w:p w:rsidR="00620C3F" w:rsidRPr="00EE520A" w:rsidRDefault="00620C3F" w:rsidP="00620C3F">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Многоквартирные дома, строящиеся на территории АГО, относятся к типу домов эконом – класса.</w:t>
      </w:r>
    </w:p>
    <w:p w:rsidR="002D6F96" w:rsidRPr="00EE520A" w:rsidRDefault="002D6F96" w:rsidP="002D6F96">
      <w:pPr>
        <w:spacing w:line="240" w:lineRule="auto"/>
        <w:ind w:left="360" w:firstLine="709"/>
        <w:contextualSpacing/>
        <w:rPr>
          <w:rFonts w:ascii="Times New Roman" w:hAnsi="Times New Roman"/>
          <w:sz w:val="28"/>
          <w:szCs w:val="28"/>
        </w:rPr>
      </w:pPr>
    </w:p>
    <w:p w:rsidR="002D6F96" w:rsidRPr="00EE520A" w:rsidRDefault="002D6F96" w:rsidP="006D0727">
      <w:pPr>
        <w:spacing w:after="0" w:line="240" w:lineRule="auto"/>
        <w:ind w:firstLine="708"/>
        <w:contextualSpacing/>
        <w:jc w:val="both"/>
        <w:rPr>
          <w:rFonts w:ascii="Times New Roman" w:hAnsi="Times New Roman"/>
          <w:sz w:val="28"/>
          <w:szCs w:val="28"/>
        </w:rPr>
      </w:pPr>
      <w:r w:rsidRPr="00EE520A">
        <w:rPr>
          <w:rFonts w:ascii="Times New Roman" w:hAnsi="Times New Roman"/>
          <w:sz w:val="28"/>
          <w:szCs w:val="28"/>
        </w:rPr>
        <w:t>Цель</w:t>
      </w:r>
      <w:r w:rsidR="006D0727" w:rsidRPr="00EE520A">
        <w:rPr>
          <w:rFonts w:ascii="Times New Roman" w:hAnsi="Times New Roman"/>
          <w:sz w:val="28"/>
          <w:szCs w:val="28"/>
        </w:rPr>
        <w:t>ю</w:t>
      </w:r>
      <w:r w:rsidRPr="00EE520A">
        <w:rPr>
          <w:rFonts w:ascii="Times New Roman" w:hAnsi="Times New Roman"/>
          <w:sz w:val="28"/>
          <w:szCs w:val="28"/>
        </w:rPr>
        <w:t xml:space="preserve"> программы</w:t>
      </w:r>
      <w:r w:rsidR="006D0727" w:rsidRPr="00EE520A">
        <w:rPr>
          <w:rFonts w:ascii="Times New Roman" w:hAnsi="Times New Roman"/>
          <w:sz w:val="28"/>
          <w:szCs w:val="28"/>
        </w:rPr>
        <w:t xml:space="preserve"> является о</w:t>
      </w:r>
      <w:r w:rsidRPr="00EE520A">
        <w:rPr>
          <w:rFonts w:ascii="Times New Roman" w:hAnsi="Times New Roman"/>
          <w:sz w:val="28"/>
          <w:szCs w:val="28"/>
        </w:rPr>
        <w:t xml:space="preserve">беспечение правильного территориального планирования на базе Генерального плана </w:t>
      </w:r>
      <w:r w:rsidR="006D0727" w:rsidRPr="00EE520A">
        <w:rPr>
          <w:rFonts w:ascii="Times New Roman" w:hAnsi="Times New Roman"/>
          <w:sz w:val="28"/>
          <w:szCs w:val="28"/>
        </w:rPr>
        <w:t>АГО</w:t>
      </w:r>
      <w:r w:rsidRPr="00EE520A">
        <w:rPr>
          <w:rFonts w:ascii="Times New Roman" w:hAnsi="Times New Roman"/>
          <w:sz w:val="28"/>
          <w:szCs w:val="28"/>
        </w:rPr>
        <w:t>, развитие района, повышени</w:t>
      </w:r>
      <w:r w:rsidR="00054D33" w:rsidRPr="00EE520A">
        <w:rPr>
          <w:rFonts w:ascii="Times New Roman" w:hAnsi="Times New Roman"/>
          <w:sz w:val="28"/>
          <w:szCs w:val="28"/>
        </w:rPr>
        <w:t>е</w:t>
      </w:r>
      <w:r w:rsidRPr="00EE520A">
        <w:rPr>
          <w:rFonts w:ascii="Times New Roman" w:hAnsi="Times New Roman"/>
          <w:sz w:val="28"/>
          <w:szCs w:val="28"/>
        </w:rPr>
        <w:t xml:space="preserve"> качества населённых пунктов для создания комфортных условий жизни населения.</w:t>
      </w:r>
    </w:p>
    <w:p w:rsidR="002D6F96" w:rsidRPr="00EE520A" w:rsidRDefault="002D6F96" w:rsidP="002D6F96">
      <w:pPr>
        <w:spacing w:line="240" w:lineRule="auto"/>
        <w:ind w:firstLine="709"/>
        <w:contextualSpacing/>
        <w:jc w:val="both"/>
        <w:rPr>
          <w:rFonts w:ascii="Times New Roman" w:hAnsi="Times New Roman"/>
          <w:sz w:val="28"/>
          <w:szCs w:val="28"/>
        </w:rPr>
      </w:pPr>
    </w:p>
    <w:p w:rsidR="002D6F96" w:rsidRPr="00EE520A" w:rsidRDefault="002D6F96" w:rsidP="002D6F96">
      <w:pPr>
        <w:spacing w:after="0" w:line="240" w:lineRule="auto"/>
        <w:ind w:firstLine="708"/>
        <w:contextualSpacing/>
        <w:rPr>
          <w:rFonts w:ascii="Times New Roman" w:hAnsi="Times New Roman"/>
          <w:sz w:val="28"/>
          <w:szCs w:val="28"/>
        </w:rPr>
      </w:pPr>
      <w:r w:rsidRPr="00EE520A">
        <w:rPr>
          <w:rFonts w:ascii="Times New Roman" w:hAnsi="Times New Roman"/>
          <w:sz w:val="28"/>
          <w:szCs w:val="28"/>
        </w:rPr>
        <w:t>Задачи программы:</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выявление резервных площадок для размещения объектов гражданского, промышленного, коммунального, коммунально-складского и сельскохозяйственного строительства;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организация культурно – бытового и коммунального обслуживания населения;</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организация и размещение мест массового отдыха;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размещение объектов физической культуры и массового спорта;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создание условий для роста качества жизни населения и экономики района, его инвестиционной привлекательности;</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реорганизация инженерной, транспортной и социальной инфраструктур;</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рациональное природопользование, сохранение и улучшение окружающей среды.</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проведение комплексной оценки территории, исходя из природно- климатических, социально – экономических, планировочных, инфраструктурных, экологических условий и факторов и с учётом местоположения </w:t>
      </w:r>
      <w:r w:rsidR="006D0727" w:rsidRPr="00EE520A">
        <w:rPr>
          <w:rFonts w:ascii="Times New Roman" w:hAnsi="Times New Roman"/>
          <w:sz w:val="28"/>
          <w:szCs w:val="28"/>
        </w:rPr>
        <w:t>АГО</w:t>
      </w:r>
      <w:r w:rsidRPr="00EE520A">
        <w:rPr>
          <w:rFonts w:ascii="Times New Roman" w:hAnsi="Times New Roman"/>
          <w:sz w:val="28"/>
          <w:szCs w:val="28"/>
        </w:rPr>
        <w:t>;</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определение основных направлений пространственного развития </w:t>
      </w:r>
      <w:r w:rsidR="006D0727" w:rsidRPr="00EE520A">
        <w:rPr>
          <w:rFonts w:ascii="Times New Roman" w:hAnsi="Times New Roman"/>
          <w:sz w:val="28"/>
          <w:szCs w:val="28"/>
        </w:rPr>
        <w:t>АГО</w:t>
      </w:r>
      <w:r w:rsidRPr="00EE520A">
        <w:rPr>
          <w:rFonts w:ascii="Times New Roman" w:hAnsi="Times New Roman"/>
          <w:sz w:val="28"/>
          <w:szCs w:val="28"/>
        </w:rPr>
        <w:t>, оптимизация планировочной структуры;</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выработка проектных предложений по организации территории </w:t>
      </w:r>
      <w:r w:rsidR="006D0727" w:rsidRPr="00EE520A">
        <w:rPr>
          <w:rFonts w:ascii="Times New Roman" w:hAnsi="Times New Roman"/>
          <w:sz w:val="28"/>
          <w:szCs w:val="28"/>
        </w:rPr>
        <w:t>АГО</w:t>
      </w:r>
      <w:r w:rsidRPr="00EE520A">
        <w:rPr>
          <w:rFonts w:ascii="Times New Roman" w:hAnsi="Times New Roman"/>
          <w:sz w:val="28"/>
          <w:szCs w:val="28"/>
        </w:rPr>
        <w:t xml:space="preserve"> и, в первую очередь, выделению зон различного функционального назначения, а также зон с особыми условиями использования территории;</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разработка проектных предложений по территориальной организации систем расселения и социальной инфраструктуры, а также определение территорий под организацию мест отдыха населения;</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разработка проектных предложений по развитию и размещению объектов инженерно транспортной инфраструктуры;</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сохранение природно и историко – культурного наследия;</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формирование инвестиционных зон активного экономического развития и определение первоочередных мероприятий по размещению объектов капитального строительства муниципального значения;</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улучшение экологической ситуации (с выделением территорий, выполняющих средозащитные и санитарно – гигиенические функции), выработка предложений по размещению объектов по переработке, утилизации складированию и захоронению производственных и бытовых отходов;</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выработка проектных предложений по защите территории от воздействия чрезвычайных ситуаций природного и техногенного характера.</w:t>
      </w:r>
    </w:p>
    <w:p w:rsidR="00786FD1" w:rsidRPr="00EE520A" w:rsidRDefault="00786FD1" w:rsidP="00786FD1">
      <w:pPr>
        <w:spacing w:after="0" w:line="240" w:lineRule="auto"/>
        <w:ind w:firstLine="709"/>
        <w:jc w:val="both"/>
        <w:rPr>
          <w:rFonts w:ascii="Times New Roman" w:hAnsi="Times New Roman"/>
          <w:sz w:val="28"/>
          <w:szCs w:val="28"/>
        </w:rPr>
      </w:pPr>
      <w:r w:rsidRPr="00EE520A">
        <w:rPr>
          <w:rFonts w:ascii="Times New Roman" w:hAnsi="Times New Roman"/>
          <w:sz w:val="28"/>
          <w:szCs w:val="28"/>
        </w:rPr>
        <w:t>- обеспеченность актуализированными документами территориального планирования и градостроительного зонирования с учетом их перевода в цифровой (векторный) вид (100% до 2025 года с учетом решений совещания Губернатора Свердловской области Е.В. Куйвашева с главами муниципальных образований, расположенных на территории Свердловской области, от 28 марта 2017 года (протокол от 14.04.2017 № 8-ЕК);</w:t>
      </w:r>
    </w:p>
    <w:p w:rsidR="00786FD1" w:rsidRPr="00EE520A" w:rsidRDefault="00786FD1" w:rsidP="00786FD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территории АГО в 2017 году разработаны 3 проекта планировок и проекта межевания. 2 проекта разработаны для территории пгт</w:t>
      </w:r>
      <w:r w:rsidR="00D65C3C">
        <w:rPr>
          <w:rFonts w:ascii="Times New Roman" w:hAnsi="Times New Roman"/>
          <w:sz w:val="28"/>
          <w:szCs w:val="28"/>
        </w:rPr>
        <w:t>.</w:t>
      </w:r>
      <w:r w:rsidRPr="00EE520A">
        <w:rPr>
          <w:rFonts w:ascii="Times New Roman" w:hAnsi="Times New Roman"/>
          <w:sz w:val="28"/>
          <w:szCs w:val="28"/>
        </w:rPr>
        <w:t xml:space="preserve"> Арти (площадь территории – 61,62 га) и 1 проект для с. Манчаж (площадь территории – 14,7 га). </w:t>
      </w:r>
    </w:p>
    <w:p w:rsidR="00786FD1" w:rsidRPr="00EE520A" w:rsidRDefault="00786FD1" w:rsidP="00786FD1">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Выполнение проектов планировок и проектов межевания до 2024 года должно быть выполнено 10 шт. Из них 2 проекта в 2018 году с общей площадью 56 га, в 2019 году 45 га, с 2020-2024 годы по 20 га ежегодно. Реализация данных проектов рассчитана до 2024 года.</w:t>
      </w:r>
    </w:p>
    <w:p w:rsidR="00786FD1" w:rsidRPr="00EE520A" w:rsidRDefault="00786FD1" w:rsidP="00786FD1">
      <w:pPr>
        <w:spacing w:after="0" w:line="240" w:lineRule="auto"/>
        <w:ind w:firstLine="709"/>
        <w:jc w:val="both"/>
        <w:rPr>
          <w:rFonts w:ascii="Times New Roman" w:hAnsi="Times New Roman"/>
          <w:sz w:val="28"/>
          <w:szCs w:val="28"/>
        </w:rPr>
      </w:pPr>
      <w:r w:rsidRPr="00EE520A">
        <w:rPr>
          <w:rFonts w:ascii="Times New Roman" w:hAnsi="Times New Roman"/>
          <w:sz w:val="28"/>
          <w:szCs w:val="28"/>
        </w:rPr>
        <w:t>- ведение в электронном виде пространственной базы данных Артинского городского округа (100% до 2021 года с учетом необходимости оказания муниципальных услуг в электронном виде в градостроительной сфере с сокращением срока предоставления данных услуг).</w:t>
      </w:r>
    </w:p>
    <w:p w:rsidR="002D6F96" w:rsidRPr="00EE520A" w:rsidRDefault="002D6F96" w:rsidP="006D0727">
      <w:pPr>
        <w:tabs>
          <w:tab w:val="left" w:pos="709"/>
        </w:tabs>
        <w:spacing w:line="240" w:lineRule="auto"/>
        <w:ind w:firstLine="709"/>
        <w:contextualSpacing/>
        <w:rPr>
          <w:rFonts w:ascii="Times New Roman" w:hAnsi="Times New Roman"/>
          <w:sz w:val="28"/>
          <w:szCs w:val="28"/>
        </w:rPr>
      </w:pP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границах округа находится 277</w:t>
      </w:r>
      <w:r w:rsidR="00CE5A44" w:rsidRPr="00EE520A">
        <w:rPr>
          <w:rFonts w:ascii="Times New Roman" w:hAnsi="Times New Roman"/>
          <w:sz w:val="28"/>
          <w:szCs w:val="28"/>
        </w:rPr>
        <w:t>,7 тыс.</w:t>
      </w:r>
      <w:r w:rsidRPr="00EE520A">
        <w:rPr>
          <w:rFonts w:ascii="Times New Roman" w:hAnsi="Times New Roman"/>
          <w:sz w:val="28"/>
          <w:szCs w:val="28"/>
        </w:rPr>
        <w:t>га территорий, их них застроено 18</w:t>
      </w:r>
      <w:r w:rsidR="00CE5A44" w:rsidRPr="00EE520A">
        <w:rPr>
          <w:rFonts w:ascii="Times New Roman" w:hAnsi="Times New Roman"/>
          <w:sz w:val="28"/>
          <w:szCs w:val="28"/>
        </w:rPr>
        <w:t>,</w:t>
      </w:r>
      <w:r w:rsidRPr="00EE520A">
        <w:rPr>
          <w:rFonts w:ascii="Times New Roman" w:hAnsi="Times New Roman"/>
          <w:sz w:val="28"/>
          <w:szCs w:val="28"/>
        </w:rPr>
        <w:t>5</w:t>
      </w:r>
      <w:r w:rsidR="00CE5A44" w:rsidRPr="00EE520A">
        <w:rPr>
          <w:rFonts w:ascii="Times New Roman" w:hAnsi="Times New Roman"/>
          <w:sz w:val="28"/>
          <w:szCs w:val="28"/>
        </w:rPr>
        <w:t xml:space="preserve"> тыс.</w:t>
      </w:r>
      <w:r w:rsidRPr="00EE520A">
        <w:rPr>
          <w:rFonts w:ascii="Times New Roman" w:hAnsi="Times New Roman"/>
          <w:sz w:val="28"/>
          <w:szCs w:val="28"/>
        </w:rPr>
        <w:t>га (6,7%). Земли сельскохозяйственного назначения составляют 63,3% земель всего округа, из них занято лесами 18%. Землями лесного фонда занято 28,6% земель округа.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Санитарно – защитные зоны ограничивают развитие жилых зон в целом по Артинскому городскому округу.</w:t>
      </w:r>
      <w:r w:rsidR="007B2C9A" w:rsidRPr="00EE520A">
        <w:rPr>
          <w:rFonts w:ascii="Times New Roman" w:hAnsi="Times New Roman"/>
          <w:sz w:val="28"/>
          <w:szCs w:val="28"/>
        </w:rPr>
        <w:t xml:space="preserve"> </w:t>
      </w:r>
      <w:r w:rsidRPr="00EE520A">
        <w:rPr>
          <w:rFonts w:ascii="Times New Roman" w:hAnsi="Times New Roman"/>
          <w:sz w:val="28"/>
          <w:szCs w:val="28"/>
        </w:rPr>
        <w:t>Дорожная сеть обеспечивает и нормальную дальность доставки строительных материалов из центра округа на объекты строительства района. Однако отсутствие строительной базы вынуждает перевозить строительные материалы из областного центра и других городов области, что ведет к удорожанию строительства.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По уровню электроснабжения большая часть территории района находится в благоприятных условиях (в 20-километровой зоне подстанции 110/35кВ).</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По условиям водообеспечения район относится к ограниченно обеспеченным поверхностным ресурсам. Наиболее крупной является река Уфа.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Суммарный объем водохранилищ, расположенных на территории </w:t>
      </w:r>
      <w:r w:rsidR="006D0727" w:rsidRPr="00EE520A">
        <w:rPr>
          <w:rFonts w:ascii="Times New Roman" w:hAnsi="Times New Roman"/>
          <w:sz w:val="28"/>
          <w:szCs w:val="28"/>
        </w:rPr>
        <w:t>АГО</w:t>
      </w:r>
      <w:r w:rsidRPr="00EE520A">
        <w:rPr>
          <w:rFonts w:ascii="Times New Roman" w:hAnsi="Times New Roman"/>
          <w:sz w:val="28"/>
          <w:szCs w:val="28"/>
        </w:rPr>
        <w:t xml:space="preserve"> составляет 15,8 млн.куб.м., суммарный расход при пропуске нормального расхода составляет 940 куб. м/с.</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По санитарно – гигиеническим условиям большая часть территории района находится в относительно благоприятных условиях.</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Воздушный бассейн незначительно загрязняется в пределах населенных мест выбросами автотранспорта, котельных и печных труб. Уровень загрязнения рек района значительно ниже, чем в реках, протекающих через промышленные районы области. Загрязнение малых рек и водоёмов района незначительное.</w:t>
      </w:r>
    </w:p>
    <w:p w:rsidR="007B2C9A" w:rsidRPr="00EE520A" w:rsidRDefault="007B2C9A" w:rsidP="007B2C9A">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По территории п</w:t>
      </w:r>
      <w:r w:rsidR="00FC52DD" w:rsidRPr="00EE520A">
        <w:rPr>
          <w:rFonts w:ascii="Times New Roman" w:hAnsi="Times New Roman"/>
          <w:sz w:val="28"/>
          <w:szCs w:val="28"/>
        </w:rPr>
        <w:t>гт</w:t>
      </w:r>
      <w:r w:rsidR="00D65C3C">
        <w:rPr>
          <w:rFonts w:ascii="Times New Roman" w:hAnsi="Times New Roman"/>
          <w:sz w:val="28"/>
          <w:szCs w:val="28"/>
        </w:rPr>
        <w:t>.</w:t>
      </w:r>
      <w:r w:rsidRPr="00EE520A">
        <w:rPr>
          <w:rFonts w:ascii="Times New Roman" w:hAnsi="Times New Roman"/>
          <w:sz w:val="28"/>
          <w:szCs w:val="28"/>
        </w:rPr>
        <w:t xml:space="preserve"> Арти идёт линия электропередач 110кв, что существенно мешает благополучной застройки местности. Также существующая жилая застройка располагается под линиями 110кв, что вредит здоровью граждан и мешает дальнейшему развитию территории.</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целом по округу идёт благоприятный фактор получение земель в собственность под строительство, личное подсобное хозяйство, сельскохозяйственную продукцию и т.д. В п</w:t>
      </w:r>
      <w:r w:rsidR="00FC52DD" w:rsidRPr="00EE520A">
        <w:rPr>
          <w:rFonts w:ascii="Times New Roman" w:hAnsi="Times New Roman"/>
          <w:sz w:val="28"/>
          <w:szCs w:val="28"/>
        </w:rPr>
        <w:t>гт</w:t>
      </w:r>
      <w:r w:rsidR="00D65C3C">
        <w:rPr>
          <w:rFonts w:ascii="Times New Roman" w:hAnsi="Times New Roman"/>
          <w:sz w:val="28"/>
          <w:szCs w:val="28"/>
        </w:rPr>
        <w:t>.</w:t>
      </w:r>
      <w:r w:rsidRPr="00EE520A">
        <w:rPr>
          <w:rFonts w:ascii="Times New Roman" w:hAnsi="Times New Roman"/>
          <w:sz w:val="28"/>
          <w:szCs w:val="28"/>
        </w:rPr>
        <w:t xml:space="preserve"> Арти и с. Пристань есть вопрос с лесным фондом, который предполагается решаться с 2018 года, для того чтобы уточнить границы населенных пунктов. </w:t>
      </w:r>
    </w:p>
    <w:p w:rsidR="004E25E2" w:rsidRPr="00EE520A" w:rsidRDefault="004E25E2" w:rsidP="004E25E2">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На территории АГО в 2017 году разработаны 3 проекта планировок и проекта межевания. 2 проекта разработаны для территории п</w:t>
      </w:r>
      <w:r w:rsidR="00CE5A44" w:rsidRPr="00EE520A">
        <w:rPr>
          <w:rFonts w:ascii="Times New Roman" w:hAnsi="Times New Roman"/>
          <w:sz w:val="28"/>
          <w:szCs w:val="28"/>
        </w:rPr>
        <w:t>гт</w:t>
      </w:r>
      <w:r w:rsidR="00D65C3C">
        <w:rPr>
          <w:rFonts w:ascii="Times New Roman" w:hAnsi="Times New Roman"/>
          <w:sz w:val="28"/>
          <w:szCs w:val="28"/>
        </w:rPr>
        <w:t>.</w:t>
      </w:r>
      <w:r w:rsidRPr="00EE520A">
        <w:rPr>
          <w:rFonts w:ascii="Times New Roman" w:hAnsi="Times New Roman"/>
          <w:sz w:val="28"/>
          <w:szCs w:val="28"/>
        </w:rPr>
        <w:t xml:space="preserve"> Арти (</w:t>
      </w:r>
      <w:r w:rsidR="00CE5A44" w:rsidRPr="00EE520A">
        <w:rPr>
          <w:rFonts w:ascii="Times New Roman" w:hAnsi="Times New Roman"/>
          <w:sz w:val="28"/>
          <w:szCs w:val="28"/>
        </w:rPr>
        <w:t xml:space="preserve">площадь </w:t>
      </w:r>
      <w:r w:rsidRPr="00EE520A">
        <w:rPr>
          <w:rFonts w:ascii="Times New Roman" w:hAnsi="Times New Roman"/>
          <w:sz w:val="28"/>
          <w:szCs w:val="28"/>
        </w:rPr>
        <w:t>территории – 61,62 га) и 1 проект для с. Манчаж (</w:t>
      </w:r>
      <w:r w:rsidR="00CE5A44" w:rsidRPr="00EE520A">
        <w:rPr>
          <w:rFonts w:ascii="Times New Roman" w:hAnsi="Times New Roman"/>
          <w:sz w:val="28"/>
          <w:szCs w:val="28"/>
        </w:rPr>
        <w:t>площадь</w:t>
      </w:r>
      <w:r w:rsidRPr="00EE520A">
        <w:rPr>
          <w:rFonts w:ascii="Times New Roman" w:hAnsi="Times New Roman"/>
          <w:sz w:val="28"/>
          <w:szCs w:val="28"/>
        </w:rPr>
        <w:t xml:space="preserve"> территории – 14,7 га). Реализация данных проектов рассчитана до 2024 года.</w:t>
      </w:r>
    </w:p>
    <w:p w:rsidR="007D2AC4" w:rsidRPr="00EE520A" w:rsidRDefault="007D2AC4" w:rsidP="007D2AC4">
      <w:pPr>
        <w:spacing w:line="240" w:lineRule="auto"/>
        <w:ind w:firstLine="709"/>
        <w:contextualSpacing/>
        <w:rPr>
          <w:rFonts w:ascii="Times New Roman" w:hAnsi="Times New Roman"/>
          <w:sz w:val="28"/>
          <w:szCs w:val="28"/>
        </w:rPr>
      </w:pPr>
    </w:p>
    <w:p w:rsidR="002D6F96" w:rsidRPr="00EE520A" w:rsidRDefault="002D6F96" w:rsidP="00E01F5A">
      <w:pPr>
        <w:spacing w:after="0" w:line="240" w:lineRule="auto"/>
        <w:ind w:firstLine="708"/>
        <w:contextualSpacing/>
        <w:rPr>
          <w:rFonts w:ascii="Times New Roman" w:hAnsi="Times New Roman"/>
          <w:sz w:val="28"/>
          <w:szCs w:val="28"/>
        </w:rPr>
      </w:pPr>
      <w:r w:rsidRPr="00EE520A">
        <w:rPr>
          <w:rFonts w:ascii="Times New Roman" w:hAnsi="Times New Roman"/>
          <w:sz w:val="28"/>
          <w:szCs w:val="28"/>
        </w:rPr>
        <w:t>Программные мероприятия:</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создание развитой системы общественных центров во всех населенных пунктах </w:t>
      </w:r>
      <w:r w:rsidR="006D0727" w:rsidRPr="00EE520A">
        <w:rPr>
          <w:rFonts w:ascii="Times New Roman" w:hAnsi="Times New Roman"/>
          <w:sz w:val="28"/>
          <w:szCs w:val="28"/>
        </w:rPr>
        <w:t>АГО</w:t>
      </w:r>
      <w:r w:rsidRPr="00EE520A">
        <w:rPr>
          <w:rFonts w:ascii="Times New Roman" w:hAnsi="Times New Roman"/>
          <w:sz w:val="28"/>
          <w:szCs w:val="28"/>
        </w:rPr>
        <w:t>;</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формирование развитой транспортной инфраструктуры посёлка, увеличение связности между </w:t>
      </w:r>
      <w:r w:rsidR="006D0727" w:rsidRPr="00EE520A">
        <w:rPr>
          <w:rFonts w:ascii="Times New Roman" w:hAnsi="Times New Roman"/>
          <w:sz w:val="28"/>
          <w:szCs w:val="28"/>
        </w:rPr>
        <w:t>населенными пунктами</w:t>
      </w:r>
      <w:r w:rsidRPr="00EE520A">
        <w:rPr>
          <w:rFonts w:ascii="Times New Roman" w:hAnsi="Times New Roman"/>
          <w:sz w:val="28"/>
          <w:szCs w:val="28"/>
        </w:rPr>
        <w:t>;</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повышение хозяйственного и культурно – бытового потенциала р.п. Арти как центра районной системы расселения;</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стабилизация сложившейся сети сельских населённых мест;</w:t>
      </w:r>
    </w:p>
    <w:p w:rsidR="002D6F96" w:rsidRPr="00EE520A" w:rsidRDefault="002D6F96" w:rsidP="006D0727">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усовершенствование сложившейся специализации сельскохозяйственных предприятий;</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совершенствование инженерно – технической и социальной инфраструктуры района;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формирование рекреационной системы в увязке с общей схемой функционально – планировочного зонирования.</w:t>
      </w:r>
    </w:p>
    <w:p w:rsidR="007B2C9A" w:rsidRPr="00EE520A" w:rsidRDefault="007B2C9A" w:rsidP="007B2C9A">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вынесение линии электропередач 110кВ за пределы населённого пункта.</w:t>
      </w:r>
    </w:p>
    <w:p w:rsidR="00C44684" w:rsidRPr="00EE520A" w:rsidRDefault="00C44684" w:rsidP="00C4468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разработка и актуализация документов территориального планирования и градостроительного зонирования муниципального образования с учётом выполнения цифровых (векторных) моделей документов;</w:t>
      </w:r>
    </w:p>
    <w:p w:rsidR="00C44684" w:rsidRPr="00EE520A" w:rsidRDefault="00C44684" w:rsidP="00C4468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разработка проектов планировки территорий и проектов межевания территорий.</w:t>
      </w:r>
    </w:p>
    <w:p w:rsidR="002D6F96" w:rsidRPr="00EE520A" w:rsidRDefault="002D6F96" w:rsidP="002D6F96">
      <w:pPr>
        <w:spacing w:line="240" w:lineRule="auto"/>
        <w:ind w:left="360" w:firstLine="709"/>
        <w:contextualSpacing/>
        <w:jc w:val="both"/>
        <w:rPr>
          <w:rFonts w:ascii="Times New Roman" w:hAnsi="Times New Roman"/>
          <w:sz w:val="28"/>
          <w:szCs w:val="28"/>
        </w:rPr>
      </w:pPr>
    </w:p>
    <w:p w:rsidR="002D6F96" w:rsidRPr="00EE520A" w:rsidRDefault="002D6F96" w:rsidP="00E01F5A">
      <w:pPr>
        <w:spacing w:after="0" w:line="240" w:lineRule="auto"/>
        <w:ind w:firstLine="708"/>
        <w:contextualSpacing/>
        <w:jc w:val="both"/>
        <w:rPr>
          <w:rFonts w:ascii="Times New Roman" w:hAnsi="Times New Roman"/>
          <w:sz w:val="28"/>
          <w:szCs w:val="28"/>
        </w:rPr>
      </w:pPr>
      <w:r w:rsidRPr="00EE520A">
        <w:rPr>
          <w:rFonts w:ascii="Times New Roman" w:hAnsi="Times New Roman"/>
          <w:sz w:val="28"/>
          <w:szCs w:val="28"/>
        </w:rPr>
        <w:t>Ожидаемые результаты и возможная эффективность:</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улучшение общественных центров;</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улучшение транспортной инфраструктуры;</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увеличение хозяйственного и культурно – бытового потенциала;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улучшение развития населенных пунктов </w:t>
      </w:r>
      <w:r w:rsidR="006D0727" w:rsidRPr="00EE520A">
        <w:rPr>
          <w:rFonts w:ascii="Times New Roman" w:hAnsi="Times New Roman"/>
          <w:sz w:val="28"/>
          <w:szCs w:val="28"/>
        </w:rPr>
        <w:t>АГО</w:t>
      </w:r>
      <w:r w:rsidRPr="00EE520A">
        <w:rPr>
          <w:rFonts w:ascii="Times New Roman" w:hAnsi="Times New Roman"/>
          <w:sz w:val="28"/>
          <w:szCs w:val="28"/>
        </w:rPr>
        <w:t>;</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усовершенствование инженерно – технической и социальной инфраструктуры района;</w:t>
      </w:r>
    </w:p>
    <w:p w:rsidR="002D6F96" w:rsidRPr="00EE520A" w:rsidRDefault="002D6F96" w:rsidP="002D6F96">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улучшение рекреационных объектов.</w:t>
      </w:r>
    </w:p>
    <w:p w:rsidR="00272F8C" w:rsidRPr="00EE520A" w:rsidRDefault="00272F8C">
      <w:pPr>
        <w:spacing w:after="0" w:line="240" w:lineRule="auto"/>
        <w:rPr>
          <w:rFonts w:ascii="Times New Roman" w:eastAsia="Times New Roman" w:hAnsi="Times New Roman" w:cstheme="minorBidi"/>
          <w:sz w:val="28"/>
          <w:szCs w:val="28"/>
          <w:lang w:eastAsia="ru-RU" w:bidi="ru-RU"/>
        </w:rPr>
      </w:pPr>
      <w:r w:rsidRPr="00EE520A">
        <w:rPr>
          <w:rFonts w:ascii="Times New Roman" w:eastAsia="Times New Roman" w:hAnsi="Times New Roman"/>
          <w:sz w:val="28"/>
          <w:szCs w:val="28"/>
          <w:lang w:eastAsia="ru-RU" w:bidi="ru-RU"/>
        </w:rPr>
        <w:br w:type="page"/>
      </w:r>
    </w:p>
    <w:p w:rsidR="00CB6F35" w:rsidRPr="00EE520A" w:rsidRDefault="00CB6F35" w:rsidP="007A4CAD">
      <w:pPr>
        <w:spacing w:after="0" w:line="240" w:lineRule="auto"/>
        <w:jc w:val="center"/>
        <w:rPr>
          <w:rFonts w:ascii="Times New Roman" w:eastAsia="Times New Roman" w:hAnsi="Times New Roman"/>
          <w:sz w:val="28"/>
          <w:szCs w:val="28"/>
          <w:lang w:eastAsia="ru-RU" w:bidi="ru-RU"/>
        </w:rPr>
      </w:pPr>
      <w:r w:rsidRPr="00EE520A">
        <w:rPr>
          <w:rFonts w:ascii="Times New Roman" w:eastAsia="Times New Roman" w:hAnsi="Times New Roman"/>
          <w:i/>
          <w:sz w:val="28"/>
          <w:szCs w:val="28"/>
          <w:lang w:eastAsia="ru-RU" w:bidi="ru-RU"/>
        </w:rPr>
        <w:t>Стратегическая программа «Городской округ доступного и комфортного жилья»</w:t>
      </w:r>
    </w:p>
    <w:p w:rsidR="00BE2F0B" w:rsidRPr="00EE520A" w:rsidRDefault="00BE2F0B" w:rsidP="00BE2F0B">
      <w:pPr>
        <w:spacing w:line="240" w:lineRule="auto"/>
        <w:ind w:left="360" w:firstLine="709"/>
        <w:contextualSpacing/>
        <w:rPr>
          <w:rFonts w:ascii="Times New Roman" w:hAnsi="Times New Roman"/>
          <w:sz w:val="28"/>
          <w:szCs w:val="28"/>
        </w:rPr>
      </w:pP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Общая площадь жилищного фонда Артинского городского округа составляет 699,8 тыс. кв.м., в том числе муниципального 11,1 тыс. кв.м. Основную долю 70,3% (491,9 тыс. кв.м.) в общей площади жилищного фонда занимает индивидуальное жильё, 29,7% (207,9 тыс. кв.м.) – многоквартирные жилые дома. В городской местности (п</w:t>
      </w:r>
      <w:r w:rsidR="00F7684D" w:rsidRPr="00EE520A">
        <w:rPr>
          <w:rFonts w:ascii="Times New Roman" w:hAnsi="Times New Roman"/>
          <w:sz w:val="28"/>
          <w:szCs w:val="28"/>
        </w:rPr>
        <w:t>гт</w:t>
      </w:r>
      <w:r w:rsidRPr="00EE520A">
        <w:rPr>
          <w:rFonts w:ascii="Times New Roman" w:hAnsi="Times New Roman"/>
          <w:sz w:val="28"/>
          <w:szCs w:val="28"/>
        </w:rPr>
        <w:t xml:space="preserve"> Арти) размещается 295,8 тыс. кв.м. жилья.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Средняя обеспеченность населения жильем составляет 25,1 кв. метра общей площади на одного жителя.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Доля ветхого и аварийного жилья в сельской местности составляет 0,6% от общего количества жилого фонда. По Свердловской области показатель составляет 1,7%. </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Развитие жилищного строительства на территории </w:t>
      </w:r>
      <w:r w:rsidR="008D42F1" w:rsidRPr="00EE520A">
        <w:rPr>
          <w:rFonts w:ascii="Times New Roman" w:hAnsi="Times New Roman"/>
          <w:sz w:val="28"/>
          <w:szCs w:val="28"/>
        </w:rPr>
        <w:t>АГО</w:t>
      </w:r>
      <w:r w:rsidRPr="00EE520A">
        <w:rPr>
          <w:rFonts w:ascii="Times New Roman" w:hAnsi="Times New Roman"/>
          <w:sz w:val="28"/>
          <w:szCs w:val="28"/>
        </w:rPr>
        <w:t xml:space="preserve"> является одной из основных составляющих закрепления трудовых кадров в агропромышленном комплексе. </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Потребность в жилье привлекаемых трудовых кадров, в том числе молодых специалистов, оценивается как первоочередная.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сельской местности предполагается в основном усадебное и коттеджное строительство. В развивающихся сельских населённых пунктах возможно двухэтажное строительство. В городской местности, в п</w:t>
      </w:r>
      <w:r w:rsidR="00F7684D" w:rsidRPr="00EE520A">
        <w:rPr>
          <w:rFonts w:ascii="Times New Roman" w:hAnsi="Times New Roman"/>
          <w:sz w:val="28"/>
          <w:szCs w:val="28"/>
        </w:rPr>
        <w:t>гт</w:t>
      </w:r>
      <w:r w:rsidRPr="00EE520A">
        <w:rPr>
          <w:rFonts w:ascii="Times New Roman" w:hAnsi="Times New Roman"/>
          <w:sz w:val="28"/>
          <w:szCs w:val="28"/>
        </w:rPr>
        <w:t xml:space="preserve"> Арти планируется усадебное, коттеджное и 2-3 этажное секционное строительство.</w:t>
      </w:r>
    </w:p>
    <w:p w:rsidR="00BE2F0B" w:rsidRPr="00EE520A" w:rsidRDefault="00BE2F0B" w:rsidP="00BE2F0B">
      <w:pPr>
        <w:spacing w:line="240" w:lineRule="auto"/>
        <w:ind w:left="360" w:firstLine="709"/>
        <w:contextualSpacing/>
        <w:rPr>
          <w:rFonts w:ascii="Times New Roman" w:hAnsi="Times New Roman"/>
          <w:sz w:val="28"/>
          <w:szCs w:val="28"/>
        </w:rPr>
      </w:pPr>
    </w:p>
    <w:p w:rsidR="008D42F1" w:rsidRPr="00EE520A" w:rsidRDefault="00BE2F0B" w:rsidP="00490CF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Цель</w:t>
      </w:r>
      <w:r w:rsidR="008D42F1" w:rsidRPr="00EE520A">
        <w:rPr>
          <w:rFonts w:ascii="Times New Roman" w:hAnsi="Times New Roman"/>
          <w:sz w:val="28"/>
          <w:szCs w:val="28"/>
        </w:rPr>
        <w:t xml:space="preserve">ю </w:t>
      </w:r>
      <w:r w:rsidRPr="00EE520A">
        <w:rPr>
          <w:rFonts w:ascii="Times New Roman" w:hAnsi="Times New Roman"/>
          <w:sz w:val="28"/>
          <w:szCs w:val="28"/>
        </w:rPr>
        <w:t>программы</w:t>
      </w:r>
      <w:r w:rsidR="008D42F1" w:rsidRPr="00EE520A">
        <w:rPr>
          <w:rFonts w:ascii="Times New Roman" w:hAnsi="Times New Roman"/>
          <w:sz w:val="28"/>
          <w:szCs w:val="28"/>
        </w:rPr>
        <w:t xml:space="preserve"> является у</w:t>
      </w:r>
      <w:r w:rsidRPr="00EE520A">
        <w:rPr>
          <w:rFonts w:ascii="Times New Roman" w:hAnsi="Times New Roman"/>
          <w:sz w:val="28"/>
          <w:szCs w:val="28"/>
        </w:rPr>
        <w:t xml:space="preserve">величение строительства и ввода в эксплуатацию </w:t>
      </w:r>
      <w:r w:rsidR="00490CF4" w:rsidRPr="00EE520A">
        <w:rPr>
          <w:rFonts w:ascii="Times New Roman" w:hAnsi="Times New Roman"/>
          <w:sz w:val="28"/>
          <w:szCs w:val="28"/>
        </w:rPr>
        <w:t xml:space="preserve">индивидуального жилья и </w:t>
      </w:r>
      <w:r w:rsidRPr="00EE520A">
        <w:rPr>
          <w:rFonts w:ascii="Times New Roman" w:hAnsi="Times New Roman"/>
          <w:sz w:val="28"/>
          <w:szCs w:val="28"/>
        </w:rPr>
        <w:t>многоквартир</w:t>
      </w:r>
      <w:r w:rsidR="00490CF4" w:rsidRPr="00EE520A">
        <w:rPr>
          <w:rFonts w:ascii="Times New Roman" w:hAnsi="Times New Roman"/>
          <w:sz w:val="28"/>
          <w:szCs w:val="28"/>
        </w:rPr>
        <w:t>ных домов, сокращение % аварийного и ветхого жилья.</w:t>
      </w:r>
    </w:p>
    <w:p w:rsidR="00BE2F0B" w:rsidRPr="00EE520A" w:rsidRDefault="00BE2F0B" w:rsidP="00490CF4">
      <w:pPr>
        <w:spacing w:line="240" w:lineRule="auto"/>
        <w:ind w:firstLine="709"/>
        <w:contextualSpacing/>
        <w:jc w:val="both"/>
        <w:rPr>
          <w:rFonts w:ascii="Times New Roman" w:hAnsi="Times New Roman"/>
          <w:sz w:val="28"/>
          <w:szCs w:val="28"/>
        </w:rPr>
      </w:pPr>
    </w:p>
    <w:p w:rsidR="00BE2F0B" w:rsidRPr="00EE520A" w:rsidRDefault="00BE2F0B" w:rsidP="00BE2F0B">
      <w:pPr>
        <w:spacing w:after="0" w:line="240" w:lineRule="auto"/>
        <w:ind w:firstLine="708"/>
        <w:contextualSpacing/>
        <w:rPr>
          <w:rFonts w:ascii="Times New Roman" w:hAnsi="Times New Roman"/>
          <w:sz w:val="28"/>
          <w:szCs w:val="28"/>
        </w:rPr>
      </w:pPr>
      <w:r w:rsidRPr="00EE520A">
        <w:rPr>
          <w:rFonts w:ascii="Times New Roman" w:hAnsi="Times New Roman"/>
          <w:sz w:val="28"/>
          <w:szCs w:val="28"/>
        </w:rPr>
        <w:t>Задачи программы:</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выявление </w:t>
      </w:r>
      <w:r w:rsidR="008D42F1" w:rsidRPr="00EE520A">
        <w:rPr>
          <w:rFonts w:ascii="Times New Roman" w:hAnsi="Times New Roman"/>
          <w:sz w:val="28"/>
          <w:szCs w:val="28"/>
        </w:rPr>
        <w:t xml:space="preserve">и сокращение </w:t>
      </w:r>
      <w:r w:rsidRPr="00EE520A">
        <w:rPr>
          <w:rFonts w:ascii="Times New Roman" w:hAnsi="Times New Roman"/>
          <w:sz w:val="28"/>
          <w:szCs w:val="28"/>
        </w:rPr>
        <w:t>аварийного и ветхого жилья;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развитие жилищного строительства;</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создание конкуренции на управлением жилищным фондом;</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8D42F1" w:rsidRPr="00EE520A">
        <w:rPr>
          <w:rFonts w:ascii="Times New Roman" w:hAnsi="Times New Roman"/>
          <w:sz w:val="28"/>
          <w:szCs w:val="28"/>
        </w:rPr>
        <w:t xml:space="preserve">совершенствование </w:t>
      </w:r>
      <w:r w:rsidRPr="00EE520A">
        <w:rPr>
          <w:rFonts w:ascii="Times New Roman" w:hAnsi="Times New Roman"/>
          <w:sz w:val="28"/>
          <w:szCs w:val="28"/>
        </w:rPr>
        <w:t>тарифной политики.</w:t>
      </w:r>
    </w:p>
    <w:p w:rsidR="00BE2F0B" w:rsidRPr="00EE520A" w:rsidRDefault="00BE2F0B" w:rsidP="00BE2F0B">
      <w:pPr>
        <w:spacing w:line="240" w:lineRule="auto"/>
        <w:ind w:left="360" w:firstLine="709"/>
        <w:contextualSpacing/>
        <w:rPr>
          <w:rFonts w:ascii="Times New Roman" w:hAnsi="Times New Roman"/>
          <w:sz w:val="28"/>
          <w:szCs w:val="28"/>
        </w:rPr>
      </w:pPr>
    </w:p>
    <w:p w:rsidR="00BE2F0B" w:rsidRPr="00EE520A" w:rsidRDefault="00BE2F0B" w:rsidP="00BE2F0B">
      <w:pPr>
        <w:spacing w:after="0" w:line="240" w:lineRule="auto"/>
        <w:ind w:firstLine="708"/>
        <w:contextualSpacing/>
        <w:rPr>
          <w:rFonts w:ascii="Times New Roman" w:hAnsi="Times New Roman"/>
          <w:sz w:val="28"/>
          <w:szCs w:val="28"/>
        </w:rPr>
      </w:pPr>
      <w:r w:rsidRPr="00EE520A">
        <w:rPr>
          <w:rFonts w:ascii="Times New Roman" w:hAnsi="Times New Roman"/>
          <w:sz w:val="28"/>
          <w:szCs w:val="28"/>
        </w:rPr>
        <w:t>Анализ исходной ситуации:</w:t>
      </w:r>
    </w:p>
    <w:p w:rsidR="00BE2F0B" w:rsidRPr="00EE520A" w:rsidRDefault="00BE2F0B" w:rsidP="00490CF4">
      <w:pPr>
        <w:spacing w:after="0" w:line="240" w:lineRule="auto"/>
        <w:ind w:firstLine="708"/>
        <w:contextualSpacing/>
        <w:jc w:val="both"/>
        <w:rPr>
          <w:rFonts w:ascii="Times New Roman" w:hAnsi="Times New Roman"/>
          <w:sz w:val="28"/>
          <w:szCs w:val="28"/>
        </w:rPr>
      </w:pPr>
      <w:r w:rsidRPr="00EE520A">
        <w:rPr>
          <w:rFonts w:ascii="Times New Roman" w:hAnsi="Times New Roman"/>
          <w:sz w:val="28"/>
          <w:szCs w:val="28"/>
        </w:rPr>
        <w:t xml:space="preserve">На территории </w:t>
      </w:r>
      <w:r w:rsidR="008D42F1" w:rsidRPr="00EE520A">
        <w:rPr>
          <w:rFonts w:ascii="Times New Roman" w:hAnsi="Times New Roman"/>
          <w:sz w:val="28"/>
          <w:szCs w:val="28"/>
        </w:rPr>
        <w:t>АГО</w:t>
      </w:r>
      <w:r w:rsidRPr="00EE520A">
        <w:rPr>
          <w:rFonts w:ascii="Times New Roman" w:hAnsi="Times New Roman"/>
          <w:sz w:val="28"/>
          <w:szCs w:val="28"/>
        </w:rPr>
        <w:t xml:space="preserve"> особая острота основных проблем в жилищной сфере сочетается с ограниченностью возможностей по их решению (возможности бюджетного финансирования, платёжеспособный спрос населения). Данные факторы определяют низкую инвестиционную привлекательность жилищной сферы. Приоритетом в </w:t>
      </w:r>
      <w:r w:rsidR="008D42F1" w:rsidRPr="00EE520A">
        <w:rPr>
          <w:rFonts w:ascii="Times New Roman" w:hAnsi="Times New Roman"/>
          <w:sz w:val="28"/>
          <w:szCs w:val="28"/>
        </w:rPr>
        <w:t>АГО</w:t>
      </w:r>
      <w:r w:rsidRPr="00EE520A">
        <w:rPr>
          <w:rFonts w:ascii="Times New Roman" w:hAnsi="Times New Roman"/>
          <w:sz w:val="28"/>
          <w:szCs w:val="28"/>
        </w:rPr>
        <w:t xml:space="preserve"> должна стать поддержка индивидуального жилищного строительства и развитие малоэтажного строительства из быстровозводимых трансформируемых элементов как наиболее реального пути роста объемов строительства доступного жилья для граждан с невысоким уровнем доходов. С каждым последующим годом планируется повышать темп ввода жилья в эксплуатацию, а именно по </w:t>
      </w:r>
      <w:r w:rsidR="00490CF4" w:rsidRPr="00EE520A">
        <w:rPr>
          <w:rFonts w:ascii="Times New Roman" w:hAnsi="Times New Roman"/>
          <w:sz w:val="28"/>
          <w:szCs w:val="28"/>
        </w:rPr>
        <w:t>6</w:t>
      </w:r>
      <w:r w:rsidRPr="00EE520A">
        <w:rPr>
          <w:rFonts w:ascii="Times New Roman" w:hAnsi="Times New Roman"/>
          <w:sz w:val="28"/>
          <w:szCs w:val="28"/>
        </w:rPr>
        <w:t xml:space="preserve"> 000 – </w:t>
      </w:r>
      <w:r w:rsidR="00490CF4" w:rsidRPr="00EE520A">
        <w:rPr>
          <w:rFonts w:ascii="Times New Roman" w:hAnsi="Times New Roman"/>
          <w:sz w:val="28"/>
          <w:szCs w:val="28"/>
        </w:rPr>
        <w:t>6</w:t>
      </w:r>
      <w:r w:rsidRPr="00EE520A">
        <w:rPr>
          <w:rFonts w:ascii="Times New Roman" w:hAnsi="Times New Roman"/>
          <w:sz w:val="28"/>
          <w:szCs w:val="28"/>
        </w:rPr>
        <w:t> 500 тыс.кв.м. в год.</w:t>
      </w:r>
    </w:p>
    <w:p w:rsidR="00CF3664" w:rsidRPr="00EE520A" w:rsidRDefault="00490CF4" w:rsidP="00490CF4">
      <w:pPr>
        <w:spacing w:after="0" w:line="240" w:lineRule="auto"/>
        <w:ind w:firstLine="708"/>
        <w:contextualSpacing/>
        <w:jc w:val="both"/>
        <w:rPr>
          <w:rFonts w:ascii="Times New Roman" w:hAnsi="Times New Roman"/>
          <w:sz w:val="28"/>
          <w:szCs w:val="28"/>
        </w:rPr>
      </w:pPr>
      <w:r w:rsidRPr="00EE520A">
        <w:rPr>
          <w:rFonts w:ascii="Times New Roman" w:hAnsi="Times New Roman"/>
          <w:sz w:val="28"/>
          <w:szCs w:val="28"/>
        </w:rPr>
        <w:t>На территории АГО существует очередь на предоставление жилой площади</w:t>
      </w:r>
      <w:r w:rsidR="00112B07" w:rsidRPr="00EE520A">
        <w:rPr>
          <w:rFonts w:ascii="Times New Roman" w:hAnsi="Times New Roman"/>
          <w:sz w:val="28"/>
          <w:szCs w:val="28"/>
        </w:rPr>
        <w:t>.</w:t>
      </w:r>
      <w:r w:rsidRPr="00EE520A">
        <w:rPr>
          <w:rFonts w:ascii="Times New Roman" w:hAnsi="Times New Roman"/>
          <w:sz w:val="28"/>
          <w:szCs w:val="28"/>
        </w:rPr>
        <w:t xml:space="preserve"> </w:t>
      </w:r>
      <w:r w:rsidR="00112B07" w:rsidRPr="00EE520A">
        <w:rPr>
          <w:rFonts w:ascii="Times New Roman" w:hAnsi="Times New Roman"/>
          <w:sz w:val="28"/>
          <w:szCs w:val="28"/>
        </w:rPr>
        <w:t>На учете в качестве нуждающихся в предоставлении жилья состоит 1164 человека</w:t>
      </w:r>
      <w:r w:rsidRPr="00EE520A">
        <w:rPr>
          <w:rFonts w:ascii="Times New Roman" w:hAnsi="Times New Roman"/>
          <w:sz w:val="28"/>
          <w:szCs w:val="28"/>
        </w:rPr>
        <w:t xml:space="preserve">. Очередь очень медленно движется в виду малого количества программ по улучшению жилищных условий </w:t>
      </w:r>
      <w:r w:rsidR="00CF3664" w:rsidRPr="00EE520A">
        <w:rPr>
          <w:rFonts w:ascii="Times New Roman" w:hAnsi="Times New Roman"/>
          <w:sz w:val="28"/>
          <w:szCs w:val="28"/>
        </w:rPr>
        <w:t xml:space="preserve">отдельных категорий </w:t>
      </w:r>
      <w:r w:rsidRPr="00EE520A">
        <w:rPr>
          <w:rFonts w:ascii="Times New Roman" w:hAnsi="Times New Roman"/>
          <w:sz w:val="28"/>
          <w:szCs w:val="28"/>
        </w:rPr>
        <w:t>граждан</w:t>
      </w:r>
      <w:r w:rsidR="00CF3664" w:rsidRPr="00EE520A">
        <w:rPr>
          <w:rFonts w:ascii="Times New Roman" w:hAnsi="Times New Roman"/>
          <w:sz w:val="28"/>
          <w:szCs w:val="28"/>
        </w:rPr>
        <w:t xml:space="preserve">. </w:t>
      </w:r>
    </w:p>
    <w:p w:rsidR="00BE2F0B" w:rsidRPr="00EE520A" w:rsidRDefault="00BE2F0B" w:rsidP="00BE2F0B">
      <w:pPr>
        <w:spacing w:line="240" w:lineRule="auto"/>
        <w:ind w:firstLine="709"/>
        <w:contextualSpacing/>
        <w:rPr>
          <w:rFonts w:ascii="Times New Roman" w:hAnsi="Times New Roman"/>
          <w:sz w:val="28"/>
          <w:szCs w:val="28"/>
        </w:rPr>
      </w:pPr>
    </w:p>
    <w:p w:rsidR="00BE2F0B" w:rsidRPr="00EE520A" w:rsidRDefault="00BE2F0B" w:rsidP="00BE2F0B">
      <w:pPr>
        <w:spacing w:after="0" w:line="240" w:lineRule="auto"/>
        <w:ind w:firstLine="708"/>
        <w:contextualSpacing/>
        <w:rPr>
          <w:rFonts w:ascii="Times New Roman" w:hAnsi="Times New Roman"/>
          <w:sz w:val="28"/>
          <w:szCs w:val="28"/>
        </w:rPr>
      </w:pPr>
      <w:r w:rsidRPr="00EE520A">
        <w:rPr>
          <w:rFonts w:ascii="Times New Roman" w:hAnsi="Times New Roman"/>
          <w:sz w:val="28"/>
          <w:szCs w:val="28"/>
        </w:rPr>
        <w:t>Программные мероприятия: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сохранение имеющегося жилого фонда на сложившимся уровне, поддержание жилищного хозяйства путём уравнивания выбывших и вновь вводимых фондов;</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комплексная реконструкция существующей застройки;</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улучшение жилищных условий;</w:t>
      </w:r>
    </w:p>
    <w:p w:rsidR="0013384B" w:rsidRPr="00EE520A" w:rsidRDefault="0013384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увеличение объемов жилищного строительства, в том числе эконом-класса;</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вовлечение в хозяйственный оборот объектов жилищного строительства, находящихся в незавершённом строительстве;</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8D42F1" w:rsidRPr="00EE520A">
        <w:rPr>
          <w:rFonts w:ascii="Times New Roman" w:hAnsi="Times New Roman"/>
          <w:sz w:val="28"/>
          <w:szCs w:val="28"/>
        </w:rPr>
        <w:t>реализация программы</w:t>
      </w:r>
      <w:r w:rsidRPr="00EE520A">
        <w:rPr>
          <w:rFonts w:ascii="Times New Roman" w:hAnsi="Times New Roman"/>
          <w:sz w:val="28"/>
          <w:szCs w:val="28"/>
        </w:rPr>
        <w:t xml:space="preserve"> «Расселение граждан из верхового и аварийного жилья»;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предоставление материальной помощи индивидуальным застройщикам через областной фонд поддержки индивидуальных застройщиков Свердловской области;</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обеспечение жильём молодых семей и молодых специалистов на условиях, определённых федеральными и областными нормативными правовыми актами;</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обеспечение жильём малоимущих граждан в соответств</w:t>
      </w:r>
      <w:r w:rsidR="008D42F1" w:rsidRPr="00EE520A">
        <w:rPr>
          <w:rFonts w:ascii="Times New Roman" w:hAnsi="Times New Roman"/>
          <w:sz w:val="28"/>
          <w:szCs w:val="28"/>
        </w:rPr>
        <w:t>ии с жилищным законодательством.</w:t>
      </w:r>
    </w:p>
    <w:p w:rsidR="00BE2F0B" w:rsidRPr="00EE520A" w:rsidRDefault="00BE2F0B" w:rsidP="00BE2F0B">
      <w:pPr>
        <w:spacing w:line="240" w:lineRule="auto"/>
        <w:ind w:left="360" w:firstLine="709"/>
        <w:contextualSpacing/>
        <w:rPr>
          <w:rFonts w:ascii="Times New Roman" w:hAnsi="Times New Roman"/>
          <w:sz w:val="28"/>
          <w:szCs w:val="28"/>
        </w:rPr>
      </w:pPr>
    </w:p>
    <w:p w:rsidR="00BE2F0B" w:rsidRPr="00EE520A" w:rsidRDefault="00BE2F0B" w:rsidP="00BE2F0B">
      <w:pPr>
        <w:spacing w:after="0" w:line="240" w:lineRule="auto"/>
        <w:ind w:firstLine="708"/>
        <w:contextualSpacing/>
        <w:rPr>
          <w:rFonts w:ascii="Times New Roman" w:hAnsi="Times New Roman"/>
          <w:sz w:val="28"/>
          <w:szCs w:val="28"/>
        </w:rPr>
      </w:pPr>
      <w:r w:rsidRPr="00EE520A">
        <w:rPr>
          <w:rFonts w:ascii="Times New Roman" w:hAnsi="Times New Roman"/>
          <w:sz w:val="28"/>
          <w:szCs w:val="28"/>
        </w:rPr>
        <w:t>Ожидаемые результаты и возможная эффективность:</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достижения пока</w:t>
      </w:r>
      <w:r w:rsidR="002D1B31" w:rsidRPr="00EE520A">
        <w:rPr>
          <w:rFonts w:ascii="Times New Roman" w:hAnsi="Times New Roman"/>
          <w:sz w:val="28"/>
          <w:szCs w:val="28"/>
        </w:rPr>
        <w:t>зателя обеспеченности населения жильем</w:t>
      </w:r>
      <w:r w:rsidRPr="00EE520A">
        <w:rPr>
          <w:rFonts w:ascii="Times New Roman" w:hAnsi="Times New Roman"/>
          <w:sz w:val="28"/>
          <w:szCs w:val="28"/>
        </w:rPr>
        <w:t xml:space="preserve"> в 2035 году – </w:t>
      </w:r>
      <w:r w:rsidR="002D1B31" w:rsidRPr="00EE520A">
        <w:rPr>
          <w:rFonts w:ascii="Times New Roman" w:hAnsi="Times New Roman"/>
          <w:sz w:val="28"/>
          <w:szCs w:val="28"/>
        </w:rPr>
        <w:t>2</w:t>
      </w:r>
      <w:r w:rsidR="00F601EF" w:rsidRPr="00EE520A">
        <w:rPr>
          <w:rFonts w:ascii="Times New Roman" w:hAnsi="Times New Roman"/>
          <w:sz w:val="28"/>
          <w:szCs w:val="28"/>
        </w:rPr>
        <w:t xml:space="preserve">9,6 </w:t>
      </w:r>
      <w:r w:rsidRPr="00EE520A">
        <w:rPr>
          <w:rFonts w:ascii="Times New Roman" w:hAnsi="Times New Roman"/>
          <w:sz w:val="28"/>
          <w:szCs w:val="28"/>
        </w:rPr>
        <w:t>кв.м.</w:t>
      </w:r>
      <w:r w:rsidR="002D1B31" w:rsidRPr="00EE520A">
        <w:rPr>
          <w:rFonts w:ascii="Times New Roman" w:hAnsi="Times New Roman"/>
          <w:sz w:val="28"/>
          <w:szCs w:val="28"/>
        </w:rPr>
        <w:t>на человека</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совершенствование жилищного рынка, обеспечивающего повышение доступности приобретения жилья;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формирование муниципального жилищного фонда с предоставлением малоимущим гражданам жилых помещений по договорам социального найма;</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развитие и совершенствование и механизмов адресной поддержки населения для приобретения собственного жилья, в том числе молодых семей и молодых специалистов на селе;</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содействие в организации товариществ собственников жилья;</w:t>
      </w:r>
    </w:p>
    <w:p w:rsidR="00BE2F0B" w:rsidRPr="00EE520A" w:rsidRDefault="00BE2F0B" w:rsidP="00BE2F0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модернизация жилищно – коммунального хозяйства, обеспечение расходов на эксплуатацию жилья и оплаты жилищно – коммунальных услуг для всего населения через развитие конкуренции в управлении жилищным фондом и его обслуживание;</w:t>
      </w:r>
    </w:p>
    <w:p w:rsidR="00F601EF" w:rsidRPr="00EE520A" w:rsidRDefault="00BE2F0B" w:rsidP="00F601EF">
      <w:pPr>
        <w:spacing w:line="240" w:lineRule="auto"/>
        <w:ind w:firstLine="709"/>
        <w:contextualSpacing/>
        <w:rPr>
          <w:rFonts w:ascii="Times New Roman" w:hAnsi="Times New Roman"/>
          <w:sz w:val="28"/>
          <w:szCs w:val="28"/>
        </w:rPr>
      </w:pPr>
      <w:r w:rsidRPr="00EE520A">
        <w:rPr>
          <w:rFonts w:ascii="Times New Roman" w:hAnsi="Times New Roman"/>
          <w:sz w:val="28"/>
          <w:szCs w:val="28"/>
        </w:rPr>
        <w:t>- совершенствование тарифной политики</w:t>
      </w:r>
      <w:r w:rsidR="00F601EF" w:rsidRPr="00EE520A">
        <w:rPr>
          <w:rFonts w:ascii="Times New Roman" w:hAnsi="Times New Roman"/>
          <w:sz w:val="28"/>
          <w:szCs w:val="28"/>
        </w:rPr>
        <w:t>;</w:t>
      </w:r>
    </w:p>
    <w:p w:rsidR="00F601EF" w:rsidRPr="00EE520A" w:rsidRDefault="00F601EF" w:rsidP="00F601EF">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уменьшение </w:t>
      </w:r>
      <w:r w:rsidR="00212848" w:rsidRPr="00EE520A">
        <w:rPr>
          <w:rFonts w:ascii="Times New Roman" w:hAnsi="Times New Roman"/>
          <w:sz w:val="28"/>
          <w:szCs w:val="28"/>
        </w:rPr>
        <w:t>очереди по предоставлению жилья;</w:t>
      </w:r>
    </w:p>
    <w:p w:rsidR="007D2AC4" w:rsidRPr="00EE520A" w:rsidRDefault="007D2AC4" w:rsidP="007D2AC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сохранение и развитие системы расселения муниципалитета на основе трансформации промышленности на среднесрочную и долгосрочную перспективу путем определения основных драйверов экономического развития, подготовки сценариев пространственного развития территории муниципалитета и сопредельных территорий с точки зрения их сбалансированности с социально-экономическими факторами, и прежде всего – с количеством создаваемых рабочих мест;</w:t>
      </w:r>
    </w:p>
    <w:p w:rsidR="007D2AC4" w:rsidRPr="00EE520A" w:rsidRDefault="007D2AC4" w:rsidP="007D2AC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пространственно-планировочную организацию территории муниципалитета и сопредельных территорий: система расселения, транспортный каркас, магистральная инженерная инфраструктура, социальная инфраструктура, природно-экологический каркас с целью улучшения межмуниципальных связей и взаимодействия территорий;</w:t>
      </w:r>
    </w:p>
    <w:p w:rsidR="007D2AC4" w:rsidRPr="00EE520A" w:rsidRDefault="007D2AC4" w:rsidP="007D2AC4">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своевременное внесение в документы территориального планирования муниципалитета объектов федерального, региональ</w:t>
      </w:r>
      <w:r w:rsidR="00FC64BC" w:rsidRPr="00EE520A">
        <w:rPr>
          <w:rFonts w:ascii="Times New Roman" w:hAnsi="Times New Roman"/>
          <w:sz w:val="28"/>
          <w:szCs w:val="28"/>
        </w:rPr>
        <w:t>ного и межмуниципального уровня.</w:t>
      </w:r>
    </w:p>
    <w:p w:rsidR="00FC64BC" w:rsidRPr="00EE520A" w:rsidRDefault="00FC64BC" w:rsidP="00FC64BC">
      <w:pPr>
        <w:autoSpaceDE w:val="0"/>
        <w:autoSpaceDN w:val="0"/>
        <w:adjustRightInd w:val="0"/>
        <w:spacing w:after="0" w:line="240" w:lineRule="auto"/>
        <w:ind w:firstLine="709"/>
        <w:jc w:val="both"/>
        <w:rPr>
          <w:rFonts w:ascii="Times New Roman" w:hAnsi="Times New Roman"/>
          <w:sz w:val="28"/>
          <w:szCs w:val="28"/>
        </w:rPr>
      </w:pPr>
      <w:r w:rsidRPr="00EE520A">
        <w:rPr>
          <w:rFonts w:ascii="Times New Roman" w:hAnsi="Times New Roman"/>
          <w:sz w:val="28"/>
          <w:szCs w:val="28"/>
        </w:rPr>
        <w:t>Обеспечение формирования рынка доступного арендного жилья и развития некоммерческого жилищного фонда для граждан, имеющих невысокий уровень дохода, осуществляется в соответствии с Указом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w:t>
      </w:r>
    </w:p>
    <w:p w:rsidR="00FC64BC" w:rsidRPr="00EE520A" w:rsidRDefault="00FC64BC" w:rsidP="00FC64BC">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Гражданам, которые не могут быть отнесены к «малоимущим» и претендовать на предоставление жилого помещения по договору социального найма, а также не могут воспользоваться ипотечным жилищным кредитом и приобрести жилое помещение в собственность, возможно предоставление жилых помещений в наемных жилых домах.</w:t>
      </w:r>
    </w:p>
    <w:p w:rsidR="00F601EF" w:rsidRPr="00EE520A" w:rsidRDefault="00F601EF">
      <w:pPr>
        <w:spacing w:after="0" w:line="240" w:lineRule="auto"/>
        <w:rPr>
          <w:rFonts w:ascii="Times New Roman" w:hAnsi="Times New Roman"/>
          <w:b/>
          <w:sz w:val="32"/>
          <w:szCs w:val="32"/>
        </w:rPr>
      </w:pPr>
      <w:r w:rsidRPr="00EE520A">
        <w:rPr>
          <w:rFonts w:ascii="Times New Roman" w:hAnsi="Times New Roman"/>
          <w:b/>
          <w:sz w:val="32"/>
          <w:szCs w:val="32"/>
        </w:rPr>
        <w:br w:type="page"/>
      </w:r>
    </w:p>
    <w:p w:rsidR="00CB6F35" w:rsidRPr="00EE520A" w:rsidRDefault="004202D4" w:rsidP="00CB6F35">
      <w:pPr>
        <w:spacing w:line="240" w:lineRule="auto"/>
        <w:contextualSpacing/>
        <w:jc w:val="center"/>
        <w:rPr>
          <w:rFonts w:ascii="Times New Roman" w:eastAsia="Times New Roman" w:hAnsi="Times New Roman"/>
          <w:b/>
          <w:sz w:val="32"/>
          <w:szCs w:val="32"/>
          <w:lang w:eastAsia="ru-RU"/>
        </w:rPr>
      </w:pPr>
      <w:r w:rsidRPr="00EE520A">
        <w:rPr>
          <w:rFonts w:ascii="Times New Roman" w:hAnsi="Times New Roman"/>
          <w:b/>
          <w:sz w:val="32"/>
          <w:szCs w:val="32"/>
        </w:rPr>
        <w:t>Р</w:t>
      </w:r>
      <w:r w:rsidR="00CB6F35" w:rsidRPr="00EE520A">
        <w:rPr>
          <w:rFonts w:ascii="Times New Roman" w:hAnsi="Times New Roman"/>
          <w:b/>
          <w:sz w:val="32"/>
          <w:szCs w:val="32"/>
        </w:rPr>
        <w:t xml:space="preserve">аздел </w:t>
      </w:r>
      <w:r w:rsidRPr="00EE520A">
        <w:rPr>
          <w:rFonts w:ascii="Times New Roman" w:hAnsi="Times New Roman"/>
          <w:b/>
          <w:sz w:val="32"/>
          <w:szCs w:val="32"/>
        </w:rPr>
        <w:t>I</w:t>
      </w:r>
      <w:r w:rsidR="00CB6F35" w:rsidRPr="00EE520A">
        <w:rPr>
          <w:rFonts w:ascii="Times New Roman" w:hAnsi="Times New Roman"/>
          <w:b/>
          <w:sz w:val="32"/>
          <w:szCs w:val="32"/>
          <w:lang w:val="en-US"/>
        </w:rPr>
        <w:t>V</w:t>
      </w:r>
      <w:r w:rsidR="00FB57B4" w:rsidRPr="00EE520A">
        <w:rPr>
          <w:rFonts w:ascii="Times New Roman" w:hAnsi="Times New Roman"/>
          <w:b/>
          <w:sz w:val="32"/>
          <w:szCs w:val="32"/>
        </w:rPr>
        <w:t xml:space="preserve"> </w:t>
      </w:r>
      <w:r w:rsidR="00CB6F35" w:rsidRPr="00EE520A">
        <w:rPr>
          <w:rFonts w:ascii="Times New Roman" w:eastAsia="Times New Roman" w:hAnsi="Times New Roman"/>
          <w:b/>
          <w:sz w:val="32"/>
          <w:szCs w:val="32"/>
          <w:lang w:eastAsia="ru-RU"/>
        </w:rPr>
        <w:t>«</w:t>
      </w:r>
      <w:r w:rsidRPr="00EE520A">
        <w:rPr>
          <w:rFonts w:ascii="Times New Roman" w:eastAsia="Times New Roman" w:hAnsi="Times New Roman"/>
          <w:b/>
          <w:sz w:val="32"/>
          <w:szCs w:val="32"/>
          <w:lang w:eastAsia="ru-RU"/>
        </w:rPr>
        <w:t>С</w:t>
      </w:r>
      <w:r w:rsidR="00CB6F35" w:rsidRPr="00EE520A">
        <w:rPr>
          <w:rFonts w:ascii="Times New Roman" w:eastAsia="Times New Roman" w:hAnsi="Times New Roman"/>
          <w:b/>
          <w:sz w:val="32"/>
          <w:szCs w:val="32"/>
          <w:lang w:eastAsia="ru-RU"/>
        </w:rPr>
        <w:t xml:space="preserve">тратегия пространственного развития </w:t>
      </w:r>
    </w:p>
    <w:p w:rsidR="004202D4" w:rsidRPr="00EE520A" w:rsidRDefault="00CB6F35" w:rsidP="00CB6F35">
      <w:pPr>
        <w:spacing w:line="240" w:lineRule="auto"/>
        <w:contextualSpacing/>
        <w:jc w:val="center"/>
        <w:rPr>
          <w:rFonts w:ascii="Times New Roman" w:hAnsi="Times New Roman"/>
          <w:b/>
          <w:sz w:val="32"/>
          <w:szCs w:val="32"/>
        </w:rPr>
      </w:pPr>
      <w:r w:rsidRPr="00EE520A">
        <w:rPr>
          <w:rFonts w:ascii="Times New Roman" w:eastAsia="Times New Roman" w:hAnsi="Times New Roman"/>
          <w:b/>
          <w:sz w:val="32"/>
          <w:szCs w:val="32"/>
          <w:lang w:eastAsia="ru-RU"/>
        </w:rPr>
        <w:t>Артинского городского округа»</w:t>
      </w:r>
    </w:p>
    <w:p w:rsidR="0018798F" w:rsidRPr="00EE520A" w:rsidRDefault="0018798F" w:rsidP="004A0FC3">
      <w:pPr>
        <w:spacing w:line="240" w:lineRule="auto"/>
        <w:ind w:firstLine="709"/>
        <w:contextualSpacing/>
        <w:jc w:val="both"/>
        <w:rPr>
          <w:rFonts w:ascii="Times New Roman" w:hAnsi="Times New Roman"/>
          <w:sz w:val="28"/>
          <w:szCs w:val="28"/>
        </w:rPr>
      </w:pPr>
    </w:p>
    <w:p w:rsidR="00055389" w:rsidRPr="00EE520A" w:rsidRDefault="00055389" w:rsidP="00055389">
      <w:pPr>
        <w:spacing w:line="240" w:lineRule="auto"/>
        <w:ind w:firstLine="709"/>
        <w:contextualSpacing/>
        <w:jc w:val="both"/>
        <w:rPr>
          <w:rFonts w:ascii="Times New Roman" w:hAnsi="Times New Roman"/>
          <w:sz w:val="28"/>
          <w:szCs w:val="28"/>
        </w:rPr>
      </w:pPr>
    </w:p>
    <w:p w:rsidR="00055389" w:rsidRPr="00EE520A" w:rsidRDefault="00055389" w:rsidP="00055389">
      <w:pPr>
        <w:pStyle w:val="Default"/>
        <w:ind w:firstLine="709"/>
        <w:contextualSpacing/>
        <w:jc w:val="both"/>
        <w:rPr>
          <w:color w:val="auto"/>
          <w:sz w:val="28"/>
          <w:szCs w:val="28"/>
        </w:rPr>
      </w:pPr>
      <w:r w:rsidRPr="00EE520A">
        <w:rPr>
          <w:color w:val="auto"/>
          <w:sz w:val="28"/>
          <w:szCs w:val="28"/>
        </w:rPr>
        <w:t>Федеральным законом от 28.06.2014г. №172-ФЗ «О стратегическом планировании Российской Федерации» предусматривается подготовка принципиального нового для России типа документа, сочетающего в себе подходы стратегического и территориального планирования.</w:t>
      </w:r>
    </w:p>
    <w:p w:rsidR="00055389" w:rsidRPr="00EE520A" w:rsidRDefault="00055389" w:rsidP="00055389">
      <w:pPr>
        <w:pStyle w:val="Default"/>
        <w:ind w:firstLine="709"/>
        <w:contextualSpacing/>
        <w:jc w:val="both"/>
        <w:rPr>
          <w:color w:val="auto"/>
          <w:sz w:val="28"/>
          <w:szCs w:val="28"/>
        </w:rPr>
      </w:pPr>
      <w:r w:rsidRPr="00EE520A">
        <w:rPr>
          <w:color w:val="auto"/>
          <w:sz w:val="28"/>
          <w:szCs w:val="28"/>
        </w:rPr>
        <w:t>Стратегия пространственного развития - это свод принципов формирования комфортной городской среды, которые в последующем станут ориентирами для принятия управленческих и градостроительных решений по развитию пространства в городском округе</w:t>
      </w:r>
    </w:p>
    <w:p w:rsidR="00055389" w:rsidRPr="00EE520A" w:rsidRDefault="00055389" w:rsidP="00055389">
      <w:pPr>
        <w:pStyle w:val="Default"/>
        <w:ind w:firstLine="709"/>
        <w:contextualSpacing/>
        <w:jc w:val="both"/>
        <w:rPr>
          <w:rFonts w:eastAsia="Calibri"/>
          <w:color w:val="auto"/>
          <w:sz w:val="28"/>
          <w:szCs w:val="28"/>
        </w:rPr>
      </w:pPr>
      <w:r w:rsidRPr="00EE520A">
        <w:rPr>
          <w:b/>
          <w:color w:val="auto"/>
          <w:sz w:val="28"/>
          <w:szCs w:val="28"/>
        </w:rPr>
        <w:t>Стратегическая цель пространственного развития</w:t>
      </w:r>
      <w:r w:rsidRPr="00EE520A">
        <w:rPr>
          <w:color w:val="auto"/>
          <w:sz w:val="28"/>
          <w:szCs w:val="28"/>
        </w:rPr>
        <w:t xml:space="preserve"> – обеспечение устойчивого и сбалансированного развития пространства в целях повышения качества жизни граждан</w:t>
      </w:r>
      <w:r w:rsidRPr="00EE520A">
        <w:rPr>
          <w:rFonts w:eastAsia="Calibri"/>
          <w:color w:val="auto"/>
          <w:sz w:val="28"/>
          <w:szCs w:val="28"/>
        </w:rPr>
        <w:t xml:space="preserve"> </w:t>
      </w:r>
    </w:p>
    <w:p w:rsidR="002025F7" w:rsidRPr="00EE520A" w:rsidRDefault="002025F7" w:rsidP="00055389">
      <w:pPr>
        <w:pStyle w:val="Default"/>
        <w:ind w:firstLine="709"/>
        <w:contextualSpacing/>
        <w:jc w:val="both"/>
        <w:rPr>
          <w:rFonts w:eastAsia="Calibri"/>
          <w:color w:val="auto"/>
          <w:sz w:val="28"/>
          <w:szCs w:val="28"/>
        </w:rPr>
      </w:pPr>
      <w:r w:rsidRPr="00EE520A">
        <w:rPr>
          <w:rFonts w:eastAsia="Calibri"/>
          <w:color w:val="auto"/>
          <w:sz w:val="28"/>
          <w:szCs w:val="28"/>
        </w:rPr>
        <w:t xml:space="preserve">Достижение стратегической цели предполагает реализацию ряда стратегических задач: </w:t>
      </w:r>
    </w:p>
    <w:p w:rsidR="002025F7" w:rsidRPr="00EE520A" w:rsidRDefault="002025F7" w:rsidP="00055389">
      <w:pPr>
        <w:pStyle w:val="Default"/>
        <w:spacing w:after="36"/>
        <w:ind w:firstLine="709"/>
        <w:contextualSpacing/>
        <w:jc w:val="both"/>
        <w:rPr>
          <w:rFonts w:eastAsia="Calibri"/>
          <w:color w:val="auto"/>
          <w:sz w:val="28"/>
          <w:szCs w:val="28"/>
        </w:rPr>
      </w:pPr>
      <w:r w:rsidRPr="00EE520A">
        <w:rPr>
          <w:rFonts w:eastAsia="Calibri"/>
          <w:color w:val="auto"/>
          <w:sz w:val="28"/>
          <w:szCs w:val="28"/>
        </w:rPr>
        <w:t xml:space="preserve">- развитие транспортной сети, способствующее повышению мобильности, связности и доступности; </w:t>
      </w:r>
    </w:p>
    <w:p w:rsidR="002025F7" w:rsidRPr="00EE520A" w:rsidRDefault="002025F7" w:rsidP="00055389">
      <w:pPr>
        <w:pStyle w:val="Default"/>
        <w:spacing w:after="36"/>
        <w:ind w:firstLine="709"/>
        <w:contextualSpacing/>
        <w:jc w:val="both"/>
        <w:rPr>
          <w:rFonts w:eastAsia="Calibri"/>
          <w:color w:val="auto"/>
          <w:sz w:val="28"/>
          <w:szCs w:val="28"/>
        </w:rPr>
      </w:pPr>
      <w:r w:rsidRPr="00EE520A">
        <w:rPr>
          <w:rFonts w:eastAsia="Calibri"/>
          <w:color w:val="auto"/>
          <w:sz w:val="28"/>
          <w:szCs w:val="28"/>
        </w:rPr>
        <w:t xml:space="preserve">- преобразование общественных территорий, направленных на социально-экономическое развитие городского округа; </w:t>
      </w:r>
    </w:p>
    <w:p w:rsidR="002025F7" w:rsidRPr="00EE520A" w:rsidRDefault="002025F7" w:rsidP="00055389">
      <w:pPr>
        <w:pStyle w:val="Default"/>
        <w:ind w:firstLine="709"/>
        <w:contextualSpacing/>
        <w:jc w:val="both"/>
        <w:rPr>
          <w:rFonts w:eastAsia="Calibri"/>
          <w:color w:val="auto"/>
          <w:sz w:val="28"/>
          <w:szCs w:val="28"/>
        </w:rPr>
      </w:pPr>
      <w:r w:rsidRPr="00EE520A">
        <w:rPr>
          <w:rFonts w:eastAsia="Calibri"/>
          <w:color w:val="auto"/>
          <w:sz w:val="28"/>
          <w:szCs w:val="28"/>
        </w:rPr>
        <w:t>- формирование комфортной и доступной среды, направленной на повышение качества жизни горожан;</w:t>
      </w:r>
    </w:p>
    <w:p w:rsidR="002025F7" w:rsidRPr="00EE520A" w:rsidRDefault="002025F7" w:rsidP="00055389">
      <w:pPr>
        <w:pStyle w:val="Default"/>
        <w:ind w:firstLine="709"/>
        <w:contextualSpacing/>
        <w:jc w:val="both"/>
        <w:rPr>
          <w:rFonts w:eastAsia="Calibri"/>
          <w:color w:val="auto"/>
          <w:sz w:val="28"/>
          <w:szCs w:val="28"/>
        </w:rPr>
      </w:pPr>
      <w:r w:rsidRPr="00EE520A">
        <w:rPr>
          <w:rFonts w:eastAsia="Calibri"/>
          <w:color w:val="auto"/>
          <w:sz w:val="28"/>
          <w:szCs w:val="28"/>
        </w:rPr>
        <w:t>- бережное и эффективное использование территориального потенциала.</w:t>
      </w:r>
    </w:p>
    <w:p w:rsidR="002025F7" w:rsidRPr="00EE520A" w:rsidRDefault="002025F7" w:rsidP="00055389">
      <w:pPr>
        <w:spacing w:line="240" w:lineRule="auto"/>
        <w:ind w:firstLine="709"/>
        <w:contextualSpacing/>
        <w:jc w:val="both"/>
        <w:rPr>
          <w:rFonts w:ascii="Times New Roman" w:hAnsi="Times New Roman"/>
          <w:sz w:val="28"/>
          <w:szCs w:val="28"/>
        </w:rPr>
      </w:pPr>
    </w:p>
    <w:p w:rsidR="002025F7" w:rsidRPr="00EE520A" w:rsidRDefault="002025F7" w:rsidP="00055389">
      <w:pPr>
        <w:spacing w:line="240" w:lineRule="auto"/>
        <w:contextualSpacing/>
        <w:jc w:val="center"/>
        <w:rPr>
          <w:rFonts w:ascii="Times New Roman" w:hAnsi="Times New Roman"/>
          <w:b/>
          <w:sz w:val="28"/>
          <w:szCs w:val="28"/>
        </w:rPr>
      </w:pPr>
      <w:r w:rsidRPr="00EE520A">
        <w:rPr>
          <w:rFonts w:ascii="Times New Roman" w:hAnsi="Times New Roman"/>
          <w:b/>
          <w:sz w:val="28"/>
          <w:szCs w:val="28"/>
        </w:rPr>
        <w:t xml:space="preserve">Анализ территориального развития </w:t>
      </w:r>
    </w:p>
    <w:p w:rsidR="009C1BD5" w:rsidRPr="00EE520A" w:rsidRDefault="002025F7" w:rsidP="00FE419B">
      <w:pPr>
        <w:pStyle w:val="CharChar3"/>
        <w:spacing w:after="0" w:line="240" w:lineRule="auto"/>
        <w:ind w:firstLine="709"/>
        <w:contextualSpacing/>
        <w:jc w:val="both"/>
        <w:rPr>
          <w:rFonts w:ascii="Times New Roman" w:hAnsi="Times New Roman" w:cs="Times New Roman"/>
          <w:sz w:val="28"/>
          <w:szCs w:val="28"/>
          <w:lang w:val="ru-RU"/>
        </w:rPr>
      </w:pPr>
      <w:r w:rsidRPr="00EE520A">
        <w:rPr>
          <w:rFonts w:ascii="Times New Roman" w:hAnsi="Times New Roman" w:cs="Times New Roman"/>
          <w:sz w:val="28"/>
          <w:szCs w:val="28"/>
          <w:lang w:val="ru-RU"/>
        </w:rPr>
        <w:t xml:space="preserve">Артинский городской округ расположен в юго-западной части Свердловской области, в долине р. Уфы, в месте впадения в нее р. Артя. В соответствии со «Схемой территориального планирования Свердловской области» </w:t>
      </w:r>
      <w:r w:rsidR="00FE419B" w:rsidRPr="00EE520A">
        <w:rPr>
          <w:rFonts w:ascii="Times New Roman" w:hAnsi="Times New Roman" w:cs="Times New Roman"/>
          <w:sz w:val="28"/>
          <w:szCs w:val="28"/>
          <w:lang w:val="ru-RU"/>
        </w:rPr>
        <w:t>АГО</w:t>
      </w:r>
      <w:r w:rsidRPr="00EE520A">
        <w:rPr>
          <w:rFonts w:ascii="Times New Roman" w:hAnsi="Times New Roman" w:cs="Times New Roman"/>
          <w:sz w:val="28"/>
          <w:szCs w:val="28"/>
          <w:lang w:val="ru-RU"/>
        </w:rPr>
        <w:t xml:space="preserve"> входит в Красноуфимскую систему расселения, с центром в г.Красноуфимске, объединяющую 4 муниципальных образования, в том числе городские округа: Красноуфимск, Артинский, Ачитский и муниципальное образование Красноуфимский округ. Эта часть территории определена как Красноуфимская аграрно-промышленная и рекреационная зона и предназначена для размещения индустриальных зон, связанных с развитием инновационных технологий и переработкой продукции сельскохозяйственного производства (пищевая и легкая промышленность) размещения объектов отдыха. Через её территорию проходит трасса железной дороги Казань – Ижевск – Свердловск и автодорога Пермь – Екатеринбург, входящие в состав Южного широтного коридора. Особенность зоны – благоприятные географическое расположение и климатические условия, а также относительно благоприятная экологическая ситуация, наличие достаточных земельных, водных, людских ресурсов для дальнейшего развития сельскохозяйственного производства, приграничное положение с Республикой Башкирия и Пермской областью. </w:t>
      </w:r>
    </w:p>
    <w:p w:rsidR="002025F7" w:rsidRPr="00EE520A" w:rsidRDefault="002025F7" w:rsidP="00FE419B">
      <w:pPr>
        <w:pStyle w:val="CharChar3"/>
        <w:spacing w:after="0" w:line="240" w:lineRule="auto"/>
        <w:ind w:firstLine="709"/>
        <w:contextualSpacing/>
        <w:jc w:val="both"/>
        <w:rPr>
          <w:rFonts w:ascii="Times New Roman" w:hAnsi="Times New Roman" w:cs="Times New Roman"/>
          <w:sz w:val="28"/>
          <w:szCs w:val="28"/>
          <w:lang w:val="ru-RU"/>
        </w:rPr>
      </w:pPr>
      <w:r w:rsidRPr="00EE520A">
        <w:rPr>
          <w:rFonts w:ascii="Times New Roman" w:hAnsi="Times New Roman" w:cs="Times New Roman"/>
          <w:sz w:val="28"/>
          <w:szCs w:val="28"/>
          <w:lang w:val="ru-RU"/>
        </w:rPr>
        <w:t>Здесь возможно развитие градостроительного комплекса, сельскохозяйс</w:t>
      </w:r>
      <w:r w:rsidR="001212FC" w:rsidRPr="00EE520A">
        <w:rPr>
          <w:rFonts w:ascii="Times New Roman" w:hAnsi="Times New Roman" w:cs="Times New Roman"/>
          <w:sz w:val="28"/>
          <w:szCs w:val="28"/>
          <w:lang w:val="ru-RU"/>
        </w:rPr>
        <w:t>твенной и рекреационной функций</w:t>
      </w:r>
      <w:r w:rsidRPr="00EE520A">
        <w:rPr>
          <w:rFonts w:ascii="Times New Roman" w:hAnsi="Times New Roman" w:cs="Times New Roman"/>
          <w:sz w:val="28"/>
          <w:szCs w:val="28"/>
          <w:lang w:val="ru-RU"/>
        </w:rPr>
        <w:t>.</w:t>
      </w:r>
    </w:p>
    <w:p w:rsidR="002025F7" w:rsidRPr="00EE520A" w:rsidRDefault="002025F7" w:rsidP="00FE419B">
      <w:pPr>
        <w:tabs>
          <w:tab w:val="left" w:pos="0"/>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границах округа находится 277</w:t>
      </w:r>
      <w:r w:rsidR="00FE419B" w:rsidRPr="00EE520A">
        <w:rPr>
          <w:rFonts w:ascii="Times New Roman" w:hAnsi="Times New Roman"/>
          <w:sz w:val="28"/>
          <w:szCs w:val="28"/>
        </w:rPr>
        <w:t>,</w:t>
      </w:r>
      <w:r w:rsidR="00893D00" w:rsidRPr="00EE520A">
        <w:rPr>
          <w:rFonts w:ascii="Times New Roman" w:hAnsi="Times New Roman"/>
          <w:sz w:val="28"/>
          <w:szCs w:val="28"/>
        </w:rPr>
        <w:t>7</w:t>
      </w:r>
      <w:r w:rsidR="00FE419B" w:rsidRPr="00EE520A">
        <w:rPr>
          <w:rFonts w:ascii="Times New Roman" w:hAnsi="Times New Roman"/>
          <w:sz w:val="28"/>
          <w:szCs w:val="28"/>
        </w:rPr>
        <w:t xml:space="preserve"> тыс. </w:t>
      </w:r>
      <w:r w:rsidRPr="00EE520A">
        <w:rPr>
          <w:rFonts w:ascii="Times New Roman" w:hAnsi="Times New Roman"/>
          <w:sz w:val="28"/>
          <w:szCs w:val="28"/>
        </w:rPr>
        <w:t>га территорий, из них з</w:t>
      </w:r>
      <w:r w:rsidR="001212FC" w:rsidRPr="00EE520A">
        <w:rPr>
          <w:rFonts w:ascii="Times New Roman" w:hAnsi="Times New Roman"/>
          <w:sz w:val="28"/>
          <w:szCs w:val="28"/>
        </w:rPr>
        <w:t>емли населенных пунктов 18</w:t>
      </w:r>
      <w:r w:rsidR="00893D00" w:rsidRPr="00EE520A">
        <w:rPr>
          <w:rFonts w:ascii="Times New Roman" w:hAnsi="Times New Roman"/>
          <w:sz w:val="28"/>
          <w:szCs w:val="28"/>
        </w:rPr>
        <w:t>,</w:t>
      </w:r>
      <w:r w:rsidR="001212FC" w:rsidRPr="00EE520A">
        <w:rPr>
          <w:rFonts w:ascii="Times New Roman" w:hAnsi="Times New Roman"/>
          <w:sz w:val="28"/>
          <w:szCs w:val="28"/>
        </w:rPr>
        <w:t>5</w:t>
      </w:r>
      <w:r w:rsidR="00893D00" w:rsidRPr="00EE520A">
        <w:rPr>
          <w:rFonts w:ascii="Times New Roman" w:hAnsi="Times New Roman"/>
          <w:sz w:val="28"/>
          <w:szCs w:val="28"/>
        </w:rPr>
        <w:t xml:space="preserve"> тыс. </w:t>
      </w:r>
      <w:r w:rsidR="001212FC" w:rsidRPr="00EE520A">
        <w:rPr>
          <w:rFonts w:ascii="Times New Roman" w:hAnsi="Times New Roman"/>
          <w:sz w:val="28"/>
          <w:szCs w:val="28"/>
        </w:rPr>
        <w:t>га</w:t>
      </w:r>
      <w:r w:rsidRPr="00EE520A">
        <w:rPr>
          <w:rFonts w:ascii="Times New Roman" w:hAnsi="Times New Roman"/>
          <w:sz w:val="28"/>
          <w:szCs w:val="28"/>
        </w:rPr>
        <w:t xml:space="preserve"> (</w:t>
      </w:r>
      <w:r w:rsidR="001212FC" w:rsidRPr="00EE520A">
        <w:rPr>
          <w:rFonts w:ascii="Times New Roman" w:hAnsi="Times New Roman"/>
          <w:sz w:val="28"/>
          <w:szCs w:val="28"/>
        </w:rPr>
        <w:t>6,7</w:t>
      </w:r>
      <w:r w:rsidRPr="00EE520A">
        <w:rPr>
          <w:rFonts w:ascii="Times New Roman" w:hAnsi="Times New Roman"/>
          <w:sz w:val="28"/>
          <w:szCs w:val="28"/>
        </w:rPr>
        <w:t xml:space="preserve">%). Земли сельскохозяйственного назначения составляют 63,3% земель всего округа, из них занято лесами 18%. Землями лесного фонда занято 28,6% земель округа. </w:t>
      </w:r>
    </w:p>
    <w:p w:rsidR="002025F7" w:rsidRPr="00EE520A" w:rsidRDefault="002025F7" w:rsidP="00FE419B">
      <w:pPr>
        <w:tabs>
          <w:tab w:val="left" w:pos="0"/>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собственности Российской Федерации находится 80240 га (29%), в собственности граждан находится 88897 га (32%), в собственности юридических лиц находится 2028 га (0,7%), остальные земли (38,3%) – в государственной и муниципальной собственности.</w:t>
      </w:r>
    </w:p>
    <w:p w:rsidR="002025F7" w:rsidRPr="00EE520A" w:rsidRDefault="002025F7" w:rsidP="00FE419B">
      <w:pPr>
        <w:tabs>
          <w:tab w:val="left" w:pos="0"/>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Современное использование земель </w:t>
      </w:r>
      <w:r w:rsidR="00334446" w:rsidRPr="00EE520A">
        <w:rPr>
          <w:rFonts w:ascii="Times New Roman" w:hAnsi="Times New Roman"/>
          <w:sz w:val="28"/>
          <w:szCs w:val="28"/>
        </w:rPr>
        <w:t>АГО</w:t>
      </w:r>
      <w:r w:rsidRPr="00EE520A">
        <w:rPr>
          <w:rFonts w:ascii="Times New Roman" w:hAnsi="Times New Roman"/>
          <w:sz w:val="28"/>
          <w:szCs w:val="28"/>
        </w:rPr>
        <w:t xml:space="preserve"> приведено в таблице </w:t>
      </w:r>
      <w:r w:rsidR="00D4676F" w:rsidRPr="00EE520A">
        <w:rPr>
          <w:rFonts w:ascii="Times New Roman" w:hAnsi="Times New Roman"/>
          <w:sz w:val="28"/>
          <w:szCs w:val="28"/>
        </w:rPr>
        <w:t>9</w:t>
      </w:r>
      <w:r w:rsidRPr="00EE520A">
        <w:rPr>
          <w:rFonts w:ascii="Times New Roman" w:hAnsi="Times New Roman"/>
          <w:sz w:val="28"/>
          <w:szCs w:val="28"/>
        </w:rPr>
        <w:t>.</w:t>
      </w:r>
    </w:p>
    <w:p w:rsidR="002025F7" w:rsidRPr="00EE520A" w:rsidRDefault="002025F7" w:rsidP="00FE419B">
      <w:pPr>
        <w:spacing w:line="240" w:lineRule="auto"/>
        <w:ind w:firstLine="709"/>
        <w:contextualSpacing/>
        <w:jc w:val="right"/>
        <w:rPr>
          <w:rFonts w:ascii="Times New Roman" w:hAnsi="Times New Roman"/>
          <w:sz w:val="28"/>
          <w:szCs w:val="28"/>
        </w:rPr>
      </w:pPr>
      <w:r w:rsidRPr="00EE520A">
        <w:rPr>
          <w:rFonts w:ascii="Times New Roman" w:hAnsi="Times New Roman"/>
          <w:sz w:val="28"/>
          <w:szCs w:val="28"/>
        </w:rPr>
        <w:t xml:space="preserve">Таблица </w:t>
      </w:r>
      <w:r w:rsidR="00D4676F" w:rsidRPr="00EE520A">
        <w:rPr>
          <w:rFonts w:ascii="Times New Roman" w:hAnsi="Times New Roman"/>
          <w:sz w:val="28"/>
          <w:szCs w:val="28"/>
        </w:rPr>
        <w:t>9</w:t>
      </w:r>
    </w:p>
    <w:tbl>
      <w:tblPr>
        <w:tblW w:w="4946" w:type="pct"/>
        <w:tblLayout w:type="fixed"/>
        <w:tblLook w:val="0000" w:firstRow="0" w:lastRow="0" w:firstColumn="0" w:lastColumn="0" w:noHBand="0" w:noVBand="0"/>
      </w:tblPr>
      <w:tblGrid>
        <w:gridCol w:w="6057"/>
        <w:gridCol w:w="2133"/>
        <w:gridCol w:w="1558"/>
      </w:tblGrid>
      <w:tr w:rsidR="00EE520A" w:rsidRPr="00EE520A" w:rsidTr="009C1BD5">
        <w:trPr>
          <w:trHeight w:val="1006"/>
          <w:tblHeader/>
        </w:trPr>
        <w:tc>
          <w:tcPr>
            <w:tcW w:w="3107" w:type="pct"/>
            <w:tcBorders>
              <w:top w:val="single" w:sz="8" w:space="0" w:color="auto"/>
              <w:left w:val="single" w:sz="8" w:space="0" w:color="auto"/>
              <w:bottom w:val="single" w:sz="4" w:space="0" w:color="auto"/>
              <w:right w:val="single" w:sz="4" w:space="0" w:color="auto"/>
            </w:tcBorders>
            <w:noWrap/>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Категории земель</w:t>
            </w:r>
          </w:p>
        </w:tc>
        <w:tc>
          <w:tcPr>
            <w:tcW w:w="1094" w:type="pct"/>
            <w:tcBorders>
              <w:top w:val="single" w:sz="8" w:space="0" w:color="auto"/>
              <w:left w:val="nil"/>
              <w:bottom w:val="single" w:sz="4" w:space="0" w:color="auto"/>
              <w:right w:val="single" w:sz="8" w:space="0" w:color="auto"/>
            </w:tcBorders>
            <w:noWrap/>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Общая</w:t>
            </w:r>
            <w:r w:rsidR="00EE2F24" w:rsidRPr="00EE520A">
              <w:rPr>
                <w:rFonts w:ascii="Times New Roman" w:hAnsi="Times New Roman"/>
                <w:sz w:val="28"/>
                <w:szCs w:val="28"/>
              </w:rPr>
              <w:t xml:space="preserve"> </w:t>
            </w:r>
            <w:r w:rsidRPr="00EE520A">
              <w:rPr>
                <w:rFonts w:ascii="Times New Roman" w:hAnsi="Times New Roman"/>
                <w:sz w:val="28"/>
                <w:szCs w:val="28"/>
              </w:rPr>
              <w:t>площадь</w:t>
            </w:r>
            <w:r w:rsidR="00EE2F24" w:rsidRPr="00EE520A">
              <w:rPr>
                <w:rFonts w:ascii="Times New Roman" w:hAnsi="Times New Roman"/>
                <w:sz w:val="28"/>
                <w:szCs w:val="28"/>
              </w:rPr>
              <w:t>, га</w:t>
            </w:r>
          </w:p>
        </w:tc>
        <w:tc>
          <w:tcPr>
            <w:tcW w:w="799" w:type="pct"/>
            <w:tcBorders>
              <w:top w:val="single" w:sz="8" w:space="0" w:color="auto"/>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 к общей площади округа</w:t>
            </w:r>
          </w:p>
        </w:tc>
      </w:tr>
      <w:tr w:rsidR="00EE520A" w:rsidRPr="00EE520A" w:rsidTr="00334446">
        <w:trPr>
          <w:trHeight w:val="280"/>
        </w:trPr>
        <w:tc>
          <w:tcPr>
            <w:tcW w:w="3107" w:type="pct"/>
            <w:tcBorders>
              <w:top w:val="single" w:sz="4" w:space="0" w:color="auto"/>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Земли сельскохозяйственного назначения, в том числе:</w:t>
            </w:r>
          </w:p>
        </w:tc>
        <w:tc>
          <w:tcPr>
            <w:tcW w:w="1094" w:type="pct"/>
            <w:tcBorders>
              <w:top w:val="single" w:sz="4" w:space="0" w:color="auto"/>
              <w:left w:val="nil"/>
              <w:bottom w:val="single" w:sz="4" w:space="0" w:color="auto"/>
              <w:right w:val="single" w:sz="8" w:space="0" w:color="auto"/>
            </w:tcBorders>
            <w:noWrap/>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175</w:t>
            </w:r>
            <w:r w:rsidR="00334446" w:rsidRPr="00EE520A">
              <w:rPr>
                <w:rFonts w:ascii="Times New Roman" w:hAnsi="Times New Roman"/>
                <w:sz w:val="28"/>
                <w:szCs w:val="28"/>
              </w:rPr>
              <w:t xml:space="preserve"> </w:t>
            </w:r>
            <w:r w:rsidRPr="00EE520A">
              <w:rPr>
                <w:rFonts w:ascii="Times New Roman" w:hAnsi="Times New Roman"/>
                <w:sz w:val="28"/>
                <w:szCs w:val="28"/>
              </w:rPr>
              <w:t>574</w:t>
            </w:r>
          </w:p>
        </w:tc>
        <w:tc>
          <w:tcPr>
            <w:tcW w:w="799" w:type="pct"/>
            <w:tcBorders>
              <w:top w:val="single" w:sz="4" w:space="0" w:color="auto"/>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63,3</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2025F7" w:rsidRPr="00EE520A" w:rsidRDefault="00FF33CC"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      </w:t>
            </w:r>
            <w:r w:rsidR="002025F7" w:rsidRPr="00EE520A">
              <w:rPr>
                <w:rFonts w:ascii="Times New Roman" w:hAnsi="Times New Roman"/>
                <w:sz w:val="28"/>
                <w:szCs w:val="28"/>
              </w:rPr>
              <w:t>фонд перераспределения земель</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39</w:t>
            </w:r>
            <w:r w:rsidR="00334446" w:rsidRPr="00EE520A">
              <w:rPr>
                <w:rFonts w:ascii="Times New Roman" w:hAnsi="Times New Roman"/>
                <w:sz w:val="28"/>
                <w:szCs w:val="28"/>
              </w:rPr>
              <w:t xml:space="preserve"> </w:t>
            </w:r>
            <w:r w:rsidRPr="00EE520A">
              <w:rPr>
                <w:rFonts w:ascii="Times New Roman" w:hAnsi="Times New Roman"/>
                <w:sz w:val="28"/>
                <w:szCs w:val="28"/>
              </w:rPr>
              <w:t>072</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14,1</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Земли населенных пунктов, в том числе:</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18</w:t>
            </w:r>
            <w:r w:rsidR="00334446" w:rsidRPr="00EE520A">
              <w:rPr>
                <w:rFonts w:ascii="Times New Roman" w:hAnsi="Times New Roman"/>
                <w:sz w:val="28"/>
                <w:szCs w:val="28"/>
              </w:rPr>
              <w:t xml:space="preserve"> </w:t>
            </w:r>
            <w:r w:rsidRPr="00EE520A">
              <w:rPr>
                <w:rFonts w:ascii="Times New Roman" w:hAnsi="Times New Roman"/>
                <w:sz w:val="28"/>
                <w:szCs w:val="28"/>
              </w:rPr>
              <w:t>513</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6,7</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городских населенных пунктов</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2</w:t>
            </w:r>
            <w:r w:rsidR="00334446" w:rsidRPr="00EE520A">
              <w:rPr>
                <w:rFonts w:ascii="Times New Roman" w:hAnsi="Times New Roman"/>
                <w:sz w:val="28"/>
                <w:szCs w:val="28"/>
              </w:rPr>
              <w:t xml:space="preserve"> </w:t>
            </w:r>
            <w:r w:rsidRPr="00EE520A">
              <w:rPr>
                <w:rFonts w:ascii="Times New Roman" w:hAnsi="Times New Roman"/>
                <w:sz w:val="28"/>
                <w:szCs w:val="28"/>
              </w:rPr>
              <w:t>924</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1,1</w:t>
            </w:r>
          </w:p>
        </w:tc>
      </w:tr>
      <w:tr w:rsidR="00EE520A" w:rsidRPr="00EE520A" w:rsidTr="00334446">
        <w:trPr>
          <w:trHeight w:val="225"/>
        </w:trPr>
        <w:tc>
          <w:tcPr>
            <w:tcW w:w="3107" w:type="pct"/>
            <w:tcBorders>
              <w:top w:val="nil"/>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сельских населенных пунктов</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15</w:t>
            </w:r>
            <w:r w:rsidR="00334446" w:rsidRPr="00EE520A">
              <w:rPr>
                <w:rFonts w:ascii="Times New Roman" w:hAnsi="Times New Roman"/>
                <w:sz w:val="28"/>
                <w:szCs w:val="28"/>
              </w:rPr>
              <w:t xml:space="preserve"> </w:t>
            </w:r>
            <w:r w:rsidRPr="00EE520A">
              <w:rPr>
                <w:rFonts w:ascii="Times New Roman" w:hAnsi="Times New Roman"/>
                <w:sz w:val="28"/>
                <w:szCs w:val="28"/>
              </w:rPr>
              <w:t>589</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5,6</w:t>
            </w:r>
          </w:p>
        </w:tc>
      </w:tr>
      <w:tr w:rsidR="00EE520A" w:rsidRPr="00EE520A" w:rsidTr="00334446">
        <w:trPr>
          <w:trHeight w:val="705"/>
        </w:trPr>
        <w:tc>
          <w:tcPr>
            <w:tcW w:w="3107" w:type="pct"/>
            <w:tcBorders>
              <w:top w:val="nil"/>
              <w:left w:val="single" w:sz="8" w:space="0" w:color="auto"/>
              <w:bottom w:val="single" w:sz="4" w:space="0" w:color="auto"/>
              <w:right w:val="single" w:sz="4" w:space="0" w:color="auto"/>
            </w:tcBorders>
          </w:tcPr>
          <w:p w:rsidR="002025F7" w:rsidRPr="00EE520A" w:rsidRDefault="002025F7" w:rsidP="009C1BD5">
            <w:pPr>
              <w:spacing w:line="240" w:lineRule="auto"/>
              <w:contextualSpacing/>
              <w:rPr>
                <w:rFonts w:ascii="Times New Roman" w:hAnsi="Times New Roman"/>
                <w:sz w:val="28"/>
                <w:szCs w:val="28"/>
              </w:rPr>
            </w:pPr>
            <w:r w:rsidRPr="00EE520A">
              <w:rPr>
                <w:rFonts w:ascii="Times New Roman" w:hAnsi="Times New Roman"/>
                <w:sz w:val="28"/>
                <w:szCs w:val="28"/>
              </w:rPr>
              <w:t>Земли промышленности, энергетики, транспор</w:t>
            </w:r>
            <w:r w:rsidR="009C1BD5" w:rsidRPr="00EE520A">
              <w:rPr>
                <w:rFonts w:ascii="Times New Roman" w:hAnsi="Times New Roman"/>
                <w:sz w:val="28"/>
                <w:szCs w:val="28"/>
              </w:rPr>
              <w:t>-</w:t>
            </w:r>
            <w:r w:rsidRPr="00EE520A">
              <w:rPr>
                <w:rFonts w:ascii="Times New Roman" w:hAnsi="Times New Roman"/>
                <w:sz w:val="28"/>
                <w:szCs w:val="28"/>
              </w:rPr>
              <w:t>та, связи, радиовещания, телевидения, информа</w:t>
            </w:r>
            <w:r w:rsidR="009C1BD5" w:rsidRPr="00EE520A">
              <w:rPr>
                <w:rFonts w:ascii="Times New Roman" w:hAnsi="Times New Roman"/>
                <w:sz w:val="28"/>
                <w:szCs w:val="28"/>
              </w:rPr>
              <w:t>-</w:t>
            </w:r>
            <w:r w:rsidRPr="00EE520A">
              <w:rPr>
                <w:rFonts w:ascii="Times New Roman" w:hAnsi="Times New Roman"/>
                <w:sz w:val="28"/>
                <w:szCs w:val="28"/>
              </w:rPr>
              <w:t>тики, земли для обеспечения космической деятельности, земли обороны, безопасности и земли иного специального назначения, в т</w:t>
            </w:r>
            <w:r w:rsidR="009C1BD5" w:rsidRPr="00EE520A">
              <w:rPr>
                <w:rFonts w:ascii="Times New Roman" w:hAnsi="Times New Roman"/>
                <w:sz w:val="28"/>
                <w:szCs w:val="28"/>
              </w:rPr>
              <w:t>.ч.</w:t>
            </w:r>
            <w:r w:rsidRPr="00EE520A">
              <w:rPr>
                <w:rFonts w:ascii="Times New Roman" w:hAnsi="Times New Roman"/>
                <w:sz w:val="28"/>
                <w:szCs w:val="28"/>
              </w:rPr>
              <w:t xml:space="preserve">: </w:t>
            </w:r>
          </w:p>
        </w:tc>
        <w:tc>
          <w:tcPr>
            <w:tcW w:w="1094" w:type="pct"/>
            <w:tcBorders>
              <w:top w:val="nil"/>
              <w:left w:val="nil"/>
              <w:bottom w:val="single" w:sz="4" w:space="0" w:color="auto"/>
              <w:right w:val="single" w:sz="8" w:space="0" w:color="auto"/>
            </w:tcBorders>
            <w:noWrap/>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w:t>
            </w:r>
            <w:r w:rsidR="00334446" w:rsidRPr="00EE520A">
              <w:rPr>
                <w:rFonts w:ascii="Times New Roman" w:hAnsi="Times New Roman"/>
                <w:sz w:val="28"/>
                <w:szCs w:val="28"/>
              </w:rPr>
              <w:t xml:space="preserve"> </w:t>
            </w:r>
            <w:r w:rsidRPr="00EE520A">
              <w:rPr>
                <w:rFonts w:ascii="Times New Roman" w:hAnsi="Times New Roman"/>
                <w:sz w:val="28"/>
                <w:szCs w:val="28"/>
              </w:rPr>
              <w:t>008</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0,4</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 земли промышленности </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32</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земли энергетики</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4</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земли транспорта, в том числе:</w:t>
            </w:r>
          </w:p>
        </w:tc>
        <w:tc>
          <w:tcPr>
            <w:tcW w:w="1094" w:type="pct"/>
            <w:tcBorders>
              <w:top w:val="nil"/>
              <w:left w:val="nil"/>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972</w:t>
            </w:r>
          </w:p>
        </w:tc>
        <w:tc>
          <w:tcPr>
            <w:tcW w:w="799" w:type="pct"/>
            <w:tcBorders>
              <w:top w:val="nil"/>
              <w:left w:val="nil"/>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0,4</w:t>
            </w:r>
          </w:p>
        </w:tc>
      </w:tr>
      <w:tr w:rsidR="00EE520A" w:rsidRPr="00EE520A" w:rsidTr="00334446">
        <w:trPr>
          <w:trHeight w:val="225"/>
        </w:trPr>
        <w:tc>
          <w:tcPr>
            <w:tcW w:w="3107" w:type="pct"/>
            <w:tcBorders>
              <w:top w:val="nil"/>
              <w:left w:val="single" w:sz="8" w:space="0" w:color="auto"/>
              <w:bottom w:val="single" w:sz="4" w:space="0" w:color="auto"/>
              <w:right w:val="nil"/>
            </w:tcBorders>
            <w:noWrap/>
            <w:vAlign w:val="bottom"/>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    - автомобильного</w:t>
            </w:r>
          </w:p>
        </w:tc>
        <w:tc>
          <w:tcPr>
            <w:tcW w:w="1094" w:type="pct"/>
            <w:tcBorders>
              <w:top w:val="nil"/>
              <w:left w:val="single" w:sz="4" w:space="0" w:color="auto"/>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951</w:t>
            </w:r>
          </w:p>
        </w:tc>
        <w:tc>
          <w:tcPr>
            <w:tcW w:w="799" w:type="pct"/>
            <w:tcBorders>
              <w:top w:val="nil"/>
              <w:left w:val="single" w:sz="4" w:space="0" w:color="auto"/>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0,3</w:t>
            </w:r>
          </w:p>
        </w:tc>
      </w:tr>
      <w:tr w:rsidR="00EE520A" w:rsidRPr="00EE520A" w:rsidTr="00334446">
        <w:trPr>
          <w:trHeight w:val="252"/>
        </w:trPr>
        <w:tc>
          <w:tcPr>
            <w:tcW w:w="3107" w:type="pct"/>
            <w:tcBorders>
              <w:top w:val="single" w:sz="4" w:space="0" w:color="auto"/>
              <w:left w:val="single" w:sz="8" w:space="0" w:color="auto"/>
              <w:bottom w:val="single" w:sz="4" w:space="0" w:color="auto"/>
              <w:right w:val="single" w:sz="4" w:space="0" w:color="auto"/>
            </w:tcBorders>
          </w:tcPr>
          <w:p w:rsidR="002025F7" w:rsidRPr="00EE520A" w:rsidRDefault="002025F7"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    - трубопроводного</w:t>
            </w:r>
          </w:p>
        </w:tc>
        <w:tc>
          <w:tcPr>
            <w:tcW w:w="1094" w:type="pct"/>
            <w:tcBorders>
              <w:top w:val="single" w:sz="4" w:space="0" w:color="auto"/>
              <w:left w:val="single" w:sz="4" w:space="0" w:color="auto"/>
              <w:bottom w:val="single" w:sz="4" w:space="0" w:color="auto"/>
              <w:right w:val="single" w:sz="8" w:space="0" w:color="auto"/>
            </w:tcBorders>
            <w:noWrap/>
            <w:vAlign w:val="bottom"/>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21</w:t>
            </w:r>
          </w:p>
        </w:tc>
        <w:tc>
          <w:tcPr>
            <w:tcW w:w="799" w:type="pct"/>
            <w:tcBorders>
              <w:top w:val="single" w:sz="4" w:space="0" w:color="auto"/>
              <w:left w:val="single" w:sz="4" w:space="0" w:color="auto"/>
              <w:bottom w:val="single" w:sz="4" w:space="0" w:color="auto"/>
              <w:right w:val="single" w:sz="8" w:space="0" w:color="auto"/>
            </w:tcBorders>
          </w:tcPr>
          <w:p w:rsidR="002025F7" w:rsidRPr="00EE520A" w:rsidRDefault="002025F7"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w:t>
            </w:r>
          </w:p>
        </w:tc>
      </w:tr>
      <w:tr w:rsidR="00EE520A" w:rsidRPr="00EE520A" w:rsidTr="00334446">
        <w:trPr>
          <w:trHeight w:val="311"/>
        </w:trPr>
        <w:tc>
          <w:tcPr>
            <w:tcW w:w="3107" w:type="pct"/>
            <w:tcBorders>
              <w:top w:val="nil"/>
              <w:left w:val="single" w:sz="8" w:space="0" w:color="auto"/>
              <w:bottom w:val="single" w:sz="4" w:space="0" w:color="auto"/>
              <w:right w:val="single" w:sz="4" w:space="0" w:color="auto"/>
            </w:tcBorders>
          </w:tcPr>
          <w:p w:rsidR="00334446" w:rsidRPr="00EE520A" w:rsidRDefault="00334446" w:rsidP="00334446">
            <w:pPr>
              <w:spacing w:line="240" w:lineRule="auto"/>
              <w:contextualSpacing/>
              <w:rPr>
                <w:rFonts w:ascii="Times New Roman" w:hAnsi="Times New Roman"/>
                <w:sz w:val="28"/>
                <w:szCs w:val="28"/>
              </w:rPr>
            </w:pPr>
            <w:r w:rsidRPr="00EE520A">
              <w:rPr>
                <w:rFonts w:ascii="Times New Roman" w:hAnsi="Times New Roman"/>
                <w:sz w:val="28"/>
                <w:szCs w:val="28"/>
              </w:rPr>
              <w:t>Земли особо охраняемых природных территорий:</w:t>
            </w:r>
          </w:p>
        </w:tc>
        <w:tc>
          <w:tcPr>
            <w:tcW w:w="1094" w:type="pct"/>
            <w:tcBorders>
              <w:top w:val="nil"/>
              <w:left w:val="nil"/>
              <w:bottom w:val="single" w:sz="4"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w:t>
            </w:r>
          </w:p>
        </w:tc>
        <w:tc>
          <w:tcPr>
            <w:tcW w:w="799" w:type="pct"/>
            <w:tcBorders>
              <w:top w:val="nil"/>
              <w:left w:val="nil"/>
              <w:bottom w:val="single" w:sz="4" w:space="0" w:color="auto"/>
              <w:right w:val="single" w:sz="8" w:space="0" w:color="auto"/>
            </w:tcBorders>
            <w:vAlign w:val="bottom"/>
          </w:tcPr>
          <w:p w:rsidR="00334446" w:rsidRPr="00EE520A" w:rsidRDefault="00334446" w:rsidP="005E635E">
            <w:pPr>
              <w:spacing w:line="240" w:lineRule="auto"/>
              <w:contextualSpacing/>
              <w:jc w:val="center"/>
              <w:rPr>
                <w:rFonts w:ascii="Times New Roman" w:hAnsi="Times New Roman"/>
                <w:sz w:val="28"/>
                <w:szCs w:val="28"/>
              </w:rPr>
            </w:pPr>
            <w:r w:rsidRPr="00EE520A">
              <w:rPr>
                <w:rFonts w:ascii="Times New Roman" w:hAnsi="Times New Roman"/>
                <w:sz w:val="28"/>
                <w:szCs w:val="28"/>
              </w:rPr>
              <w:t>-</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334446" w:rsidRPr="00EE520A" w:rsidRDefault="00334446" w:rsidP="00334446">
            <w:pPr>
              <w:spacing w:line="240" w:lineRule="auto"/>
              <w:contextualSpacing/>
              <w:rPr>
                <w:rFonts w:ascii="Times New Roman" w:hAnsi="Times New Roman"/>
                <w:sz w:val="28"/>
                <w:szCs w:val="28"/>
              </w:rPr>
            </w:pPr>
            <w:r w:rsidRPr="00EE520A">
              <w:rPr>
                <w:rFonts w:ascii="Times New Roman" w:hAnsi="Times New Roman"/>
                <w:sz w:val="28"/>
                <w:szCs w:val="28"/>
              </w:rPr>
              <w:t>Земли рекреационного назначения</w:t>
            </w:r>
          </w:p>
        </w:tc>
        <w:tc>
          <w:tcPr>
            <w:tcW w:w="1094" w:type="pct"/>
            <w:tcBorders>
              <w:top w:val="nil"/>
              <w:left w:val="nil"/>
              <w:bottom w:val="single" w:sz="4"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w:t>
            </w:r>
          </w:p>
        </w:tc>
        <w:tc>
          <w:tcPr>
            <w:tcW w:w="799" w:type="pct"/>
            <w:tcBorders>
              <w:top w:val="nil"/>
              <w:left w:val="nil"/>
              <w:bottom w:val="single" w:sz="4" w:space="0" w:color="auto"/>
              <w:right w:val="single" w:sz="8" w:space="0" w:color="auto"/>
            </w:tcBorders>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w:t>
            </w:r>
          </w:p>
        </w:tc>
      </w:tr>
      <w:tr w:rsidR="00EE520A" w:rsidRPr="00EE520A" w:rsidTr="00334446">
        <w:trPr>
          <w:trHeight w:val="225"/>
        </w:trPr>
        <w:tc>
          <w:tcPr>
            <w:tcW w:w="3107" w:type="pct"/>
            <w:tcBorders>
              <w:top w:val="nil"/>
              <w:left w:val="single" w:sz="8" w:space="0" w:color="auto"/>
              <w:bottom w:val="single" w:sz="4" w:space="0" w:color="auto"/>
              <w:right w:val="single" w:sz="4" w:space="0" w:color="auto"/>
            </w:tcBorders>
          </w:tcPr>
          <w:p w:rsidR="00334446" w:rsidRPr="00EE520A" w:rsidRDefault="00334446"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Земли лесного фонда </w:t>
            </w:r>
          </w:p>
        </w:tc>
        <w:tc>
          <w:tcPr>
            <w:tcW w:w="1094" w:type="pct"/>
            <w:tcBorders>
              <w:top w:val="nil"/>
              <w:left w:val="nil"/>
              <w:bottom w:val="single" w:sz="4"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79 366</w:t>
            </w:r>
          </w:p>
        </w:tc>
        <w:tc>
          <w:tcPr>
            <w:tcW w:w="799" w:type="pct"/>
            <w:tcBorders>
              <w:top w:val="nil"/>
              <w:left w:val="nil"/>
              <w:bottom w:val="single" w:sz="4" w:space="0" w:color="auto"/>
              <w:right w:val="single" w:sz="8" w:space="0" w:color="auto"/>
            </w:tcBorders>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28,6</w:t>
            </w:r>
          </w:p>
        </w:tc>
      </w:tr>
      <w:tr w:rsidR="00EE520A" w:rsidRPr="00EE520A" w:rsidTr="00334446">
        <w:trPr>
          <w:trHeight w:val="225"/>
        </w:trPr>
        <w:tc>
          <w:tcPr>
            <w:tcW w:w="3107" w:type="pct"/>
            <w:tcBorders>
              <w:top w:val="nil"/>
              <w:left w:val="single" w:sz="8" w:space="0" w:color="auto"/>
              <w:bottom w:val="single" w:sz="4" w:space="0" w:color="auto"/>
              <w:right w:val="single" w:sz="4" w:space="0" w:color="auto"/>
            </w:tcBorders>
          </w:tcPr>
          <w:p w:rsidR="00334446" w:rsidRPr="00EE520A" w:rsidRDefault="00334446" w:rsidP="00FE419B">
            <w:pPr>
              <w:spacing w:line="240" w:lineRule="auto"/>
              <w:ind w:firstLine="709"/>
              <w:contextualSpacing/>
              <w:rPr>
                <w:rFonts w:ascii="Times New Roman" w:hAnsi="Times New Roman"/>
                <w:sz w:val="28"/>
                <w:szCs w:val="28"/>
              </w:rPr>
            </w:pPr>
            <w:r w:rsidRPr="00EE520A">
              <w:rPr>
                <w:rFonts w:ascii="Times New Roman" w:hAnsi="Times New Roman"/>
                <w:sz w:val="28"/>
                <w:szCs w:val="28"/>
              </w:rPr>
              <w:t xml:space="preserve">Земли водного фонда </w:t>
            </w:r>
          </w:p>
        </w:tc>
        <w:tc>
          <w:tcPr>
            <w:tcW w:w="1094" w:type="pct"/>
            <w:tcBorders>
              <w:top w:val="nil"/>
              <w:left w:val="nil"/>
              <w:bottom w:val="single" w:sz="4"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868</w:t>
            </w:r>
          </w:p>
        </w:tc>
        <w:tc>
          <w:tcPr>
            <w:tcW w:w="799" w:type="pct"/>
            <w:tcBorders>
              <w:top w:val="nil"/>
              <w:left w:val="nil"/>
              <w:bottom w:val="single" w:sz="4" w:space="0" w:color="auto"/>
              <w:right w:val="single" w:sz="8" w:space="0" w:color="auto"/>
            </w:tcBorders>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0,3</w:t>
            </w:r>
          </w:p>
        </w:tc>
      </w:tr>
      <w:tr w:rsidR="00EE520A" w:rsidRPr="00EE520A" w:rsidTr="00334446">
        <w:trPr>
          <w:trHeight w:val="225"/>
        </w:trPr>
        <w:tc>
          <w:tcPr>
            <w:tcW w:w="3107" w:type="pct"/>
            <w:tcBorders>
              <w:top w:val="nil"/>
              <w:left w:val="single" w:sz="8" w:space="0" w:color="auto"/>
              <w:bottom w:val="single" w:sz="4" w:space="0" w:color="auto"/>
              <w:right w:val="single" w:sz="4" w:space="0" w:color="auto"/>
            </w:tcBorders>
          </w:tcPr>
          <w:p w:rsidR="00334446" w:rsidRPr="00EE520A" w:rsidRDefault="00334446" w:rsidP="00FE419B">
            <w:pPr>
              <w:spacing w:line="240" w:lineRule="auto"/>
              <w:ind w:firstLine="709"/>
              <w:contextualSpacing/>
              <w:rPr>
                <w:rFonts w:ascii="Times New Roman" w:hAnsi="Times New Roman"/>
                <w:sz w:val="28"/>
                <w:szCs w:val="28"/>
              </w:rPr>
            </w:pPr>
            <w:r w:rsidRPr="00EE520A">
              <w:rPr>
                <w:rFonts w:ascii="Times New Roman" w:hAnsi="Times New Roman"/>
                <w:sz w:val="28"/>
                <w:szCs w:val="28"/>
              </w:rPr>
              <w:t xml:space="preserve">Земли запаса  </w:t>
            </w:r>
          </w:p>
        </w:tc>
        <w:tc>
          <w:tcPr>
            <w:tcW w:w="1094" w:type="pct"/>
            <w:tcBorders>
              <w:top w:val="nil"/>
              <w:left w:val="nil"/>
              <w:bottom w:val="single" w:sz="4"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2069</w:t>
            </w:r>
          </w:p>
        </w:tc>
        <w:tc>
          <w:tcPr>
            <w:tcW w:w="799" w:type="pct"/>
            <w:tcBorders>
              <w:top w:val="nil"/>
              <w:left w:val="nil"/>
              <w:bottom w:val="single" w:sz="4" w:space="0" w:color="auto"/>
              <w:right w:val="single" w:sz="8" w:space="0" w:color="auto"/>
            </w:tcBorders>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0,7</w:t>
            </w:r>
          </w:p>
        </w:tc>
      </w:tr>
      <w:tr w:rsidR="00EE520A" w:rsidRPr="00EE520A" w:rsidTr="00334446">
        <w:trPr>
          <w:trHeight w:val="252"/>
        </w:trPr>
        <w:tc>
          <w:tcPr>
            <w:tcW w:w="3107" w:type="pct"/>
            <w:tcBorders>
              <w:top w:val="nil"/>
              <w:left w:val="single" w:sz="8" w:space="0" w:color="auto"/>
              <w:bottom w:val="single" w:sz="4" w:space="0" w:color="auto"/>
              <w:right w:val="single" w:sz="4" w:space="0" w:color="auto"/>
            </w:tcBorders>
          </w:tcPr>
          <w:p w:rsidR="00334446" w:rsidRPr="00EE520A" w:rsidRDefault="00334446"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Итого земель в административных границах </w:t>
            </w:r>
          </w:p>
        </w:tc>
        <w:tc>
          <w:tcPr>
            <w:tcW w:w="1094" w:type="pct"/>
            <w:tcBorders>
              <w:top w:val="nil"/>
              <w:left w:val="nil"/>
              <w:bottom w:val="single" w:sz="4"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277 398</w:t>
            </w:r>
          </w:p>
        </w:tc>
        <w:tc>
          <w:tcPr>
            <w:tcW w:w="799" w:type="pct"/>
            <w:tcBorders>
              <w:top w:val="nil"/>
              <w:left w:val="nil"/>
              <w:bottom w:val="single" w:sz="4" w:space="0" w:color="auto"/>
              <w:right w:val="single" w:sz="8" w:space="0" w:color="auto"/>
            </w:tcBorders>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100,0</w:t>
            </w:r>
          </w:p>
        </w:tc>
      </w:tr>
      <w:tr w:rsidR="00EE520A" w:rsidRPr="00EE520A" w:rsidTr="00FF33CC">
        <w:trPr>
          <w:trHeight w:val="172"/>
        </w:trPr>
        <w:tc>
          <w:tcPr>
            <w:tcW w:w="3107" w:type="pct"/>
            <w:tcBorders>
              <w:top w:val="nil"/>
              <w:left w:val="single" w:sz="8" w:space="0" w:color="auto"/>
              <w:bottom w:val="single" w:sz="4" w:space="0" w:color="auto"/>
              <w:right w:val="single" w:sz="4" w:space="0" w:color="auto"/>
            </w:tcBorders>
          </w:tcPr>
          <w:p w:rsidR="00334446" w:rsidRPr="00EE520A" w:rsidRDefault="00334446" w:rsidP="00334446">
            <w:pPr>
              <w:spacing w:line="240" w:lineRule="auto"/>
              <w:contextualSpacing/>
              <w:rPr>
                <w:rFonts w:ascii="Times New Roman" w:hAnsi="Times New Roman"/>
                <w:sz w:val="28"/>
                <w:szCs w:val="28"/>
              </w:rPr>
            </w:pPr>
            <w:r w:rsidRPr="00EE520A">
              <w:rPr>
                <w:rFonts w:ascii="Times New Roman" w:hAnsi="Times New Roman"/>
                <w:sz w:val="28"/>
                <w:szCs w:val="28"/>
              </w:rPr>
              <w:t>Из всех земель: земли природоохранного назначения</w:t>
            </w:r>
          </w:p>
        </w:tc>
        <w:tc>
          <w:tcPr>
            <w:tcW w:w="1094" w:type="pct"/>
            <w:tcBorders>
              <w:top w:val="nil"/>
              <w:left w:val="nil"/>
              <w:bottom w:val="single" w:sz="4" w:space="0" w:color="auto"/>
              <w:right w:val="single" w:sz="8" w:space="0" w:color="auto"/>
            </w:tcBorders>
            <w:noWrap/>
          </w:tcPr>
          <w:p w:rsidR="00334446" w:rsidRPr="00EE520A" w:rsidRDefault="00334446" w:rsidP="00FF33CC">
            <w:pPr>
              <w:spacing w:line="240" w:lineRule="auto"/>
              <w:contextualSpacing/>
              <w:jc w:val="center"/>
              <w:rPr>
                <w:rFonts w:ascii="Times New Roman" w:hAnsi="Times New Roman"/>
                <w:sz w:val="28"/>
                <w:szCs w:val="28"/>
              </w:rPr>
            </w:pPr>
            <w:r w:rsidRPr="00EE520A">
              <w:rPr>
                <w:rFonts w:ascii="Times New Roman" w:hAnsi="Times New Roman"/>
                <w:sz w:val="28"/>
                <w:szCs w:val="28"/>
              </w:rPr>
              <w:t>820</w:t>
            </w:r>
          </w:p>
        </w:tc>
        <w:tc>
          <w:tcPr>
            <w:tcW w:w="799" w:type="pct"/>
            <w:tcBorders>
              <w:top w:val="nil"/>
              <w:left w:val="nil"/>
              <w:bottom w:val="single" w:sz="4" w:space="0" w:color="auto"/>
              <w:right w:val="single" w:sz="8" w:space="0" w:color="auto"/>
            </w:tcBorders>
          </w:tcPr>
          <w:p w:rsidR="00334446" w:rsidRPr="00EE520A" w:rsidRDefault="00334446" w:rsidP="00FF33CC">
            <w:pPr>
              <w:spacing w:line="240" w:lineRule="auto"/>
              <w:contextualSpacing/>
              <w:jc w:val="center"/>
              <w:rPr>
                <w:rFonts w:ascii="Times New Roman" w:hAnsi="Times New Roman"/>
                <w:sz w:val="28"/>
                <w:szCs w:val="28"/>
              </w:rPr>
            </w:pPr>
            <w:r w:rsidRPr="00EE520A">
              <w:rPr>
                <w:rFonts w:ascii="Times New Roman" w:hAnsi="Times New Roman"/>
                <w:sz w:val="28"/>
                <w:szCs w:val="28"/>
              </w:rPr>
              <w:t>0,3</w:t>
            </w:r>
          </w:p>
        </w:tc>
      </w:tr>
      <w:tr w:rsidR="00334446" w:rsidRPr="00EE520A" w:rsidTr="00334446">
        <w:trPr>
          <w:trHeight w:val="252"/>
        </w:trPr>
        <w:tc>
          <w:tcPr>
            <w:tcW w:w="3107" w:type="pct"/>
            <w:tcBorders>
              <w:top w:val="nil"/>
              <w:left w:val="single" w:sz="8" w:space="0" w:color="auto"/>
              <w:bottom w:val="single" w:sz="8" w:space="0" w:color="auto"/>
              <w:right w:val="single" w:sz="4" w:space="0" w:color="auto"/>
            </w:tcBorders>
          </w:tcPr>
          <w:p w:rsidR="00334446" w:rsidRPr="00EE520A" w:rsidRDefault="00334446" w:rsidP="00334446">
            <w:pPr>
              <w:spacing w:line="240" w:lineRule="auto"/>
              <w:contextualSpacing/>
              <w:rPr>
                <w:rFonts w:ascii="Times New Roman" w:hAnsi="Times New Roman"/>
                <w:sz w:val="28"/>
                <w:szCs w:val="28"/>
              </w:rPr>
            </w:pPr>
            <w:r w:rsidRPr="00EE520A">
              <w:rPr>
                <w:rFonts w:ascii="Times New Roman" w:hAnsi="Times New Roman"/>
                <w:sz w:val="28"/>
                <w:szCs w:val="28"/>
              </w:rPr>
              <w:t xml:space="preserve">Из всех земель: особо ценные земли </w:t>
            </w:r>
          </w:p>
        </w:tc>
        <w:tc>
          <w:tcPr>
            <w:tcW w:w="1094" w:type="pct"/>
            <w:tcBorders>
              <w:top w:val="nil"/>
              <w:left w:val="nil"/>
              <w:bottom w:val="single" w:sz="8" w:space="0" w:color="auto"/>
              <w:right w:val="single" w:sz="8" w:space="0" w:color="auto"/>
            </w:tcBorders>
            <w:noWrap/>
            <w:vAlign w:val="bottom"/>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820</w:t>
            </w:r>
          </w:p>
        </w:tc>
        <w:tc>
          <w:tcPr>
            <w:tcW w:w="799" w:type="pct"/>
            <w:tcBorders>
              <w:top w:val="nil"/>
              <w:left w:val="nil"/>
              <w:bottom w:val="single" w:sz="8" w:space="0" w:color="auto"/>
              <w:right w:val="single" w:sz="8" w:space="0" w:color="auto"/>
            </w:tcBorders>
          </w:tcPr>
          <w:p w:rsidR="00334446" w:rsidRPr="00EE520A" w:rsidRDefault="00334446" w:rsidP="00334446">
            <w:pPr>
              <w:spacing w:line="240" w:lineRule="auto"/>
              <w:contextualSpacing/>
              <w:jc w:val="center"/>
              <w:rPr>
                <w:rFonts w:ascii="Times New Roman" w:hAnsi="Times New Roman"/>
                <w:sz w:val="28"/>
                <w:szCs w:val="28"/>
              </w:rPr>
            </w:pPr>
            <w:r w:rsidRPr="00EE520A">
              <w:rPr>
                <w:rFonts w:ascii="Times New Roman" w:hAnsi="Times New Roman"/>
                <w:sz w:val="28"/>
                <w:szCs w:val="28"/>
              </w:rPr>
              <w:t>0,3</w:t>
            </w:r>
          </w:p>
        </w:tc>
      </w:tr>
    </w:tbl>
    <w:p w:rsidR="00334446" w:rsidRPr="00EE520A" w:rsidRDefault="00334446" w:rsidP="00FE419B">
      <w:pPr>
        <w:shd w:val="clear" w:color="auto" w:fill="FFFFFF"/>
        <w:spacing w:line="240" w:lineRule="auto"/>
        <w:ind w:firstLine="709"/>
        <w:contextualSpacing/>
        <w:jc w:val="both"/>
        <w:rPr>
          <w:rFonts w:ascii="Times New Roman" w:hAnsi="Times New Roman"/>
          <w:sz w:val="28"/>
          <w:szCs w:val="28"/>
          <w:u w:val="single"/>
        </w:rPr>
      </w:pPr>
    </w:p>
    <w:p w:rsidR="00334446" w:rsidRPr="00EE520A" w:rsidRDefault="00334446" w:rsidP="00FE419B">
      <w:pPr>
        <w:shd w:val="clear" w:color="auto" w:fill="FFFFFF"/>
        <w:spacing w:line="240" w:lineRule="auto"/>
        <w:ind w:firstLine="709"/>
        <w:contextualSpacing/>
        <w:jc w:val="both"/>
        <w:rPr>
          <w:rFonts w:ascii="Times New Roman" w:hAnsi="Times New Roman"/>
          <w:b/>
          <w:sz w:val="28"/>
          <w:szCs w:val="28"/>
        </w:rPr>
      </w:pPr>
      <w:r w:rsidRPr="00EE520A">
        <w:rPr>
          <w:rFonts w:ascii="Times New Roman" w:hAnsi="Times New Roman"/>
          <w:b/>
          <w:sz w:val="28"/>
          <w:szCs w:val="28"/>
        </w:rPr>
        <w:t>Планировочная структура</w:t>
      </w:r>
    </w:p>
    <w:p w:rsidR="00334446" w:rsidRPr="00EE520A" w:rsidRDefault="00334446" w:rsidP="00FE419B">
      <w:pPr>
        <w:shd w:val="clear" w:color="auto" w:fill="FFFFFF"/>
        <w:spacing w:line="240" w:lineRule="auto"/>
        <w:ind w:firstLine="709"/>
        <w:contextualSpacing/>
        <w:jc w:val="both"/>
        <w:rPr>
          <w:rFonts w:ascii="Times New Roman" w:hAnsi="Times New Roman"/>
          <w:b/>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Планировочная структура района представляет собой модель взаимного размещения и пространственных взаимосвязей основных народнохозяйственных объектов и важнейших элементов природного ландшафта.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При составлении перспективной планировочной структуры </w:t>
      </w:r>
      <w:r w:rsidR="005E635E" w:rsidRPr="00EE520A">
        <w:rPr>
          <w:rFonts w:ascii="Times New Roman" w:hAnsi="Times New Roman"/>
          <w:sz w:val="28"/>
          <w:szCs w:val="28"/>
        </w:rPr>
        <w:t>АГО</w:t>
      </w:r>
      <w:r w:rsidRPr="00EE520A">
        <w:rPr>
          <w:rFonts w:ascii="Times New Roman" w:hAnsi="Times New Roman"/>
          <w:sz w:val="28"/>
          <w:szCs w:val="28"/>
        </w:rPr>
        <w:t xml:space="preserve"> были выделены три типа основных её планировочных элементов:</w:t>
      </w:r>
    </w:p>
    <w:p w:rsidR="002025F7" w:rsidRPr="00EE520A" w:rsidRDefault="002025F7" w:rsidP="00027B12">
      <w:pPr>
        <w:widowControl w:val="0"/>
        <w:numPr>
          <w:ilvl w:val="0"/>
          <w:numId w:val="39"/>
        </w:numPr>
        <w:shd w:val="clear" w:color="auto" w:fill="FFFFFF"/>
        <w:tabs>
          <w:tab w:val="left" w:pos="1195"/>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точечный (планировочные центры) - существующие наиболее крупные населенные пункты (п</w:t>
      </w:r>
      <w:r w:rsidR="005E635E" w:rsidRPr="00EE520A">
        <w:rPr>
          <w:rFonts w:ascii="Times New Roman" w:hAnsi="Times New Roman"/>
          <w:sz w:val="28"/>
          <w:szCs w:val="28"/>
        </w:rPr>
        <w:t>гт</w:t>
      </w:r>
      <w:r w:rsidRPr="00EE520A">
        <w:rPr>
          <w:rFonts w:ascii="Times New Roman" w:hAnsi="Times New Roman"/>
          <w:sz w:val="28"/>
          <w:szCs w:val="28"/>
        </w:rPr>
        <w:t>. Арти, снп. Манчаж, Поташка, Сажино, Пристань, Усть-Югуш, Азигулово, Бараба, Малая Тавра, Сухановка, Свердловское, Симинчи, Старые Арти, Курки, Малые Карзи, Берёзовка и др.) ,</w:t>
      </w:r>
    </w:p>
    <w:p w:rsidR="005E635E" w:rsidRPr="00EE520A" w:rsidRDefault="002025F7" w:rsidP="00027B12">
      <w:pPr>
        <w:widowControl w:val="0"/>
        <w:numPr>
          <w:ilvl w:val="0"/>
          <w:numId w:val="39"/>
        </w:numPr>
        <w:shd w:val="clear" w:color="auto" w:fill="FFFFFF"/>
        <w:tabs>
          <w:tab w:val="left" w:pos="1195"/>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линейный (планировочные оси) - долина рек Уфы, Арти, Югуш, Бардым;</w:t>
      </w:r>
      <w:r w:rsidR="005E635E" w:rsidRPr="00EE520A">
        <w:rPr>
          <w:rFonts w:ascii="Times New Roman" w:hAnsi="Times New Roman"/>
          <w:sz w:val="28"/>
          <w:szCs w:val="28"/>
        </w:rPr>
        <w:t xml:space="preserve"> </w:t>
      </w:r>
    </w:p>
    <w:p w:rsidR="002025F7" w:rsidRPr="00EE520A" w:rsidRDefault="005E635E" w:rsidP="005E635E">
      <w:pPr>
        <w:widowControl w:val="0"/>
        <w:shd w:val="clear" w:color="auto" w:fill="FFFFFF"/>
        <w:tabs>
          <w:tab w:val="left" w:pos="709"/>
        </w:tabs>
        <w:autoSpaceDE w:val="0"/>
        <w:autoSpaceDN w:val="0"/>
        <w:adjustRightInd w:val="0"/>
        <w:spacing w:after="0" w:line="240" w:lineRule="auto"/>
        <w:contextualSpacing/>
        <w:jc w:val="both"/>
        <w:rPr>
          <w:rFonts w:ascii="Times New Roman" w:hAnsi="Times New Roman"/>
          <w:sz w:val="28"/>
          <w:szCs w:val="28"/>
        </w:rPr>
      </w:pPr>
      <w:r w:rsidRPr="00EE520A">
        <w:rPr>
          <w:rFonts w:ascii="Times New Roman" w:hAnsi="Times New Roman"/>
          <w:sz w:val="28"/>
          <w:szCs w:val="28"/>
        </w:rPr>
        <w:tab/>
      </w:r>
      <w:r w:rsidR="002025F7" w:rsidRPr="00EE520A">
        <w:rPr>
          <w:rFonts w:ascii="Times New Roman" w:hAnsi="Times New Roman"/>
          <w:sz w:val="28"/>
          <w:szCs w:val="28"/>
        </w:rPr>
        <w:t>наиболее важные инженерные и транспортные магистрали: автодороги Красноуфимск – Арти – Касли, А.д. «Пермь – Екатеринбург» – Н.Серги – Михайловск – Арти, Средний Бугалыш – Сажино – Арти, Большая Тавра – Свердловское – Сенная, Манчаж – Сажино – Свердловское;</w:t>
      </w:r>
    </w:p>
    <w:p w:rsidR="002025F7" w:rsidRPr="00EE520A" w:rsidRDefault="002025F7" w:rsidP="00FE419B">
      <w:pPr>
        <w:shd w:val="clear" w:color="auto" w:fill="FFFFFF"/>
        <w:tabs>
          <w:tab w:val="left" w:pos="1195"/>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плоскостные (планировочные зоны) - леса, сельхозугодья, зоны повышенной плотности сельского расселения.</w:t>
      </w: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Планировочная структура </w:t>
      </w:r>
      <w:r w:rsidR="005E635E" w:rsidRPr="00EE520A">
        <w:rPr>
          <w:rFonts w:ascii="Times New Roman" w:hAnsi="Times New Roman"/>
          <w:sz w:val="28"/>
          <w:szCs w:val="28"/>
        </w:rPr>
        <w:t>АГО</w:t>
      </w:r>
      <w:r w:rsidRPr="00EE520A">
        <w:rPr>
          <w:rFonts w:ascii="Times New Roman" w:hAnsi="Times New Roman"/>
          <w:sz w:val="28"/>
          <w:szCs w:val="28"/>
        </w:rPr>
        <w:t xml:space="preserve"> является составной частью структуры Красноуфимской системы расселения и имеет тесные планировочные связи с прилегающими Красноуфимским городским округом, городом Красноуфимском</w:t>
      </w:r>
      <w:r w:rsidR="005E635E" w:rsidRPr="00EE520A">
        <w:rPr>
          <w:rFonts w:ascii="Times New Roman" w:hAnsi="Times New Roman"/>
          <w:sz w:val="28"/>
          <w:szCs w:val="28"/>
        </w:rPr>
        <w:t>,</w:t>
      </w:r>
      <w:r w:rsidRPr="00EE520A">
        <w:rPr>
          <w:rFonts w:ascii="Times New Roman" w:hAnsi="Times New Roman"/>
          <w:sz w:val="28"/>
          <w:szCs w:val="28"/>
        </w:rPr>
        <w:t xml:space="preserve"> Ачитским городским округом, Нижнесергинским муниципальным районом.</w:t>
      </w: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целом форму планировочной структуры района можно охарак</w:t>
      </w:r>
      <w:r w:rsidRPr="00EE520A">
        <w:rPr>
          <w:rFonts w:ascii="Times New Roman" w:hAnsi="Times New Roman"/>
          <w:sz w:val="28"/>
          <w:szCs w:val="28"/>
        </w:rPr>
        <w:softHyphen/>
        <w:t xml:space="preserve">теризовать, как решетчатую. Главным планировочным центром </w:t>
      </w:r>
      <w:r w:rsidR="005E635E" w:rsidRPr="00EE520A">
        <w:rPr>
          <w:rFonts w:ascii="Times New Roman" w:hAnsi="Times New Roman"/>
          <w:sz w:val="28"/>
          <w:szCs w:val="28"/>
        </w:rPr>
        <w:t>АГО</w:t>
      </w:r>
      <w:r w:rsidRPr="00EE520A">
        <w:rPr>
          <w:rFonts w:ascii="Times New Roman" w:hAnsi="Times New Roman"/>
          <w:sz w:val="28"/>
          <w:szCs w:val="28"/>
        </w:rPr>
        <w:t xml:space="preserve"> является п</w:t>
      </w:r>
      <w:r w:rsidR="005E635E" w:rsidRPr="00EE520A">
        <w:rPr>
          <w:rFonts w:ascii="Times New Roman" w:hAnsi="Times New Roman"/>
          <w:sz w:val="28"/>
          <w:szCs w:val="28"/>
        </w:rPr>
        <w:t>гт</w:t>
      </w:r>
      <w:r w:rsidRPr="00EE520A">
        <w:rPr>
          <w:rFonts w:ascii="Times New Roman" w:hAnsi="Times New Roman"/>
          <w:sz w:val="28"/>
          <w:szCs w:val="28"/>
        </w:rPr>
        <w:t>. Арти, расположенный в центре городского округа на пересечении главных планировочных осей района (территориальных автодорог) с природной осью района р. Артей при впадении её в р.Уфу.</w:t>
      </w: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Планировочная структура </w:t>
      </w:r>
      <w:r w:rsidR="005E635E" w:rsidRPr="00EE520A">
        <w:rPr>
          <w:rFonts w:ascii="Times New Roman" w:hAnsi="Times New Roman"/>
          <w:sz w:val="28"/>
          <w:szCs w:val="28"/>
        </w:rPr>
        <w:t>АГО</w:t>
      </w:r>
      <w:r w:rsidRPr="00EE520A">
        <w:rPr>
          <w:rFonts w:ascii="Times New Roman" w:hAnsi="Times New Roman"/>
          <w:sz w:val="28"/>
          <w:szCs w:val="28"/>
        </w:rPr>
        <w:t xml:space="preserve"> определяется его местоположением в системе расселения, историей его развития, специализацией, а также его природно-ландшафтными особенностями. Сложившаяся сеть сельских поселений в достаточной степени стабильна, однако здесь, как и в других районах области происходят процессы сселения, наблюдается отток сельского населения.</w:t>
      </w: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Определенное влияние на стабильность расселения оказывают природные условия, обеспеченность инженерной инфраструктурой, сселяются, в основном, населенные пункты удаленные от рек и основных транспортных магистралей.</w:t>
      </w: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Наиболее освоенными и заселенными являются долины рек Арти, Ок</w:t>
      </w:r>
      <w:r w:rsidR="005E635E" w:rsidRPr="00EE520A">
        <w:rPr>
          <w:rFonts w:ascii="Times New Roman" w:hAnsi="Times New Roman"/>
          <w:sz w:val="28"/>
          <w:szCs w:val="28"/>
        </w:rPr>
        <w:t>а</w:t>
      </w:r>
      <w:r w:rsidRPr="00EE520A">
        <w:rPr>
          <w:rFonts w:ascii="Times New Roman" w:hAnsi="Times New Roman"/>
          <w:sz w:val="28"/>
          <w:szCs w:val="28"/>
        </w:rPr>
        <w:t>, Кирзи, Бардым, Манчаж, Бугалыш</w:t>
      </w:r>
      <w:r w:rsidR="005E635E" w:rsidRPr="00EE520A">
        <w:rPr>
          <w:rFonts w:ascii="Times New Roman" w:hAnsi="Times New Roman"/>
          <w:sz w:val="28"/>
          <w:szCs w:val="28"/>
        </w:rPr>
        <w:t xml:space="preserve">, </w:t>
      </w:r>
      <w:r w:rsidRPr="00EE520A">
        <w:rPr>
          <w:rFonts w:ascii="Times New Roman" w:hAnsi="Times New Roman"/>
          <w:sz w:val="28"/>
          <w:szCs w:val="28"/>
        </w:rPr>
        <w:t xml:space="preserve">т.е. юго-западная часть района. Окраинные территории на северо-востоке </w:t>
      </w:r>
      <w:r w:rsidR="005E635E" w:rsidRPr="00EE520A">
        <w:rPr>
          <w:rFonts w:ascii="Times New Roman" w:hAnsi="Times New Roman"/>
          <w:sz w:val="28"/>
          <w:szCs w:val="28"/>
        </w:rPr>
        <w:t>АГО</w:t>
      </w:r>
      <w:r w:rsidRPr="00EE520A">
        <w:rPr>
          <w:rFonts w:ascii="Times New Roman" w:hAnsi="Times New Roman"/>
          <w:sz w:val="28"/>
          <w:szCs w:val="28"/>
        </w:rPr>
        <w:t xml:space="preserve"> менее освоены и заняты лесными массивами.</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Сложившееся развитие планировочной структуры района определено:</w:t>
      </w:r>
    </w:p>
    <w:p w:rsidR="002025F7" w:rsidRPr="00EE520A" w:rsidRDefault="002025F7" w:rsidP="00FE419B">
      <w:pPr>
        <w:shd w:val="clear" w:color="auto" w:fill="FFFFFF"/>
        <w:tabs>
          <w:tab w:val="left" w:pos="1181"/>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положением в системе области — район удален от крупных индустриальных центров и транспортных магистралей общегосударственного значения, расположен в аграрно-промышленной зоне области;</w:t>
      </w:r>
    </w:p>
    <w:p w:rsidR="002025F7" w:rsidRPr="00EE520A" w:rsidRDefault="002025F7" w:rsidP="00FE419B">
      <w:pPr>
        <w:shd w:val="clear" w:color="auto" w:fill="FFFFFF"/>
        <w:tabs>
          <w:tab w:val="left" w:pos="1325"/>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природными ресурсами, характеризующимися наличием земель с плодородными почвами, относительной высокой обеспеченностью водными ресурсами большей части территории, отсутствием крупных залежей полезных ископаемых;</w:t>
      </w:r>
    </w:p>
    <w:p w:rsidR="002025F7" w:rsidRPr="00EE520A" w:rsidRDefault="002025F7" w:rsidP="00FE419B">
      <w:pPr>
        <w:shd w:val="clear" w:color="auto" w:fill="FFFFFF"/>
        <w:tabs>
          <w:tab w:val="left" w:pos="1166"/>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w:t>
      </w:r>
      <w:r w:rsidRPr="00EE520A">
        <w:rPr>
          <w:rFonts w:ascii="Times New Roman" w:hAnsi="Times New Roman"/>
          <w:sz w:val="28"/>
          <w:szCs w:val="28"/>
        </w:rPr>
        <w:tab/>
        <w:t>сложившейся сельскохозяйственной специализацией, ходом исторического развития района.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Основными недостатками сложившейся планировочной структуры являются:</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деградация сельскохозяйственного производства и отсутствие мест приложения труда на селе;</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затянувшийся процесс перехода от крупных сельхозпредприятий к фермерскому сельскохозяйственному производству;</w:t>
      </w:r>
    </w:p>
    <w:p w:rsidR="002025F7" w:rsidRPr="00EE520A" w:rsidRDefault="002025F7" w:rsidP="00027B12">
      <w:pPr>
        <w:widowControl w:val="0"/>
        <w:numPr>
          <w:ilvl w:val="0"/>
          <w:numId w:val="40"/>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несоответствие архитектурно-планировочной структуры современным социальным требованиям, особенностям функционирования и техническим возможностям (пропуск транзитного и грузового транспорта через селитебные территории населенных пунктов, чересполосица, строительство в санитарно-защитных зонах);</w:t>
      </w:r>
    </w:p>
    <w:p w:rsidR="002025F7" w:rsidRPr="00EE520A" w:rsidRDefault="002025F7" w:rsidP="00027B12">
      <w:pPr>
        <w:widowControl w:val="0"/>
        <w:numPr>
          <w:ilvl w:val="0"/>
          <w:numId w:val="40"/>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растянутость во времени, недостаточное регулирование и стимулирование реконструкции планировочной структуры и застройки;</w:t>
      </w:r>
    </w:p>
    <w:p w:rsidR="002025F7" w:rsidRPr="00EE520A" w:rsidRDefault="002025F7" w:rsidP="00027B12">
      <w:pPr>
        <w:widowControl w:val="0"/>
        <w:numPr>
          <w:ilvl w:val="0"/>
          <w:numId w:val="40"/>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мелкопоселенность и дисперсность сети сельских населенных мест,</w:t>
      </w:r>
    </w:p>
    <w:p w:rsidR="002025F7" w:rsidRPr="00EE520A" w:rsidRDefault="002025F7" w:rsidP="00027B12">
      <w:pPr>
        <w:widowControl w:val="0"/>
        <w:numPr>
          <w:ilvl w:val="0"/>
          <w:numId w:val="40"/>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малая величина центра районной системы расселения, </w:t>
      </w:r>
    </w:p>
    <w:p w:rsidR="002025F7" w:rsidRPr="00EE520A" w:rsidRDefault="002025F7" w:rsidP="00027B12">
      <w:pPr>
        <w:widowControl w:val="0"/>
        <w:numPr>
          <w:ilvl w:val="0"/>
          <w:numId w:val="40"/>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невысокая обеспеченность социальной инфраструктурой.</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После анализа сложившихся тенденций развития района и результатов комплексной оценки территорий, </w:t>
      </w:r>
      <w:r w:rsidR="001212FC" w:rsidRPr="00EE520A">
        <w:rPr>
          <w:rFonts w:ascii="Times New Roman" w:hAnsi="Times New Roman"/>
          <w:sz w:val="28"/>
          <w:szCs w:val="28"/>
        </w:rPr>
        <w:t xml:space="preserve">разработана </w:t>
      </w:r>
      <w:r w:rsidRPr="00EE520A">
        <w:rPr>
          <w:rFonts w:ascii="Times New Roman" w:hAnsi="Times New Roman"/>
          <w:sz w:val="28"/>
          <w:szCs w:val="28"/>
        </w:rPr>
        <w:t xml:space="preserve">схема перспективной планировочной структуры, в соответствии с программной формирования на территории </w:t>
      </w:r>
      <w:r w:rsidR="005E635E" w:rsidRPr="00EE520A">
        <w:rPr>
          <w:rFonts w:ascii="Times New Roman" w:hAnsi="Times New Roman"/>
          <w:sz w:val="28"/>
          <w:szCs w:val="28"/>
        </w:rPr>
        <w:t>АГО</w:t>
      </w:r>
      <w:r w:rsidRPr="00EE520A">
        <w:rPr>
          <w:rFonts w:ascii="Times New Roman" w:hAnsi="Times New Roman"/>
          <w:sz w:val="28"/>
          <w:szCs w:val="28"/>
        </w:rPr>
        <w:t xml:space="preserve"> локально-территориальной системы населенных мест, исходя не только из внутренних потребностей района, но и развития его как структурной единицы в области и Красноуфимской системе расселения.</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Основными направлениями развития планировочной структуры района в пределах расчетного срока были приняты следующие:</w:t>
      </w:r>
    </w:p>
    <w:p w:rsidR="002025F7" w:rsidRPr="00EE520A" w:rsidRDefault="002025F7" w:rsidP="00027B12">
      <w:pPr>
        <w:widowControl w:val="0"/>
        <w:numPr>
          <w:ilvl w:val="0"/>
          <w:numId w:val="39"/>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повышение хозяйственного и культурно-бытового потенциала </w:t>
      </w:r>
      <w:r w:rsidR="005E635E" w:rsidRPr="00EE520A">
        <w:rPr>
          <w:rFonts w:ascii="Times New Roman" w:hAnsi="Times New Roman"/>
          <w:sz w:val="28"/>
          <w:szCs w:val="28"/>
        </w:rPr>
        <w:t>пгт</w:t>
      </w:r>
      <w:r w:rsidRPr="00EE520A">
        <w:rPr>
          <w:rFonts w:ascii="Times New Roman" w:hAnsi="Times New Roman"/>
          <w:sz w:val="28"/>
          <w:szCs w:val="28"/>
        </w:rPr>
        <w:t>. Арти как центра районной системы расселения,</w:t>
      </w:r>
    </w:p>
    <w:p w:rsidR="002025F7" w:rsidRPr="00EE520A" w:rsidRDefault="002025F7" w:rsidP="00027B12">
      <w:pPr>
        <w:widowControl w:val="0"/>
        <w:numPr>
          <w:ilvl w:val="0"/>
          <w:numId w:val="39"/>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стабилизация сложившейся сети сельских населенных мест,</w:t>
      </w:r>
    </w:p>
    <w:p w:rsidR="002025F7" w:rsidRPr="00EE520A" w:rsidRDefault="002025F7" w:rsidP="00027B12">
      <w:pPr>
        <w:widowControl w:val="0"/>
        <w:numPr>
          <w:ilvl w:val="0"/>
          <w:numId w:val="39"/>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усовершенствование сложившейся специализации сельскохо</w:t>
      </w:r>
      <w:r w:rsidRPr="00EE520A">
        <w:rPr>
          <w:rFonts w:ascii="Times New Roman" w:hAnsi="Times New Roman"/>
          <w:sz w:val="28"/>
          <w:szCs w:val="28"/>
        </w:rPr>
        <w:softHyphen/>
        <w:t>зяйственных предприятий,</w:t>
      </w:r>
    </w:p>
    <w:p w:rsidR="002025F7" w:rsidRPr="00EE520A" w:rsidRDefault="002025F7" w:rsidP="00027B12">
      <w:pPr>
        <w:widowControl w:val="0"/>
        <w:numPr>
          <w:ilvl w:val="0"/>
          <w:numId w:val="39"/>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совершенствование инженерно-технической (строительство систем водообеспечения и водоотведения, реконструкция сети авто</w:t>
      </w:r>
      <w:r w:rsidRPr="00EE520A">
        <w:rPr>
          <w:rFonts w:ascii="Times New Roman" w:hAnsi="Times New Roman"/>
          <w:sz w:val="28"/>
          <w:szCs w:val="28"/>
        </w:rPr>
        <w:softHyphen/>
        <w:t>дорог и т.п.) и социальной инфраструктуры района;</w:t>
      </w:r>
    </w:p>
    <w:p w:rsidR="002025F7" w:rsidRPr="00EE520A" w:rsidRDefault="002025F7" w:rsidP="00027B12">
      <w:pPr>
        <w:widowControl w:val="0"/>
        <w:numPr>
          <w:ilvl w:val="0"/>
          <w:numId w:val="39"/>
        </w:numPr>
        <w:shd w:val="clear" w:color="auto" w:fill="FFFFFF"/>
        <w:tabs>
          <w:tab w:val="left" w:pos="1166"/>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формирование рекреационной системы в увязке с общей схемой функционально-планировочного зонирования.</w:t>
      </w:r>
    </w:p>
    <w:p w:rsidR="002025F7" w:rsidRPr="00EE520A" w:rsidRDefault="001212FC" w:rsidP="004B647C">
      <w:pPr>
        <w:shd w:val="clear" w:color="auto" w:fill="FFFFFF"/>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Разработанная</w:t>
      </w:r>
      <w:r w:rsidR="002025F7" w:rsidRPr="00EE520A">
        <w:rPr>
          <w:rFonts w:ascii="Times New Roman" w:hAnsi="Times New Roman"/>
          <w:sz w:val="28"/>
          <w:szCs w:val="28"/>
        </w:rPr>
        <w:t xml:space="preserve"> перспективная планировочная структура </w:t>
      </w:r>
      <w:r w:rsidR="004B647C" w:rsidRPr="00EE520A">
        <w:rPr>
          <w:rFonts w:ascii="Times New Roman" w:hAnsi="Times New Roman"/>
          <w:sz w:val="28"/>
          <w:szCs w:val="28"/>
        </w:rPr>
        <w:t>АГО</w:t>
      </w:r>
      <w:r w:rsidR="002025F7" w:rsidRPr="00EE520A">
        <w:rPr>
          <w:rFonts w:ascii="Times New Roman" w:hAnsi="Times New Roman"/>
          <w:sz w:val="28"/>
          <w:szCs w:val="28"/>
        </w:rPr>
        <w:t xml:space="preserve"> сохранит сложившееся очертание, получат развитие ее сложившиеся планировочные оси (реконструируется ряд автомобильных дорог с обходом крупных населенных мест), дальнейшее усиление двух транспортных направлений в Башкирию: Арти – Ср. Бугалыш и Арти – Б.Тавра, строительство выхода в северном направлении в Ачитский район от д.Журавли.</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p>
    <w:p w:rsidR="004B647C" w:rsidRPr="00EE520A" w:rsidRDefault="004B647C" w:rsidP="004B647C">
      <w:pPr>
        <w:shd w:val="clear" w:color="auto" w:fill="FFFFFF"/>
        <w:spacing w:line="240" w:lineRule="auto"/>
        <w:contextualSpacing/>
        <w:jc w:val="center"/>
        <w:rPr>
          <w:rFonts w:ascii="Times New Roman" w:hAnsi="Times New Roman"/>
          <w:b/>
          <w:sz w:val="28"/>
          <w:szCs w:val="28"/>
        </w:rPr>
      </w:pPr>
      <w:r w:rsidRPr="00EE520A">
        <w:rPr>
          <w:rFonts w:ascii="Times New Roman" w:hAnsi="Times New Roman"/>
          <w:b/>
          <w:sz w:val="28"/>
          <w:szCs w:val="28"/>
        </w:rPr>
        <w:t>Функциональное зонирование</w:t>
      </w:r>
    </w:p>
    <w:p w:rsidR="004B647C" w:rsidRPr="00EE520A" w:rsidRDefault="004B647C" w:rsidP="004B647C">
      <w:pPr>
        <w:shd w:val="clear" w:color="auto" w:fill="FFFFFF"/>
        <w:spacing w:line="240" w:lineRule="auto"/>
        <w:contextualSpacing/>
        <w:jc w:val="center"/>
        <w:rPr>
          <w:rFonts w:ascii="Times New Roman" w:hAnsi="Times New Roman"/>
          <w:b/>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Схемой функционального зонирования охвачена вся территория </w:t>
      </w:r>
      <w:r w:rsidR="004B647C" w:rsidRPr="00EE520A">
        <w:rPr>
          <w:rFonts w:ascii="Times New Roman" w:hAnsi="Times New Roman"/>
          <w:sz w:val="28"/>
          <w:szCs w:val="28"/>
        </w:rPr>
        <w:t>АГО</w:t>
      </w:r>
      <w:r w:rsidRPr="00EE520A">
        <w:rPr>
          <w:rFonts w:ascii="Times New Roman" w:hAnsi="Times New Roman"/>
          <w:sz w:val="28"/>
          <w:szCs w:val="28"/>
        </w:rPr>
        <w:t xml:space="preserve"> независимо от степени её хозяйственного освоения.</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На территории </w:t>
      </w:r>
      <w:r w:rsidR="00334446" w:rsidRPr="00EE520A">
        <w:rPr>
          <w:rFonts w:ascii="Times New Roman" w:hAnsi="Times New Roman"/>
          <w:sz w:val="28"/>
          <w:szCs w:val="28"/>
        </w:rPr>
        <w:t>АГО</w:t>
      </w:r>
      <w:r w:rsidRPr="00EE520A">
        <w:rPr>
          <w:rFonts w:ascii="Times New Roman" w:hAnsi="Times New Roman"/>
          <w:sz w:val="28"/>
          <w:szCs w:val="28"/>
        </w:rPr>
        <w:t xml:space="preserve"> в настоящее время можно выделить следующие функциональные зоны преимущественного развития:</w:t>
      </w:r>
    </w:p>
    <w:p w:rsidR="002025F7" w:rsidRPr="00EE520A" w:rsidRDefault="002025F7" w:rsidP="00027B12">
      <w:pPr>
        <w:widowControl w:val="0"/>
        <w:numPr>
          <w:ilvl w:val="0"/>
          <w:numId w:val="41"/>
        </w:numPr>
        <w:shd w:val="clear" w:color="auto" w:fill="FFFFFF"/>
        <w:tabs>
          <w:tab w:val="left" w:pos="1330"/>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Градостроительного освоения территории,</w:t>
      </w:r>
    </w:p>
    <w:p w:rsidR="002025F7" w:rsidRPr="00EE520A" w:rsidRDefault="002025F7" w:rsidP="00027B12">
      <w:pPr>
        <w:widowControl w:val="0"/>
        <w:numPr>
          <w:ilvl w:val="0"/>
          <w:numId w:val="41"/>
        </w:numPr>
        <w:shd w:val="clear" w:color="auto" w:fill="FFFFFF"/>
        <w:tabs>
          <w:tab w:val="left" w:pos="1330"/>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Сельского хозяйства,</w:t>
      </w:r>
    </w:p>
    <w:p w:rsidR="002025F7" w:rsidRPr="00EE520A" w:rsidRDefault="002025F7" w:rsidP="00027B12">
      <w:pPr>
        <w:widowControl w:val="0"/>
        <w:numPr>
          <w:ilvl w:val="0"/>
          <w:numId w:val="41"/>
        </w:numPr>
        <w:shd w:val="clear" w:color="auto" w:fill="FFFFFF"/>
        <w:tabs>
          <w:tab w:val="left" w:pos="1330"/>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Лесного хозяйства,</w:t>
      </w:r>
    </w:p>
    <w:p w:rsidR="002025F7" w:rsidRPr="00EE520A" w:rsidRDefault="002025F7" w:rsidP="00027B12">
      <w:pPr>
        <w:widowControl w:val="0"/>
        <w:numPr>
          <w:ilvl w:val="0"/>
          <w:numId w:val="41"/>
        </w:numPr>
        <w:shd w:val="clear" w:color="auto" w:fill="FFFFFF"/>
        <w:tabs>
          <w:tab w:val="left" w:pos="1330"/>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Рекреационного использования территории</w:t>
      </w:r>
    </w:p>
    <w:p w:rsidR="002025F7" w:rsidRPr="00EE520A" w:rsidRDefault="002025F7" w:rsidP="00027B12">
      <w:pPr>
        <w:widowControl w:val="0"/>
        <w:numPr>
          <w:ilvl w:val="0"/>
          <w:numId w:val="41"/>
        </w:numPr>
        <w:shd w:val="clear" w:color="auto" w:fill="FFFFFF"/>
        <w:tabs>
          <w:tab w:val="left" w:pos="1330"/>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Охраняемого ландшафта.</w:t>
      </w:r>
    </w:p>
    <w:p w:rsidR="00334446" w:rsidRPr="00EE520A" w:rsidRDefault="00334446" w:rsidP="00334446">
      <w:pPr>
        <w:widowControl w:val="0"/>
        <w:shd w:val="clear" w:color="auto" w:fill="FFFFFF"/>
        <w:tabs>
          <w:tab w:val="left" w:pos="1330"/>
        </w:tabs>
        <w:autoSpaceDE w:val="0"/>
        <w:autoSpaceDN w:val="0"/>
        <w:adjustRightInd w:val="0"/>
        <w:spacing w:after="0" w:line="240" w:lineRule="auto"/>
        <w:ind w:left="709"/>
        <w:contextualSpacing/>
        <w:jc w:val="both"/>
        <w:rPr>
          <w:rFonts w:ascii="Times New Roman" w:hAnsi="Times New Roman"/>
          <w:sz w:val="28"/>
          <w:szCs w:val="28"/>
        </w:rPr>
      </w:pP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преимущественного градостроительного освоения</w:t>
      </w:r>
      <w:r w:rsidRPr="00EE520A">
        <w:rPr>
          <w:rFonts w:ascii="Times New Roman" w:hAnsi="Times New Roman"/>
          <w:sz w:val="28"/>
          <w:szCs w:val="28"/>
        </w:rPr>
        <w:t xml:space="preserve"> в том числе:</w:t>
      </w:r>
    </w:p>
    <w:p w:rsidR="002025F7" w:rsidRPr="00EE520A" w:rsidRDefault="002025F7" w:rsidP="00027B12">
      <w:pPr>
        <w:numPr>
          <w:ilvl w:val="0"/>
          <w:numId w:val="43"/>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жилой застройки пгт</w:t>
      </w:r>
      <w:r w:rsidR="00D220FA">
        <w:rPr>
          <w:rFonts w:ascii="Times New Roman" w:hAnsi="Times New Roman"/>
          <w:sz w:val="28"/>
          <w:szCs w:val="28"/>
        </w:rPr>
        <w:t>.</w:t>
      </w:r>
      <w:r w:rsidRPr="00EE520A">
        <w:rPr>
          <w:rFonts w:ascii="Times New Roman" w:hAnsi="Times New Roman"/>
          <w:sz w:val="28"/>
          <w:szCs w:val="28"/>
        </w:rPr>
        <w:t xml:space="preserve"> Арти и его резервов;</w:t>
      </w:r>
    </w:p>
    <w:p w:rsidR="002025F7" w:rsidRPr="00EE520A" w:rsidRDefault="002025F7" w:rsidP="00027B12">
      <w:pPr>
        <w:numPr>
          <w:ilvl w:val="0"/>
          <w:numId w:val="43"/>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сельских населенных пунктов</w:t>
      </w:r>
      <w:r w:rsidR="009C1BD5" w:rsidRPr="00EE520A">
        <w:rPr>
          <w:rFonts w:ascii="Times New Roman" w:hAnsi="Times New Roman"/>
          <w:sz w:val="28"/>
          <w:szCs w:val="28"/>
        </w:rPr>
        <w:t xml:space="preserve"> (далее – снп)</w:t>
      </w:r>
      <w:r w:rsidRPr="00EE520A">
        <w:rPr>
          <w:rFonts w:ascii="Times New Roman" w:hAnsi="Times New Roman"/>
          <w:sz w:val="28"/>
          <w:szCs w:val="28"/>
        </w:rPr>
        <w:t xml:space="preserve">, прежде всего, территории снп Манчаж, Поташка, Сажино, Пристань, Усть-Югуш, Азигулово, Бараба, Малая Тавра, Сухановка, Свердловское, Симинчи, Старые Арти, Курки, Малые Карзи, Берёзовка </w:t>
      </w:r>
    </w:p>
    <w:p w:rsidR="002025F7" w:rsidRPr="00EE520A" w:rsidRDefault="002025F7" w:rsidP="00027B12">
      <w:pPr>
        <w:numPr>
          <w:ilvl w:val="0"/>
          <w:numId w:val="43"/>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промышленные;</w:t>
      </w:r>
    </w:p>
    <w:p w:rsidR="002025F7" w:rsidRPr="00EE520A" w:rsidRDefault="002025F7" w:rsidP="00027B12">
      <w:pPr>
        <w:numPr>
          <w:ilvl w:val="0"/>
          <w:numId w:val="43"/>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коммунально-складские (ТБО, кладбища, скотомогильники);</w:t>
      </w:r>
    </w:p>
    <w:p w:rsidR="002025F7" w:rsidRPr="00EE520A" w:rsidRDefault="002025F7" w:rsidP="00027B12">
      <w:pPr>
        <w:numPr>
          <w:ilvl w:val="0"/>
          <w:numId w:val="43"/>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транспортной инфраструктуры;</w:t>
      </w:r>
    </w:p>
    <w:p w:rsidR="002025F7" w:rsidRPr="00EE520A" w:rsidRDefault="002025F7" w:rsidP="00027B12">
      <w:pPr>
        <w:numPr>
          <w:ilvl w:val="0"/>
          <w:numId w:val="43"/>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инженерной инфраструктуры.</w:t>
      </w:r>
    </w:p>
    <w:p w:rsidR="004B647C" w:rsidRPr="00EE520A" w:rsidRDefault="004B647C" w:rsidP="00FE419B">
      <w:pPr>
        <w:shd w:val="clear" w:color="auto" w:fill="FFFFFF"/>
        <w:spacing w:line="240" w:lineRule="auto"/>
        <w:ind w:firstLine="709"/>
        <w:contextualSpacing/>
        <w:jc w:val="both"/>
        <w:rPr>
          <w:rFonts w:ascii="Times New Roman" w:hAnsi="Times New Roman"/>
          <w:i/>
          <w:iCs/>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i/>
          <w:iCs/>
          <w:sz w:val="28"/>
          <w:szCs w:val="28"/>
          <w:u w:val="single"/>
        </w:rPr>
      </w:pPr>
      <w:r w:rsidRPr="00EE520A">
        <w:rPr>
          <w:rFonts w:ascii="Times New Roman" w:hAnsi="Times New Roman"/>
          <w:i/>
          <w:iCs/>
          <w:sz w:val="28"/>
          <w:szCs w:val="28"/>
        </w:rPr>
        <w:t>Зона преимущественного развития лесного хозяйства</w:t>
      </w:r>
      <w:r w:rsidRPr="00EE520A">
        <w:rPr>
          <w:rFonts w:ascii="Times New Roman" w:hAnsi="Times New Roman"/>
          <w:sz w:val="28"/>
          <w:szCs w:val="28"/>
        </w:rPr>
        <w:t xml:space="preserve"> занимает около трети от всей территории района. Наиболее крупные участки зоны расположены в северном и северо-восточном секторах городского округа. Отдельные её участки рассредоточены по всему району</w:t>
      </w:r>
      <w:r w:rsidR="004B647C" w:rsidRPr="00EE520A">
        <w:rPr>
          <w:rFonts w:ascii="Times New Roman" w:hAnsi="Times New Roman"/>
          <w:iCs/>
          <w:sz w:val="28"/>
          <w:szCs w:val="28"/>
        </w:rPr>
        <w:t>.</w:t>
      </w:r>
    </w:p>
    <w:p w:rsidR="004B647C" w:rsidRPr="00EE520A" w:rsidRDefault="004B647C" w:rsidP="00FE419B">
      <w:pPr>
        <w:shd w:val="clear" w:color="auto" w:fill="FFFFFF"/>
        <w:spacing w:line="240" w:lineRule="auto"/>
        <w:ind w:firstLine="709"/>
        <w:contextualSpacing/>
        <w:jc w:val="both"/>
        <w:rPr>
          <w:rFonts w:ascii="Times New Roman" w:hAnsi="Times New Roman"/>
          <w:i/>
          <w:iCs/>
          <w:sz w:val="28"/>
          <w:szCs w:val="28"/>
          <w:u w:val="single"/>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преимущественного развития сельского хозяйства</w:t>
      </w:r>
      <w:r w:rsidRPr="00EE520A">
        <w:rPr>
          <w:rFonts w:ascii="Times New Roman" w:hAnsi="Times New Roman"/>
          <w:sz w:val="28"/>
          <w:szCs w:val="28"/>
        </w:rPr>
        <w:t xml:space="preserve"> занимает большую часть земельного фонда </w:t>
      </w:r>
      <w:r w:rsidR="004B647C" w:rsidRPr="00EE520A">
        <w:rPr>
          <w:rFonts w:ascii="Times New Roman" w:hAnsi="Times New Roman"/>
          <w:sz w:val="28"/>
          <w:szCs w:val="28"/>
        </w:rPr>
        <w:t>АГО</w:t>
      </w:r>
      <w:r w:rsidRPr="00EE520A">
        <w:rPr>
          <w:rFonts w:ascii="Times New Roman" w:hAnsi="Times New Roman"/>
          <w:sz w:val="28"/>
          <w:szCs w:val="28"/>
        </w:rPr>
        <w:t>, юго-западный сектор. Здесь сложилась зерновая и молочная специализация сельскохозяйственного производства. Дальнейшее развитие сельскохозяйственного производства предусматривается за счет использования уже освоенных территорий и неиспользуемых площадок.</w:t>
      </w:r>
    </w:p>
    <w:p w:rsidR="004B647C" w:rsidRPr="00EE520A" w:rsidRDefault="004B647C" w:rsidP="00FE419B">
      <w:pPr>
        <w:shd w:val="clear" w:color="auto" w:fill="FFFFFF"/>
        <w:spacing w:line="240" w:lineRule="auto"/>
        <w:ind w:firstLine="709"/>
        <w:contextualSpacing/>
        <w:jc w:val="both"/>
        <w:rPr>
          <w:rFonts w:ascii="Times New Roman" w:hAnsi="Times New Roman"/>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преимущественного рекреационного использования территории</w:t>
      </w:r>
      <w:r w:rsidRPr="00EE520A">
        <w:rPr>
          <w:rFonts w:ascii="Times New Roman" w:hAnsi="Times New Roman"/>
          <w:sz w:val="28"/>
          <w:szCs w:val="28"/>
        </w:rPr>
        <w:t xml:space="preserve"> включает участки лесопарков в долине р. Уфы, а та</w:t>
      </w:r>
      <w:r w:rsidR="00D220FA">
        <w:rPr>
          <w:rFonts w:ascii="Times New Roman" w:hAnsi="Times New Roman"/>
          <w:sz w:val="28"/>
          <w:szCs w:val="28"/>
        </w:rPr>
        <w:t>кже по берегам А</w:t>
      </w:r>
      <w:r w:rsidR="004B647C" w:rsidRPr="00EE520A">
        <w:rPr>
          <w:rFonts w:ascii="Times New Roman" w:hAnsi="Times New Roman"/>
          <w:sz w:val="28"/>
          <w:szCs w:val="28"/>
        </w:rPr>
        <w:t>ртинского пруда.</w:t>
      </w:r>
    </w:p>
    <w:p w:rsidR="004B647C" w:rsidRPr="00EE520A" w:rsidRDefault="004B647C" w:rsidP="00FE419B">
      <w:pPr>
        <w:shd w:val="clear" w:color="auto" w:fill="FFFFFF"/>
        <w:spacing w:line="240" w:lineRule="auto"/>
        <w:ind w:firstLine="709"/>
        <w:contextualSpacing/>
        <w:jc w:val="both"/>
        <w:rPr>
          <w:rFonts w:ascii="Times New Roman" w:hAnsi="Times New Roman"/>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охраняемого ландшафта</w:t>
      </w:r>
      <w:r w:rsidRPr="00EE520A">
        <w:rPr>
          <w:rFonts w:ascii="Times New Roman" w:hAnsi="Times New Roman"/>
          <w:sz w:val="28"/>
          <w:szCs w:val="28"/>
        </w:rPr>
        <w:t xml:space="preserve"> включает охраняемые объекты природы: «Каменный ложок», Березовская дубрава, Участок елово-пихтовых древостоев в окрестностях с. Азигулово в пойме р. Уфа, горные ковыльные степи вблизи д. Верхний и Нижний Бардым и в окрестностях с Новый Златоуст, гора К</w:t>
      </w:r>
      <w:r w:rsidR="004B647C" w:rsidRPr="00EE520A">
        <w:rPr>
          <w:rFonts w:ascii="Times New Roman" w:hAnsi="Times New Roman"/>
          <w:sz w:val="28"/>
          <w:szCs w:val="28"/>
        </w:rPr>
        <w:t>ашкабаш в 3 км от д. Пристань.</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Сложившееся функциональное зонирование района имеет ряд недостатков, таких как отсутствие организованных зон кратковременного и сезонного отдыха, несоблюдение санитарных разрывов от животноводческих комплексов и др. источников вредности, чересполосица жилых и производственных зон.</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Проектные предложения предусматривают проведение мероприятий по упорядочению функционального зонирования территории и установлению определенного градостроительного режима во всех функциональных зонах.</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Под зону преимущественного градостроительного освоения территории на перспективу дополнительно резервируются небольшие участки территории, примыкающие к </w:t>
      </w:r>
      <w:r w:rsidR="004B647C" w:rsidRPr="00EE520A">
        <w:rPr>
          <w:rFonts w:ascii="Times New Roman" w:hAnsi="Times New Roman"/>
          <w:sz w:val="28"/>
          <w:szCs w:val="28"/>
        </w:rPr>
        <w:t>пгт</w:t>
      </w:r>
      <w:r w:rsidR="00D220FA">
        <w:rPr>
          <w:rFonts w:ascii="Times New Roman" w:hAnsi="Times New Roman"/>
          <w:sz w:val="28"/>
          <w:szCs w:val="28"/>
        </w:rPr>
        <w:t>.</w:t>
      </w:r>
      <w:r w:rsidRPr="00EE520A">
        <w:rPr>
          <w:rFonts w:ascii="Times New Roman" w:hAnsi="Times New Roman"/>
          <w:sz w:val="28"/>
          <w:szCs w:val="28"/>
        </w:rPr>
        <w:t xml:space="preserve"> Арти.</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пределах зоны выделяются:</w:t>
      </w:r>
    </w:p>
    <w:p w:rsidR="002025F7" w:rsidRPr="00EE520A" w:rsidRDefault="002025F7" w:rsidP="00FE419B">
      <w:pPr>
        <w:shd w:val="clear" w:color="auto" w:fill="FFFFFF"/>
        <w:tabs>
          <w:tab w:val="left" w:pos="1320"/>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а)</w:t>
      </w:r>
      <w:r w:rsidRPr="00EE520A">
        <w:rPr>
          <w:rFonts w:ascii="Times New Roman" w:hAnsi="Times New Roman"/>
          <w:sz w:val="28"/>
          <w:szCs w:val="28"/>
        </w:rPr>
        <w:tab/>
        <w:t>подзона преимущественного гражданского строительства,</w:t>
      </w:r>
    </w:p>
    <w:p w:rsidR="002025F7" w:rsidRPr="00EE520A" w:rsidRDefault="002025F7" w:rsidP="00FE419B">
      <w:pPr>
        <w:shd w:val="clear" w:color="auto" w:fill="FFFFFF"/>
        <w:tabs>
          <w:tab w:val="left" w:pos="1320"/>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б)</w:t>
      </w:r>
      <w:r w:rsidRPr="00EE520A">
        <w:rPr>
          <w:rFonts w:ascii="Times New Roman" w:hAnsi="Times New Roman"/>
          <w:sz w:val="28"/>
          <w:szCs w:val="28"/>
        </w:rPr>
        <w:tab/>
        <w:t>подзона преимущественного промышленного, коммунального строительства.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Здесь намечается сосредоточить основной объём гражданского промышленного строительства, для чего выделяются резервные площадки, освоение которых намечается до и после расчетного срока.</w:t>
      </w:r>
    </w:p>
    <w:p w:rsidR="004B647C" w:rsidRPr="00EE520A" w:rsidRDefault="004B647C" w:rsidP="00FE419B">
      <w:pPr>
        <w:shd w:val="clear" w:color="auto" w:fill="FFFFFF"/>
        <w:spacing w:line="240" w:lineRule="auto"/>
        <w:ind w:firstLine="709"/>
        <w:contextualSpacing/>
        <w:jc w:val="both"/>
        <w:rPr>
          <w:rFonts w:ascii="Times New Roman" w:hAnsi="Times New Roman"/>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преимущественного рекреационного использования территории</w:t>
      </w:r>
      <w:r w:rsidRPr="00EE520A">
        <w:rPr>
          <w:rFonts w:ascii="Times New Roman" w:hAnsi="Times New Roman"/>
          <w:smallCaps/>
          <w:sz w:val="28"/>
          <w:szCs w:val="28"/>
        </w:rPr>
        <w:t xml:space="preserve"> </w:t>
      </w:r>
      <w:r w:rsidRPr="00EE520A">
        <w:rPr>
          <w:rFonts w:ascii="Times New Roman" w:hAnsi="Times New Roman"/>
          <w:sz w:val="28"/>
          <w:szCs w:val="28"/>
        </w:rPr>
        <w:t xml:space="preserve">формируется в долине </w:t>
      </w:r>
      <w:r w:rsidR="004B647C" w:rsidRPr="00EE520A">
        <w:rPr>
          <w:rFonts w:ascii="Times New Roman" w:hAnsi="Times New Roman"/>
          <w:sz w:val="28"/>
          <w:szCs w:val="28"/>
        </w:rPr>
        <w:t>реки Уфы, близ устья р.Арти, а та</w:t>
      </w:r>
      <w:r w:rsidRPr="00EE520A">
        <w:rPr>
          <w:rFonts w:ascii="Times New Roman" w:hAnsi="Times New Roman"/>
          <w:sz w:val="28"/>
          <w:szCs w:val="28"/>
        </w:rPr>
        <w:t xml:space="preserve">кже на базе лесных массивов и прудов в долинах рек Артя, Ока, Карзя. Подразделяется на подзоны кратковременного, смешанного отдыха и детского сезонного отдыха. В соответствии с этим </w:t>
      </w:r>
      <w:r w:rsidR="00DD5C22" w:rsidRPr="00EE520A">
        <w:rPr>
          <w:rFonts w:ascii="Times New Roman" w:hAnsi="Times New Roman"/>
          <w:sz w:val="28"/>
          <w:szCs w:val="28"/>
        </w:rPr>
        <w:t>предусматрива</w:t>
      </w:r>
      <w:r w:rsidRPr="00EE520A">
        <w:rPr>
          <w:rFonts w:ascii="Times New Roman" w:hAnsi="Times New Roman"/>
          <w:sz w:val="28"/>
          <w:szCs w:val="28"/>
        </w:rPr>
        <w:t>ется перераспределение лесопаркового лесного фонда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Здесь не допускается промышленная заготовка леса, городское строительство, применение в сельском хозяйстве пестицидов и гербицидов и осуществление мелиоративных работ, которые могут нарушить экологическое равновесие и эстетический облик природного ландшафта.</w:t>
      </w:r>
    </w:p>
    <w:p w:rsidR="004B647C" w:rsidRPr="00EE520A" w:rsidRDefault="004B647C" w:rsidP="00FE419B">
      <w:pPr>
        <w:shd w:val="clear" w:color="auto" w:fill="FFFFFF"/>
        <w:spacing w:line="240" w:lineRule="auto"/>
        <w:ind w:firstLine="709"/>
        <w:contextualSpacing/>
        <w:jc w:val="both"/>
        <w:rPr>
          <w:rFonts w:ascii="Times New Roman" w:hAnsi="Times New Roman"/>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преимущественного развития лесного хозяйства</w:t>
      </w:r>
      <w:r w:rsidRPr="00EE520A">
        <w:rPr>
          <w:rFonts w:ascii="Times New Roman" w:hAnsi="Times New Roman"/>
          <w:sz w:val="28"/>
          <w:szCs w:val="28"/>
        </w:rPr>
        <w:t xml:space="preserve"> подразделяется на подзоны лесов первой и второй группы.</w:t>
      </w:r>
    </w:p>
    <w:p w:rsidR="002025F7" w:rsidRPr="00EE520A" w:rsidRDefault="00DD5C22"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П</w:t>
      </w:r>
      <w:r w:rsidR="002025F7" w:rsidRPr="00EE520A">
        <w:rPr>
          <w:rFonts w:ascii="Times New Roman" w:hAnsi="Times New Roman"/>
          <w:sz w:val="28"/>
          <w:szCs w:val="28"/>
        </w:rPr>
        <w:t>редполагается расширение подзоны лесов первой группы за счёт выделения водоохранных лесных полос вдоль рек и защитных лесов вдоль автодорог.</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Главная задача лесного хозяйства в лесах </w:t>
      </w:r>
      <w:r w:rsidRPr="00EE520A">
        <w:rPr>
          <w:rFonts w:ascii="Times New Roman" w:hAnsi="Times New Roman"/>
          <w:sz w:val="28"/>
          <w:szCs w:val="28"/>
          <w:lang w:val="en-US"/>
        </w:rPr>
        <w:t>I</w:t>
      </w:r>
      <w:r w:rsidRPr="00EE520A">
        <w:rPr>
          <w:rFonts w:ascii="Times New Roman" w:hAnsi="Times New Roman"/>
          <w:sz w:val="28"/>
          <w:szCs w:val="28"/>
        </w:rPr>
        <w:t xml:space="preserve"> группы - их санитарная охрана и проведение мер направленных на увеличение полезных свойств леса.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Здесь запрещаются все виды строительства не связанные с ведением лесного хозяйства в лесах этой группы.</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Ко второй группе относятся леса ограниченной эксплуатации, основная задача лесного хозяйства в лесах этой группы - установление хозяйственного режима, благоприятного для расширенного воспроизводства леса.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этих лесах разрешено вести рубки только в объёме не превышающем среднего годичного прироста древесины.</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Строительство в этих лесах может быть разрешено после согласования в установленном порядке с надзорными органами.</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преимущественного развития сельского хозяйства</w:t>
      </w:r>
      <w:r w:rsidR="004B647C" w:rsidRPr="00EE520A">
        <w:rPr>
          <w:rFonts w:ascii="Times New Roman" w:hAnsi="Times New Roman"/>
          <w:sz w:val="28"/>
          <w:szCs w:val="28"/>
        </w:rPr>
        <w:t>,</w:t>
      </w:r>
      <w:r w:rsidRPr="00EE520A">
        <w:rPr>
          <w:rFonts w:ascii="Times New Roman" w:hAnsi="Times New Roman"/>
          <w:sz w:val="28"/>
          <w:szCs w:val="28"/>
        </w:rPr>
        <w:t xml:space="preserve"> в том числе: </w:t>
      </w:r>
    </w:p>
    <w:p w:rsidR="002025F7" w:rsidRPr="00EE520A" w:rsidRDefault="002025F7" w:rsidP="00027B12">
      <w:pPr>
        <w:numPr>
          <w:ilvl w:val="0"/>
          <w:numId w:val="46"/>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земли сельскохозяйственного назначения, в том числе сельскохозяйственные угодья:</w:t>
      </w:r>
    </w:p>
    <w:p w:rsidR="002025F7" w:rsidRPr="00EE520A" w:rsidRDefault="002025F7" w:rsidP="00027B12">
      <w:pPr>
        <w:numPr>
          <w:ilvl w:val="0"/>
          <w:numId w:val="46"/>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пашни, сенокосы, пастбища, многолетние насаждения;</w:t>
      </w:r>
    </w:p>
    <w:p w:rsidR="002025F7" w:rsidRPr="00EE520A" w:rsidRDefault="002025F7" w:rsidP="00027B12">
      <w:pPr>
        <w:numPr>
          <w:ilvl w:val="0"/>
          <w:numId w:val="46"/>
        </w:num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зоны, занятые объектами сельскохозяйственного назначения. </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Режим использования территорий в зоне преимущественного развития сельского хозяйства предусматривает:</w:t>
      </w:r>
    </w:p>
    <w:p w:rsidR="002025F7" w:rsidRPr="00EE520A" w:rsidRDefault="002025F7" w:rsidP="00027B12">
      <w:pPr>
        <w:widowControl w:val="0"/>
        <w:numPr>
          <w:ilvl w:val="0"/>
          <w:numId w:val="42"/>
        </w:numPr>
        <w:shd w:val="clear" w:color="auto" w:fill="FFFFFF"/>
        <w:tabs>
          <w:tab w:val="left" w:pos="1301"/>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запрещение изъятия сельхозугодий для несельскохозяйственных нужд,</w:t>
      </w:r>
    </w:p>
    <w:p w:rsidR="002025F7" w:rsidRPr="00EE520A" w:rsidRDefault="002025F7" w:rsidP="00027B12">
      <w:pPr>
        <w:widowControl w:val="0"/>
        <w:numPr>
          <w:ilvl w:val="0"/>
          <w:numId w:val="42"/>
        </w:numPr>
        <w:shd w:val="clear" w:color="auto" w:fill="FFFFFF"/>
        <w:tabs>
          <w:tab w:val="left" w:pos="1301"/>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концентрацию в её пределах основного перспективного объёма мелиоративных и культурно-технических работ,</w:t>
      </w:r>
    </w:p>
    <w:p w:rsidR="002025F7" w:rsidRPr="00EE520A" w:rsidRDefault="002025F7" w:rsidP="00027B12">
      <w:pPr>
        <w:widowControl w:val="0"/>
        <w:numPr>
          <w:ilvl w:val="0"/>
          <w:numId w:val="42"/>
        </w:numPr>
        <w:shd w:val="clear" w:color="auto" w:fill="FFFFFF"/>
        <w:tabs>
          <w:tab w:val="left" w:pos="1301"/>
        </w:tabs>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особо</w:t>
      </w:r>
      <w:r w:rsidR="004B647C" w:rsidRPr="00EE520A">
        <w:rPr>
          <w:rFonts w:ascii="Times New Roman" w:hAnsi="Times New Roman"/>
          <w:sz w:val="28"/>
          <w:szCs w:val="28"/>
        </w:rPr>
        <w:t xml:space="preserve"> </w:t>
      </w:r>
      <w:r w:rsidRPr="00EE520A">
        <w:rPr>
          <w:rFonts w:ascii="Times New Roman" w:hAnsi="Times New Roman"/>
          <w:sz w:val="28"/>
          <w:szCs w:val="28"/>
        </w:rPr>
        <w:t>строгий контроль за правильным использованием, охраной от эрозии и загрязнения почвенно-растительного покрова.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Для обслуживания зоны проектом намечается размещение взлетно-посадочных полос сельскохозяйственной авиации, направление взлетов с которых происходит по касательной к ближайшим населенным пунктам.</w:t>
      </w:r>
    </w:p>
    <w:p w:rsidR="004B647C" w:rsidRPr="00EE520A" w:rsidRDefault="004B647C" w:rsidP="00FE419B">
      <w:pPr>
        <w:shd w:val="clear" w:color="auto" w:fill="FFFFFF"/>
        <w:spacing w:line="240" w:lineRule="auto"/>
        <w:ind w:firstLine="709"/>
        <w:contextualSpacing/>
        <w:jc w:val="both"/>
        <w:rPr>
          <w:rFonts w:ascii="Times New Roman" w:hAnsi="Times New Roman"/>
          <w:sz w:val="28"/>
          <w:szCs w:val="28"/>
        </w:rPr>
      </w:pP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i/>
          <w:iCs/>
          <w:sz w:val="28"/>
          <w:szCs w:val="28"/>
        </w:rPr>
        <w:t>Зона охраняемого ландшафта</w:t>
      </w:r>
      <w:r w:rsidRPr="00EE520A">
        <w:rPr>
          <w:rFonts w:ascii="Times New Roman" w:hAnsi="Times New Roman"/>
          <w:sz w:val="28"/>
          <w:szCs w:val="28"/>
        </w:rPr>
        <w:t xml:space="preserve"> на перспективу несколько расширит свои границы за счёт выделения экологически ценных территорий (под рекреацию) и перевода лесов сельскохозяйственных предприятий в государственный лесной фонд в т. ч. в леса 1 группы.</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пределах зоны устанавливается заказной режим землепользования, обеспечивающий сохранность объектов природы.</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На планировочную организацию территории района повлияет также и класс санитарной вредности сельскохозяйственных и промышленно-производственных предприятий, зоны шумового воздействия автомагистралей и технические коридоры инженерных коммуникаций, исключающие возможность </w:t>
      </w:r>
      <w:r w:rsidR="00DD5C22" w:rsidRPr="00EE520A">
        <w:rPr>
          <w:rFonts w:ascii="Times New Roman" w:hAnsi="Times New Roman"/>
          <w:sz w:val="28"/>
          <w:szCs w:val="28"/>
        </w:rPr>
        <w:t>строительства жилых и обществен</w:t>
      </w:r>
      <w:r w:rsidRPr="00EE520A">
        <w:rPr>
          <w:rFonts w:ascii="Times New Roman" w:hAnsi="Times New Roman"/>
          <w:sz w:val="28"/>
          <w:szCs w:val="28"/>
        </w:rPr>
        <w:t>ных зданий, учреждений отдыха.</w:t>
      </w:r>
    </w:p>
    <w:p w:rsidR="002025F7" w:rsidRPr="00EE520A" w:rsidRDefault="002025F7" w:rsidP="00FE419B">
      <w:pPr>
        <w:shd w:val="clear" w:color="auto" w:fill="FFFFFF"/>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Непосредственным результатом внедрения функционального зонирования в практику реализации проекта генерального плана </w:t>
      </w:r>
      <w:r w:rsidR="004B647C" w:rsidRPr="00EE520A">
        <w:rPr>
          <w:rFonts w:ascii="Times New Roman" w:hAnsi="Times New Roman"/>
          <w:sz w:val="28"/>
          <w:szCs w:val="28"/>
        </w:rPr>
        <w:t>АГО</w:t>
      </w:r>
      <w:r w:rsidRPr="00EE520A">
        <w:rPr>
          <w:rFonts w:ascii="Times New Roman" w:hAnsi="Times New Roman"/>
          <w:sz w:val="28"/>
          <w:szCs w:val="28"/>
        </w:rPr>
        <w:t>, должно явиться административно-юридическое закрепление за отдельными частями территории наиболее рациональных режимов её перспективного использования.</w:t>
      </w:r>
    </w:p>
    <w:p w:rsidR="002025F7" w:rsidRPr="00EE520A" w:rsidRDefault="002025F7" w:rsidP="00FE419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Одним из приоритетов совершенствования системы является расселение граждан из ветхого и аварийного жилья. По прогнозам АГО программа расселения определяется до 2024 года – базовый сценарий. При инерционном сценарии программа расселения рассчитывается до 2030 года.</w:t>
      </w:r>
    </w:p>
    <w:p w:rsidR="004B647C" w:rsidRPr="00EE520A" w:rsidRDefault="004B647C" w:rsidP="00FE419B">
      <w:pPr>
        <w:spacing w:line="240" w:lineRule="auto"/>
        <w:ind w:firstLine="709"/>
        <w:contextualSpacing/>
        <w:jc w:val="both"/>
        <w:rPr>
          <w:rFonts w:ascii="Times New Roman" w:hAnsi="Times New Roman"/>
          <w:sz w:val="28"/>
          <w:szCs w:val="28"/>
        </w:rPr>
      </w:pPr>
    </w:p>
    <w:p w:rsidR="00B676E3" w:rsidRPr="00EE520A" w:rsidRDefault="00B676E3" w:rsidP="00B676E3">
      <w:pPr>
        <w:tabs>
          <w:tab w:val="left" w:pos="2160"/>
          <w:tab w:val="left" w:pos="8820"/>
        </w:tabs>
        <w:spacing w:line="240" w:lineRule="auto"/>
        <w:contextualSpacing/>
        <w:jc w:val="center"/>
        <w:rPr>
          <w:rFonts w:ascii="Times New Roman" w:hAnsi="Times New Roman"/>
          <w:b/>
          <w:bCs/>
          <w:iCs/>
          <w:spacing w:val="-1"/>
          <w:sz w:val="28"/>
          <w:szCs w:val="28"/>
        </w:rPr>
      </w:pPr>
      <w:r w:rsidRPr="00EE520A">
        <w:rPr>
          <w:rFonts w:ascii="Times New Roman" w:hAnsi="Times New Roman"/>
          <w:b/>
          <w:bCs/>
          <w:iCs/>
          <w:spacing w:val="-1"/>
          <w:sz w:val="28"/>
          <w:szCs w:val="28"/>
        </w:rPr>
        <w:t>Анализ реализации предыдущей документации по районной планировке</w:t>
      </w:r>
    </w:p>
    <w:p w:rsidR="00B676E3" w:rsidRPr="00EE520A" w:rsidRDefault="00B676E3" w:rsidP="00B676E3">
      <w:pPr>
        <w:tabs>
          <w:tab w:val="left" w:pos="2160"/>
          <w:tab w:val="left" w:pos="8820"/>
        </w:tabs>
        <w:spacing w:line="240" w:lineRule="auto"/>
        <w:contextualSpacing/>
        <w:jc w:val="center"/>
        <w:rPr>
          <w:rFonts w:ascii="Times New Roman" w:hAnsi="Times New Roman"/>
          <w:b/>
          <w:bCs/>
          <w:iCs/>
          <w:spacing w:val="-1"/>
          <w:sz w:val="28"/>
          <w:szCs w:val="28"/>
        </w:rPr>
      </w:pPr>
    </w:p>
    <w:p w:rsidR="00B676E3" w:rsidRPr="00EE520A" w:rsidRDefault="00B676E3" w:rsidP="00B676E3">
      <w:pPr>
        <w:spacing w:line="240" w:lineRule="auto"/>
        <w:ind w:firstLine="709"/>
        <w:contextualSpacing/>
        <w:jc w:val="both"/>
        <w:rPr>
          <w:rFonts w:ascii="Times New Roman" w:hAnsi="Times New Roman"/>
          <w:b/>
          <w:sz w:val="28"/>
          <w:szCs w:val="28"/>
        </w:rPr>
      </w:pPr>
      <w:r w:rsidRPr="00EE520A">
        <w:rPr>
          <w:rFonts w:ascii="Times New Roman" w:hAnsi="Times New Roman"/>
          <w:b/>
          <w:sz w:val="28"/>
          <w:szCs w:val="28"/>
        </w:rPr>
        <w:t>Расселение</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Анализируя проектные предложения по реконструкции сложившейся системы расселения, заложенные в «проекте районной планировки Артинского района» (далее – ПРП), следует отметить, что вопросы преобразования системы расселения района тесно увязываются с перспективами развития и размещения производительных сил, комплексной пофакторной оценкой территории, принятой функциональной и планировочной структурой. Было намечено увеличение численности населения области к расчетному сроку в 1,22 раз при увеличении доли городского населения с 84 % до 90 %, фактически увеличение численности населения наблюдалось по параметрам близким к «ПРП» лишь на 1 очередь строительства (1990 год).</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Главной тенденцией в развитии сельских населенных пунктов, заложенной в «ПРП» на расчетный срок, можно считать тенденцию максимального сокращения их числа и укрупнение.</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целом по Свердловской области на 2000 год численность сельского населения с 1974 года сократилась на 2%.</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Количество </w:t>
      </w:r>
      <w:r w:rsidR="009C1BD5" w:rsidRPr="00EE520A">
        <w:rPr>
          <w:rFonts w:ascii="Times New Roman" w:hAnsi="Times New Roman"/>
          <w:sz w:val="28"/>
          <w:szCs w:val="28"/>
        </w:rPr>
        <w:t>снп</w:t>
      </w:r>
      <w:r w:rsidRPr="00EE520A">
        <w:rPr>
          <w:rFonts w:ascii="Times New Roman" w:hAnsi="Times New Roman"/>
          <w:sz w:val="28"/>
          <w:szCs w:val="28"/>
        </w:rPr>
        <w:t xml:space="preserve"> сократилось за тот же период с 40,3 до 39,4. Следует отметить, что выбытие сельского населения и СНП в сравнении с заложенным проектом идет несколько опережающими темпами.</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Характерно, что наиболее быстрыми темпами процесс сселения происходит в периферийных территориях, значительно удаленных от районного центра, со слаборазвитыми транспортными коммуникациями.</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Рассматривая дальнейшее развитие системы расселения нельзя не отметить дальнейшей регрессии системы расселения, что отражается и в сокращении численности населения района. Неуклонно сокращается число населенных мест, меняется их качественный состав. </w:t>
      </w:r>
    </w:p>
    <w:p w:rsidR="00B676E3" w:rsidRPr="00EE520A" w:rsidRDefault="00B676E3" w:rsidP="00B676E3">
      <w:pPr>
        <w:spacing w:line="240" w:lineRule="auto"/>
        <w:ind w:firstLine="709"/>
        <w:contextualSpacing/>
        <w:jc w:val="both"/>
        <w:rPr>
          <w:rFonts w:ascii="Times New Roman" w:hAnsi="Times New Roman"/>
          <w:sz w:val="28"/>
          <w:szCs w:val="28"/>
        </w:rPr>
      </w:pP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b/>
          <w:spacing w:val="-1"/>
          <w:sz w:val="28"/>
          <w:szCs w:val="28"/>
        </w:rPr>
      </w:pPr>
      <w:r w:rsidRPr="00EE520A">
        <w:rPr>
          <w:rFonts w:ascii="Times New Roman" w:hAnsi="Times New Roman"/>
          <w:b/>
          <w:spacing w:val="-1"/>
          <w:sz w:val="28"/>
          <w:szCs w:val="28"/>
        </w:rPr>
        <w:t>Транспортная инфраструктура</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b/>
          <w:spacing w:val="-1"/>
          <w:sz w:val="28"/>
          <w:szCs w:val="28"/>
        </w:rPr>
      </w:pP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i/>
          <w:iCs/>
          <w:spacing w:val="-1"/>
          <w:sz w:val="28"/>
          <w:szCs w:val="28"/>
        </w:rPr>
      </w:pPr>
      <w:r w:rsidRPr="00EE520A">
        <w:rPr>
          <w:rFonts w:ascii="Times New Roman" w:hAnsi="Times New Roman"/>
          <w:i/>
          <w:iCs/>
          <w:spacing w:val="-1"/>
          <w:sz w:val="28"/>
          <w:szCs w:val="28"/>
        </w:rPr>
        <w:t>Автодорожная сеть</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 xml:space="preserve">За период реализации была построена не только намечаемая автомобильная дорога регионального значения </w:t>
      </w:r>
      <w:r w:rsidR="00F7684D" w:rsidRPr="00EE520A">
        <w:rPr>
          <w:rFonts w:ascii="Times New Roman" w:hAnsi="Times New Roman"/>
          <w:spacing w:val="-1"/>
          <w:sz w:val="28"/>
          <w:szCs w:val="28"/>
        </w:rPr>
        <w:t>«</w:t>
      </w:r>
      <w:r w:rsidRPr="00EE520A">
        <w:rPr>
          <w:rFonts w:ascii="Times New Roman" w:hAnsi="Times New Roman"/>
          <w:spacing w:val="-1"/>
          <w:sz w:val="28"/>
          <w:szCs w:val="28"/>
        </w:rPr>
        <w:t>Арти – Михайловск</w:t>
      </w:r>
      <w:r w:rsidR="00F7684D" w:rsidRPr="00EE520A">
        <w:rPr>
          <w:rFonts w:ascii="Times New Roman" w:hAnsi="Times New Roman"/>
          <w:spacing w:val="-1"/>
          <w:sz w:val="28"/>
          <w:szCs w:val="28"/>
        </w:rPr>
        <w:t>»</w:t>
      </w:r>
      <w:r w:rsidRPr="00EE520A">
        <w:rPr>
          <w:rFonts w:ascii="Times New Roman" w:hAnsi="Times New Roman"/>
          <w:spacing w:val="-1"/>
          <w:sz w:val="28"/>
          <w:szCs w:val="28"/>
        </w:rPr>
        <w:t>, но и обход пгт</w:t>
      </w:r>
      <w:r w:rsidR="00D220FA">
        <w:rPr>
          <w:rFonts w:ascii="Times New Roman" w:hAnsi="Times New Roman"/>
          <w:spacing w:val="-1"/>
          <w:sz w:val="28"/>
          <w:szCs w:val="28"/>
        </w:rPr>
        <w:t>.</w:t>
      </w:r>
      <w:r w:rsidRPr="00EE520A">
        <w:rPr>
          <w:rFonts w:ascii="Times New Roman" w:hAnsi="Times New Roman"/>
          <w:spacing w:val="-1"/>
          <w:sz w:val="28"/>
          <w:szCs w:val="28"/>
        </w:rPr>
        <w:t xml:space="preserve"> Арти. </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 xml:space="preserve">Намечаемое строительство дороги местного значения </w:t>
      </w:r>
      <w:r w:rsidR="00F7684D" w:rsidRPr="00EE520A">
        <w:rPr>
          <w:rFonts w:ascii="Times New Roman" w:hAnsi="Times New Roman"/>
          <w:spacing w:val="-1"/>
          <w:sz w:val="28"/>
          <w:szCs w:val="28"/>
        </w:rPr>
        <w:t>«</w:t>
      </w:r>
      <w:r w:rsidRPr="00EE520A">
        <w:rPr>
          <w:rFonts w:ascii="Times New Roman" w:hAnsi="Times New Roman"/>
          <w:spacing w:val="-1"/>
          <w:sz w:val="28"/>
          <w:szCs w:val="28"/>
        </w:rPr>
        <w:t>д.Рыбино</w:t>
      </w:r>
      <w:r w:rsidR="00F7684D" w:rsidRPr="00EE520A">
        <w:rPr>
          <w:rFonts w:ascii="Times New Roman" w:hAnsi="Times New Roman"/>
          <w:spacing w:val="-1"/>
          <w:sz w:val="28"/>
          <w:szCs w:val="28"/>
        </w:rPr>
        <w:t xml:space="preserve"> </w:t>
      </w:r>
      <w:r w:rsidRPr="00EE520A">
        <w:rPr>
          <w:rFonts w:ascii="Times New Roman" w:hAnsi="Times New Roman"/>
          <w:spacing w:val="-1"/>
          <w:sz w:val="28"/>
          <w:szCs w:val="28"/>
        </w:rPr>
        <w:t>-</w:t>
      </w:r>
      <w:r w:rsidR="00F7684D" w:rsidRPr="00EE520A">
        <w:rPr>
          <w:rFonts w:ascii="Times New Roman" w:hAnsi="Times New Roman"/>
          <w:spacing w:val="-1"/>
          <w:sz w:val="28"/>
          <w:szCs w:val="28"/>
        </w:rPr>
        <w:t xml:space="preserve"> </w:t>
      </w:r>
      <w:r w:rsidRPr="00EE520A">
        <w:rPr>
          <w:rFonts w:ascii="Times New Roman" w:hAnsi="Times New Roman"/>
          <w:spacing w:val="-1"/>
          <w:sz w:val="28"/>
          <w:szCs w:val="28"/>
        </w:rPr>
        <w:t>д.Багышково</w:t>
      </w:r>
      <w:r w:rsidR="00F7684D" w:rsidRPr="00EE520A">
        <w:rPr>
          <w:rFonts w:ascii="Times New Roman" w:hAnsi="Times New Roman"/>
          <w:spacing w:val="-1"/>
          <w:sz w:val="28"/>
          <w:szCs w:val="28"/>
        </w:rPr>
        <w:t>»</w:t>
      </w:r>
      <w:r w:rsidRPr="00EE520A">
        <w:rPr>
          <w:rFonts w:ascii="Times New Roman" w:hAnsi="Times New Roman"/>
          <w:spacing w:val="-1"/>
          <w:sz w:val="28"/>
          <w:szCs w:val="28"/>
        </w:rPr>
        <w:t xml:space="preserve"> не выполнено, существующая дорога имеет грунтовое покрытие.</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За период реализации было построено 3 автозаправочных и 1 автогазозаправочная станции в пгт</w:t>
      </w:r>
      <w:r w:rsidR="00D220FA">
        <w:rPr>
          <w:rFonts w:ascii="Times New Roman" w:hAnsi="Times New Roman"/>
          <w:spacing w:val="-1"/>
          <w:sz w:val="28"/>
          <w:szCs w:val="28"/>
        </w:rPr>
        <w:t>.</w:t>
      </w:r>
      <w:r w:rsidRPr="00EE520A">
        <w:rPr>
          <w:rFonts w:ascii="Times New Roman" w:hAnsi="Times New Roman"/>
          <w:spacing w:val="-1"/>
          <w:sz w:val="28"/>
          <w:szCs w:val="28"/>
        </w:rPr>
        <w:t xml:space="preserve"> Арти.</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 xml:space="preserve">Был построен обход автодорогой </w:t>
      </w:r>
      <w:r w:rsidR="00F7684D" w:rsidRPr="00EE520A">
        <w:rPr>
          <w:rFonts w:ascii="Times New Roman" w:hAnsi="Times New Roman"/>
          <w:spacing w:val="-1"/>
          <w:sz w:val="28"/>
          <w:szCs w:val="28"/>
        </w:rPr>
        <w:t>«</w:t>
      </w:r>
      <w:r w:rsidRPr="00EE520A">
        <w:rPr>
          <w:rFonts w:ascii="Times New Roman" w:hAnsi="Times New Roman"/>
          <w:spacing w:val="-1"/>
          <w:sz w:val="28"/>
          <w:szCs w:val="28"/>
        </w:rPr>
        <w:t>Красноуфимск – ст.Арасланово</w:t>
      </w:r>
      <w:r w:rsidR="00F7684D" w:rsidRPr="00EE520A">
        <w:rPr>
          <w:rFonts w:ascii="Times New Roman" w:hAnsi="Times New Roman"/>
          <w:spacing w:val="-1"/>
          <w:sz w:val="28"/>
          <w:szCs w:val="28"/>
        </w:rPr>
        <w:t>»</w:t>
      </w:r>
      <w:r w:rsidRPr="00EE520A">
        <w:rPr>
          <w:rFonts w:ascii="Times New Roman" w:hAnsi="Times New Roman"/>
          <w:spacing w:val="-1"/>
          <w:sz w:val="28"/>
          <w:szCs w:val="28"/>
        </w:rPr>
        <w:t xml:space="preserve"> населенных пунктов с.Поташка, д.Березовка, д.Сенная (кроме с.Старые Арти).</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 xml:space="preserve">Из намечаемых дорог были построены участки: </w:t>
      </w:r>
      <w:r w:rsidR="00F7684D" w:rsidRPr="00EE520A">
        <w:rPr>
          <w:rFonts w:ascii="Times New Roman" w:hAnsi="Times New Roman"/>
          <w:spacing w:val="-1"/>
          <w:sz w:val="28"/>
          <w:szCs w:val="28"/>
        </w:rPr>
        <w:t>«</w:t>
      </w:r>
      <w:r w:rsidRPr="00EE520A">
        <w:rPr>
          <w:rFonts w:ascii="Times New Roman" w:hAnsi="Times New Roman"/>
          <w:spacing w:val="-1"/>
          <w:sz w:val="28"/>
          <w:szCs w:val="28"/>
        </w:rPr>
        <w:t>с.Бараба</w:t>
      </w:r>
      <w:r w:rsidR="00F7684D" w:rsidRPr="00EE520A">
        <w:rPr>
          <w:rFonts w:ascii="Times New Roman" w:hAnsi="Times New Roman"/>
          <w:spacing w:val="-1"/>
          <w:sz w:val="28"/>
          <w:szCs w:val="28"/>
        </w:rPr>
        <w:t xml:space="preserve"> – </w:t>
      </w:r>
      <w:r w:rsidRPr="00EE520A">
        <w:rPr>
          <w:rFonts w:ascii="Times New Roman" w:hAnsi="Times New Roman"/>
          <w:spacing w:val="-1"/>
          <w:sz w:val="28"/>
          <w:szCs w:val="28"/>
        </w:rPr>
        <w:t>п</w:t>
      </w:r>
      <w:r w:rsidR="00F7684D" w:rsidRPr="00EE520A">
        <w:rPr>
          <w:rFonts w:ascii="Times New Roman" w:hAnsi="Times New Roman"/>
          <w:spacing w:val="-1"/>
          <w:sz w:val="28"/>
          <w:szCs w:val="28"/>
        </w:rPr>
        <w:t>гт</w:t>
      </w:r>
      <w:r w:rsidR="00D220FA">
        <w:rPr>
          <w:rFonts w:ascii="Times New Roman" w:hAnsi="Times New Roman"/>
          <w:spacing w:val="-1"/>
          <w:sz w:val="28"/>
          <w:szCs w:val="28"/>
        </w:rPr>
        <w:t>.</w:t>
      </w:r>
      <w:r w:rsidR="00F7684D" w:rsidRPr="00EE520A">
        <w:rPr>
          <w:rFonts w:ascii="Times New Roman" w:hAnsi="Times New Roman"/>
          <w:spacing w:val="-1"/>
          <w:sz w:val="28"/>
          <w:szCs w:val="28"/>
        </w:rPr>
        <w:t xml:space="preserve"> </w:t>
      </w:r>
      <w:r w:rsidRPr="00EE520A">
        <w:rPr>
          <w:rFonts w:ascii="Times New Roman" w:hAnsi="Times New Roman"/>
          <w:spacing w:val="-1"/>
          <w:sz w:val="28"/>
          <w:szCs w:val="28"/>
        </w:rPr>
        <w:t>Арти</w:t>
      </w:r>
      <w:r w:rsidR="00F7684D" w:rsidRPr="00EE520A">
        <w:rPr>
          <w:rFonts w:ascii="Times New Roman" w:hAnsi="Times New Roman"/>
          <w:spacing w:val="-1"/>
          <w:sz w:val="28"/>
          <w:szCs w:val="28"/>
        </w:rPr>
        <w:t>»</w:t>
      </w:r>
      <w:r w:rsidRPr="00EE520A">
        <w:rPr>
          <w:rFonts w:ascii="Times New Roman" w:hAnsi="Times New Roman"/>
          <w:spacing w:val="-1"/>
          <w:sz w:val="28"/>
          <w:szCs w:val="28"/>
        </w:rPr>
        <w:t xml:space="preserve">, </w:t>
      </w:r>
      <w:r w:rsidR="00F7684D" w:rsidRPr="00EE520A">
        <w:rPr>
          <w:rFonts w:ascii="Times New Roman" w:hAnsi="Times New Roman"/>
          <w:spacing w:val="-1"/>
          <w:sz w:val="28"/>
          <w:szCs w:val="28"/>
        </w:rPr>
        <w:t>«</w:t>
      </w:r>
      <w:r w:rsidRPr="00EE520A">
        <w:rPr>
          <w:rFonts w:ascii="Times New Roman" w:hAnsi="Times New Roman"/>
          <w:spacing w:val="-1"/>
          <w:sz w:val="28"/>
          <w:szCs w:val="28"/>
        </w:rPr>
        <w:t>с.Сажино- д.Соколята</w:t>
      </w:r>
      <w:r w:rsidR="00F7684D" w:rsidRPr="00EE520A">
        <w:rPr>
          <w:rFonts w:ascii="Times New Roman" w:hAnsi="Times New Roman"/>
          <w:spacing w:val="-1"/>
          <w:sz w:val="28"/>
          <w:szCs w:val="28"/>
        </w:rPr>
        <w:t>»</w:t>
      </w:r>
      <w:r w:rsidRPr="00EE520A">
        <w:rPr>
          <w:rFonts w:ascii="Times New Roman" w:hAnsi="Times New Roman"/>
          <w:spacing w:val="-1"/>
          <w:sz w:val="28"/>
          <w:szCs w:val="28"/>
        </w:rPr>
        <w:t xml:space="preserve">, выход с автодороги </w:t>
      </w:r>
      <w:r w:rsidR="00F7684D" w:rsidRPr="00EE520A">
        <w:rPr>
          <w:rFonts w:ascii="Times New Roman" w:hAnsi="Times New Roman"/>
          <w:spacing w:val="-1"/>
          <w:sz w:val="28"/>
          <w:szCs w:val="28"/>
        </w:rPr>
        <w:t>«</w:t>
      </w:r>
      <w:r w:rsidRPr="00EE520A">
        <w:rPr>
          <w:rFonts w:ascii="Times New Roman" w:hAnsi="Times New Roman"/>
          <w:spacing w:val="-1"/>
          <w:sz w:val="28"/>
          <w:szCs w:val="28"/>
        </w:rPr>
        <w:t>Арти-Михайловск</w:t>
      </w:r>
      <w:r w:rsidR="00F7684D" w:rsidRPr="00EE520A">
        <w:rPr>
          <w:rFonts w:ascii="Times New Roman" w:hAnsi="Times New Roman"/>
          <w:spacing w:val="-1"/>
          <w:sz w:val="28"/>
          <w:szCs w:val="28"/>
        </w:rPr>
        <w:t>»</w:t>
      </w:r>
      <w:r w:rsidRPr="00EE520A">
        <w:rPr>
          <w:rFonts w:ascii="Times New Roman" w:hAnsi="Times New Roman"/>
          <w:spacing w:val="-1"/>
          <w:sz w:val="28"/>
          <w:szCs w:val="28"/>
        </w:rPr>
        <w:t xml:space="preserve"> в д.Артя-Шигири, с. Поташку и на автодорогу </w:t>
      </w:r>
      <w:r w:rsidR="00F7684D" w:rsidRPr="00EE520A">
        <w:rPr>
          <w:rFonts w:ascii="Times New Roman" w:hAnsi="Times New Roman"/>
          <w:spacing w:val="-1"/>
          <w:sz w:val="28"/>
          <w:szCs w:val="28"/>
        </w:rPr>
        <w:t>«</w:t>
      </w:r>
      <w:r w:rsidRPr="00EE520A">
        <w:rPr>
          <w:rFonts w:ascii="Times New Roman" w:hAnsi="Times New Roman"/>
          <w:spacing w:val="-1"/>
          <w:sz w:val="28"/>
          <w:szCs w:val="28"/>
        </w:rPr>
        <w:t>Красноуфимск</w:t>
      </w:r>
      <w:r w:rsidR="00F7684D" w:rsidRPr="00EE520A">
        <w:rPr>
          <w:rFonts w:ascii="Times New Roman" w:hAnsi="Times New Roman"/>
          <w:spacing w:val="-1"/>
          <w:sz w:val="28"/>
          <w:szCs w:val="28"/>
        </w:rPr>
        <w:t xml:space="preserve"> </w:t>
      </w:r>
      <w:r w:rsidRPr="00EE520A">
        <w:rPr>
          <w:rFonts w:ascii="Times New Roman" w:hAnsi="Times New Roman"/>
          <w:spacing w:val="-1"/>
          <w:sz w:val="28"/>
          <w:szCs w:val="28"/>
        </w:rPr>
        <w:t>- ст.Арасланово</w:t>
      </w:r>
      <w:r w:rsidR="00F7684D" w:rsidRPr="00EE520A">
        <w:rPr>
          <w:rFonts w:ascii="Times New Roman" w:hAnsi="Times New Roman"/>
          <w:spacing w:val="-1"/>
          <w:sz w:val="28"/>
          <w:szCs w:val="28"/>
        </w:rPr>
        <w:t>»</w:t>
      </w:r>
      <w:r w:rsidRPr="00EE520A">
        <w:rPr>
          <w:rFonts w:ascii="Times New Roman" w:hAnsi="Times New Roman"/>
          <w:spacing w:val="-1"/>
          <w:sz w:val="28"/>
          <w:szCs w:val="28"/>
        </w:rPr>
        <w:t>.</w:t>
      </w:r>
    </w:p>
    <w:p w:rsidR="00E91046" w:rsidRPr="00EE520A" w:rsidRDefault="00E91046" w:rsidP="00B676E3">
      <w:pPr>
        <w:tabs>
          <w:tab w:val="left" w:pos="2160"/>
          <w:tab w:val="left" w:pos="8820"/>
        </w:tabs>
        <w:spacing w:line="240" w:lineRule="auto"/>
        <w:ind w:firstLine="709"/>
        <w:contextualSpacing/>
        <w:jc w:val="both"/>
        <w:rPr>
          <w:rFonts w:ascii="Times New Roman" w:hAnsi="Times New Roman"/>
          <w:i/>
          <w:iCs/>
          <w:spacing w:val="-1"/>
          <w:sz w:val="28"/>
          <w:szCs w:val="28"/>
        </w:rPr>
      </w:pP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i/>
          <w:iCs/>
          <w:spacing w:val="-1"/>
          <w:sz w:val="28"/>
          <w:szCs w:val="28"/>
        </w:rPr>
        <w:t>Воздушный транспорт</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Планируемого развития воздушного транспорта не произошло. В настоящее время воздушные перевозки в АГО не выполняются, тем не менее территории аэропортов сохраняются.</w:t>
      </w:r>
    </w:p>
    <w:p w:rsidR="00523E4C" w:rsidRPr="00EE520A" w:rsidRDefault="00523E4C" w:rsidP="00523E4C">
      <w:pPr>
        <w:tabs>
          <w:tab w:val="left" w:pos="2160"/>
          <w:tab w:val="left" w:pos="8820"/>
        </w:tabs>
        <w:spacing w:line="240" w:lineRule="auto"/>
        <w:ind w:firstLine="709"/>
        <w:contextualSpacing/>
        <w:jc w:val="both"/>
        <w:rPr>
          <w:rFonts w:ascii="Times New Roman" w:hAnsi="Times New Roman"/>
          <w:spacing w:val="-1"/>
          <w:sz w:val="28"/>
          <w:szCs w:val="28"/>
        </w:rPr>
      </w:pPr>
      <w:r w:rsidRPr="00EE520A">
        <w:rPr>
          <w:rFonts w:ascii="Times New Roman" w:hAnsi="Times New Roman"/>
          <w:spacing w:val="-1"/>
          <w:sz w:val="28"/>
          <w:szCs w:val="28"/>
        </w:rPr>
        <w:t>Предполагается, что перспективная планировочная структура АГО в пределах расчетного срока сохранит сложившееся очертание, получат развитие ее сложившиеся планировочные оси (реконструируется ряд автомобильных дорог с обходом крупных населенных мест), дальнейшее усиление двух транспортных направлений в Башкирию: Арти – Ср. Бугалыш и Арти – Б.Тавра, строительство выхода в северном направлении в Ачитский район от д.Журавли.</w:t>
      </w:r>
    </w:p>
    <w:p w:rsidR="00523E4C" w:rsidRPr="00EE520A" w:rsidRDefault="00523E4C" w:rsidP="00B676E3">
      <w:pPr>
        <w:tabs>
          <w:tab w:val="left" w:pos="2160"/>
          <w:tab w:val="left" w:pos="8820"/>
        </w:tabs>
        <w:spacing w:line="240" w:lineRule="auto"/>
        <w:ind w:firstLine="709"/>
        <w:contextualSpacing/>
        <w:jc w:val="both"/>
        <w:rPr>
          <w:rFonts w:ascii="Times New Roman" w:hAnsi="Times New Roman"/>
          <w:b/>
          <w:spacing w:val="-1"/>
          <w:sz w:val="28"/>
          <w:szCs w:val="28"/>
        </w:rPr>
      </w:pP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b/>
          <w:spacing w:val="-1"/>
          <w:sz w:val="28"/>
          <w:szCs w:val="28"/>
        </w:rPr>
      </w:pPr>
      <w:r w:rsidRPr="00EE520A">
        <w:rPr>
          <w:rFonts w:ascii="Times New Roman" w:hAnsi="Times New Roman"/>
          <w:b/>
          <w:spacing w:val="-1"/>
          <w:sz w:val="28"/>
          <w:szCs w:val="28"/>
        </w:rPr>
        <w:t>Инженерное оборудование</w:t>
      </w: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b/>
          <w:spacing w:val="-1"/>
          <w:sz w:val="28"/>
          <w:szCs w:val="28"/>
        </w:rPr>
      </w:pPr>
    </w:p>
    <w:p w:rsidR="00B676E3" w:rsidRPr="00EE520A" w:rsidRDefault="00B676E3" w:rsidP="00B676E3">
      <w:pPr>
        <w:tabs>
          <w:tab w:val="left" w:pos="2160"/>
          <w:tab w:val="left" w:pos="8820"/>
        </w:tabs>
        <w:spacing w:line="240" w:lineRule="auto"/>
        <w:ind w:firstLine="709"/>
        <w:contextualSpacing/>
        <w:jc w:val="both"/>
        <w:rPr>
          <w:rFonts w:ascii="Times New Roman" w:hAnsi="Times New Roman"/>
          <w:i/>
          <w:iCs/>
          <w:spacing w:val="-1"/>
          <w:sz w:val="28"/>
          <w:szCs w:val="28"/>
        </w:rPr>
      </w:pPr>
      <w:r w:rsidRPr="00EE520A">
        <w:rPr>
          <w:rFonts w:ascii="Times New Roman" w:hAnsi="Times New Roman"/>
          <w:i/>
          <w:iCs/>
          <w:spacing w:val="-1"/>
          <w:sz w:val="28"/>
          <w:szCs w:val="28"/>
        </w:rPr>
        <w:t>Водоснабжение</w:t>
      </w:r>
    </w:p>
    <w:p w:rsidR="00B676E3" w:rsidRPr="00EE520A" w:rsidRDefault="00B676E3" w:rsidP="00B676E3">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За период реализации проекта районной планировки </w:t>
      </w:r>
      <w:r w:rsidR="00B36430" w:rsidRPr="00EE520A">
        <w:rPr>
          <w:rFonts w:ascii="Times New Roman" w:hAnsi="Times New Roman"/>
          <w:sz w:val="28"/>
          <w:szCs w:val="28"/>
        </w:rPr>
        <w:t>Артинск</w:t>
      </w:r>
      <w:r w:rsidRPr="00EE520A">
        <w:rPr>
          <w:rFonts w:ascii="Times New Roman" w:hAnsi="Times New Roman"/>
          <w:sz w:val="28"/>
          <w:szCs w:val="28"/>
        </w:rPr>
        <w:t>ого района:</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не освоен Куркинский участок подземных вод для водоснабжения пгт.Арти, не построены водопроводные сооружения, не проложены водопроводные сети;</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водоснабжение сельских населенных пунктов выполнено в соответствии с предложениями проекта за счет одиночных артезианских скважин. </w:t>
      </w:r>
    </w:p>
    <w:p w:rsidR="00B676E3" w:rsidRPr="00EE520A" w:rsidRDefault="00B676E3" w:rsidP="00B676E3">
      <w:pPr>
        <w:spacing w:after="0" w:line="240" w:lineRule="auto"/>
        <w:ind w:left="989"/>
        <w:contextualSpacing/>
        <w:jc w:val="both"/>
        <w:rPr>
          <w:rFonts w:ascii="Times New Roman" w:hAnsi="Times New Roman"/>
          <w:sz w:val="28"/>
          <w:szCs w:val="28"/>
        </w:rPr>
      </w:pPr>
    </w:p>
    <w:p w:rsidR="00B676E3" w:rsidRPr="00EE520A" w:rsidRDefault="00B676E3" w:rsidP="00B676E3">
      <w:pPr>
        <w:spacing w:line="240" w:lineRule="auto"/>
        <w:ind w:firstLine="709"/>
        <w:contextualSpacing/>
        <w:rPr>
          <w:rFonts w:ascii="Times New Roman" w:hAnsi="Times New Roman"/>
          <w:i/>
          <w:iCs/>
          <w:sz w:val="28"/>
          <w:szCs w:val="28"/>
        </w:rPr>
      </w:pPr>
      <w:r w:rsidRPr="00EE520A">
        <w:rPr>
          <w:rFonts w:ascii="Times New Roman" w:hAnsi="Times New Roman"/>
          <w:i/>
          <w:iCs/>
          <w:sz w:val="28"/>
          <w:szCs w:val="28"/>
        </w:rPr>
        <w:t>Канализация</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не построены объединенные системы канализации для сельских населенных пунктов Артинского района; </w:t>
      </w:r>
    </w:p>
    <w:p w:rsidR="00B676E3" w:rsidRPr="00EE520A" w:rsidRDefault="00B36430"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не </w:t>
      </w:r>
      <w:r w:rsidR="00B676E3" w:rsidRPr="00EE520A">
        <w:rPr>
          <w:rFonts w:ascii="Times New Roman" w:hAnsi="Times New Roman"/>
          <w:sz w:val="28"/>
          <w:szCs w:val="28"/>
        </w:rPr>
        <w:t>выполнена реконструкция очистных сооружений пгт.Арти;</w:t>
      </w:r>
    </w:p>
    <w:p w:rsidR="00B676E3" w:rsidRPr="00EE520A" w:rsidRDefault="00B36430"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не </w:t>
      </w:r>
      <w:r w:rsidR="00B676E3" w:rsidRPr="00EE520A">
        <w:rPr>
          <w:rFonts w:ascii="Times New Roman" w:hAnsi="Times New Roman"/>
          <w:sz w:val="28"/>
          <w:szCs w:val="28"/>
        </w:rPr>
        <w:t xml:space="preserve">построены очистные сооружения в </w:t>
      </w:r>
      <w:r w:rsidR="00C82A8B" w:rsidRPr="00EE520A">
        <w:rPr>
          <w:rFonts w:ascii="Times New Roman" w:hAnsi="Times New Roman"/>
          <w:sz w:val="28"/>
          <w:szCs w:val="28"/>
        </w:rPr>
        <w:t>с</w:t>
      </w:r>
      <w:r w:rsidR="00B676E3" w:rsidRPr="00EE520A">
        <w:rPr>
          <w:rFonts w:ascii="Times New Roman" w:hAnsi="Times New Roman"/>
          <w:sz w:val="28"/>
          <w:szCs w:val="28"/>
        </w:rPr>
        <w:t xml:space="preserve">.Сажино. </w:t>
      </w:r>
    </w:p>
    <w:p w:rsidR="00B676E3" w:rsidRPr="00EE520A" w:rsidRDefault="00B676E3" w:rsidP="00B676E3">
      <w:pPr>
        <w:spacing w:line="240" w:lineRule="auto"/>
        <w:ind w:firstLine="709"/>
        <w:contextualSpacing/>
        <w:jc w:val="both"/>
        <w:rPr>
          <w:rFonts w:ascii="Times New Roman" w:hAnsi="Times New Roman"/>
          <w:i/>
          <w:iCs/>
          <w:sz w:val="28"/>
          <w:szCs w:val="28"/>
        </w:rPr>
      </w:pPr>
    </w:p>
    <w:p w:rsidR="00B676E3" w:rsidRPr="00EE520A" w:rsidRDefault="00B676E3" w:rsidP="00B676E3">
      <w:pPr>
        <w:spacing w:line="240" w:lineRule="auto"/>
        <w:ind w:firstLine="709"/>
        <w:contextualSpacing/>
        <w:jc w:val="both"/>
        <w:rPr>
          <w:rFonts w:ascii="Times New Roman" w:hAnsi="Times New Roman"/>
          <w:i/>
          <w:iCs/>
          <w:sz w:val="28"/>
          <w:szCs w:val="28"/>
        </w:rPr>
      </w:pPr>
      <w:r w:rsidRPr="00EE520A">
        <w:rPr>
          <w:rFonts w:ascii="Times New Roman" w:hAnsi="Times New Roman"/>
          <w:i/>
          <w:iCs/>
          <w:sz w:val="28"/>
          <w:szCs w:val="28"/>
        </w:rPr>
        <w:t>Теплоснабжение</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не ликвидированы мелкие котельные в сельских населенных пунктах;</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процент печного отопления в районах индивидуальной одноэтажной застройки сельских населенных пунктов не уменьшился. </w:t>
      </w:r>
    </w:p>
    <w:p w:rsidR="00B676E3" w:rsidRPr="00EE520A" w:rsidRDefault="00B676E3" w:rsidP="00B676E3">
      <w:pPr>
        <w:spacing w:line="240" w:lineRule="auto"/>
        <w:ind w:firstLine="709"/>
        <w:contextualSpacing/>
        <w:jc w:val="both"/>
        <w:rPr>
          <w:rFonts w:ascii="Times New Roman" w:hAnsi="Times New Roman"/>
          <w:i/>
          <w:iCs/>
          <w:sz w:val="28"/>
          <w:szCs w:val="28"/>
        </w:rPr>
      </w:pPr>
    </w:p>
    <w:p w:rsidR="00B676E3" w:rsidRPr="00EE520A" w:rsidRDefault="00B676E3" w:rsidP="00B676E3">
      <w:pPr>
        <w:spacing w:line="240" w:lineRule="auto"/>
        <w:ind w:firstLine="709"/>
        <w:contextualSpacing/>
        <w:jc w:val="both"/>
        <w:rPr>
          <w:rFonts w:ascii="Times New Roman" w:hAnsi="Times New Roman"/>
          <w:i/>
          <w:iCs/>
          <w:sz w:val="28"/>
          <w:szCs w:val="28"/>
        </w:rPr>
      </w:pPr>
      <w:r w:rsidRPr="00EE520A">
        <w:rPr>
          <w:rFonts w:ascii="Times New Roman" w:hAnsi="Times New Roman"/>
          <w:i/>
          <w:iCs/>
          <w:sz w:val="28"/>
          <w:szCs w:val="28"/>
        </w:rPr>
        <w:t>Электроснабжение</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не построены электроподстанции 35/10 кВ в населенных пунктах: Азигулово, Курки, Бараба, Н.Златоуст, Усть-Манчаж, Багышково и питающие их высоковольтные линии электропередач;</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построены электроподстанции Старые Арти (35/10 кВ), Пристань (110/10 кВ), Симинчи (110/10 кВ), Черкасовская (110/35/10 кВ), Сухановская (35/10 кВ), М.Карзи (110/10 кВ) и питающие их линии электропередач. </w:t>
      </w:r>
    </w:p>
    <w:p w:rsidR="00B676E3" w:rsidRPr="00EE520A" w:rsidRDefault="00B676E3" w:rsidP="00B676E3">
      <w:pPr>
        <w:spacing w:line="240" w:lineRule="auto"/>
        <w:ind w:firstLine="709"/>
        <w:contextualSpacing/>
        <w:jc w:val="both"/>
        <w:rPr>
          <w:rFonts w:ascii="Times New Roman" w:hAnsi="Times New Roman"/>
          <w:i/>
          <w:iCs/>
          <w:sz w:val="28"/>
          <w:szCs w:val="28"/>
        </w:rPr>
      </w:pPr>
    </w:p>
    <w:p w:rsidR="00B676E3" w:rsidRPr="00EE520A" w:rsidRDefault="00B676E3" w:rsidP="00B676E3">
      <w:pPr>
        <w:spacing w:line="240" w:lineRule="auto"/>
        <w:ind w:firstLine="709"/>
        <w:contextualSpacing/>
        <w:jc w:val="both"/>
        <w:rPr>
          <w:rFonts w:ascii="Times New Roman" w:hAnsi="Times New Roman"/>
          <w:i/>
          <w:iCs/>
          <w:sz w:val="28"/>
          <w:szCs w:val="28"/>
        </w:rPr>
      </w:pPr>
      <w:r w:rsidRPr="00EE520A">
        <w:rPr>
          <w:rFonts w:ascii="Times New Roman" w:hAnsi="Times New Roman"/>
          <w:i/>
          <w:iCs/>
          <w:sz w:val="28"/>
          <w:szCs w:val="28"/>
        </w:rPr>
        <w:t>Газоснабжение</w:t>
      </w:r>
    </w:p>
    <w:p w:rsidR="00B23148" w:rsidRPr="00EE520A" w:rsidRDefault="00B676E3" w:rsidP="00CB73BF">
      <w:pPr>
        <w:numPr>
          <w:ilvl w:val="0"/>
          <w:numId w:val="44"/>
        </w:numPr>
        <w:tabs>
          <w:tab w:val="clear" w:pos="720"/>
          <w:tab w:val="num" w:pos="280"/>
        </w:tabs>
        <w:spacing w:after="0" w:line="240" w:lineRule="auto"/>
        <w:ind w:left="0" w:firstLine="993"/>
        <w:contextualSpacing/>
        <w:jc w:val="both"/>
        <w:rPr>
          <w:rFonts w:ascii="Times New Roman" w:hAnsi="Times New Roman"/>
          <w:sz w:val="28"/>
          <w:szCs w:val="28"/>
        </w:rPr>
      </w:pPr>
      <w:r w:rsidRPr="00EE520A">
        <w:rPr>
          <w:rFonts w:ascii="Times New Roman" w:hAnsi="Times New Roman"/>
          <w:sz w:val="28"/>
          <w:szCs w:val="28"/>
        </w:rPr>
        <w:t>выполнено газоснабжение природным газом части АГО</w:t>
      </w:r>
      <w:r w:rsidR="00CB73BF" w:rsidRPr="00EE520A">
        <w:rPr>
          <w:rFonts w:ascii="Times New Roman" w:hAnsi="Times New Roman"/>
          <w:sz w:val="28"/>
          <w:szCs w:val="28"/>
        </w:rPr>
        <w:t>.</w:t>
      </w:r>
      <w:r w:rsidRPr="00EE520A">
        <w:rPr>
          <w:rFonts w:ascii="Times New Roman" w:hAnsi="Times New Roman"/>
          <w:sz w:val="28"/>
          <w:szCs w:val="28"/>
        </w:rPr>
        <w:t xml:space="preserve"> </w:t>
      </w:r>
      <w:r w:rsidR="00B23148" w:rsidRPr="00EE520A">
        <w:rPr>
          <w:rFonts w:ascii="Times New Roman" w:hAnsi="Times New Roman"/>
          <w:sz w:val="28"/>
          <w:szCs w:val="28"/>
        </w:rPr>
        <w:t xml:space="preserve">Газоснабжение </w:t>
      </w:r>
      <w:r w:rsidR="00CB73BF" w:rsidRPr="00EE520A">
        <w:rPr>
          <w:rFonts w:ascii="Times New Roman" w:hAnsi="Times New Roman"/>
          <w:sz w:val="28"/>
          <w:szCs w:val="28"/>
        </w:rPr>
        <w:t>района</w:t>
      </w:r>
      <w:r w:rsidR="00B23148" w:rsidRPr="00EE520A">
        <w:rPr>
          <w:rFonts w:ascii="Times New Roman" w:hAnsi="Times New Roman"/>
          <w:sz w:val="28"/>
          <w:szCs w:val="28"/>
        </w:rPr>
        <w:t xml:space="preserve"> осуществляется природным газом северных месторождений </w:t>
      </w:r>
      <w:hyperlink r:id="rId19" w:tooltip="Тюменская обл. и Ханты-Мансийский АО" w:history="1">
        <w:r w:rsidR="00B23148" w:rsidRPr="00EE520A">
          <w:rPr>
            <w:rStyle w:val="a9"/>
            <w:rFonts w:ascii="Times New Roman" w:hAnsi="Times New Roman"/>
            <w:color w:val="auto"/>
            <w:sz w:val="28"/>
            <w:szCs w:val="28"/>
            <w:u w:val="none"/>
          </w:rPr>
          <w:t>Тюменской области</w:t>
        </w:r>
      </w:hyperlink>
      <w:r w:rsidR="00B23148" w:rsidRPr="00EE520A">
        <w:rPr>
          <w:rFonts w:ascii="Times New Roman" w:hAnsi="Times New Roman"/>
          <w:sz w:val="28"/>
          <w:szCs w:val="28"/>
        </w:rPr>
        <w:t xml:space="preserve">, транспортируемым по системе магистральных газопроводов </w:t>
      </w:r>
      <w:r w:rsidR="00CB73BF" w:rsidRPr="00EE520A">
        <w:rPr>
          <w:rFonts w:ascii="Times New Roman" w:hAnsi="Times New Roman"/>
          <w:sz w:val="28"/>
          <w:szCs w:val="28"/>
        </w:rPr>
        <w:t>«</w:t>
      </w:r>
      <w:r w:rsidR="00B23148" w:rsidRPr="00EE520A">
        <w:rPr>
          <w:rFonts w:ascii="Times New Roman" w:hAnsi="Times New Roman"/>
          <w:sz w:val="28"/>
          <w:szCs w:val="28"/>
        </w:rPr>
        <w:t>Уренгой-Петровск</w:t>
      </w:r>
      <w:r w:rsidR="00CB73BF" w:rsidRPr="00EE520A">
        <w:rPr>
          <w:rFonts w:ascii="Times New Roman" w:hAnsi="Times New Roman"/>
          <w:sz w:val="28"/>
          <w:szCs w:val="28"/>
        </w:rPr>
        <w:t>»</w:t>
      </w:r>
      <w:r w:rsidR="00B23148" w:rsidRPr="00EE520A">
        <w:rPr>
          <w:rFonts w:ascii="Times New Roman" w:hAnsi="Times New Roman"/>
          <w:sz w:val="28"/>
          <w:szCs w:val="28"/>
        </w:rPr>
        <w:t>.</w:t>
      </w:r>
      <w:r w:rsidR="00CB73BF" w:rsidRPr="00EE520A">
        <w:rPr>
          <w:rFonts w:ascii="Times New Roman" w:hAnsi="Times New Roman"/>
          <w:sz w:val="28"/>
          <w:szCs w:val="28"/>
        </w:rPr>
        <w:t xml:space="preserve"> </w:t>
      </w:r>
      <w:r w:rsidR="00B23148" w:rsidRPr="00EE520A">
        <w:rPr>
          <w:rFonts w:ascii="Times New Roman" w:hAnsi="Times New Roman"/>
          <w:sz w:val="28"/>
          <w:szCs w:val="28"/>
        </w:rPr>
        <w:t xml:space="preserve">По территории городского округа проложен газопровод-отвод высокого давления 5,5 МПа </w:t>
      </w:r>
      <w:r w:rsidR="00CB73BF" w:rsidRPr="00EE520A">
        <w:rPr>
          <w:rFonts w:ascii="Times New Roman" w:hAnsi="Times New Roman"/>
          <w:sz w:val="28"/>
          <w:szCs w:val="28"/>
        </w:rPr>
        <w:t>«</w:t>
      </w:r>
      <w:r w:rsidR="00B23148" w:rsidRPr="00EE520A">
        <w:rPr>
          <w:rFonts w:ascii="Times New Roman" w:hAnsi="Times New Roman"/>
          <w:sz w:val="28"/>
          <w:szCs w:val="28"/>
        </w:rPr>
        <w:t>Октябрьский-Красноуфимск-Арти-М</w:t>
      </w:r>
      <w:r w:rsidR="00CB73BF" w:rsidRPr="00EE520A">
        <w:rPr>
          <w:rFonts w:ascii="Times New Roman" w:hAnsi="Times New Roman"/>
          <w:sz w:val="28"/>
          <w:szCs w:val="28"/>
        </w:rPr>
        <w:t>ихайловск-Н.Серги» Д 500мм до п</w:t>
      </w:r>
      <w:r w:rsidR="00B23148" w:rsidRPr="00EE520A">
        <w:rPr>
          <w:rFonts w:ascii="Times New Roman" w:hAnsi="Times New Roman"/>
          <w:sz w:val="28"/>
          <w:szCs w:val="28"/>
        </w:rPr>
        <w:t>гт Арти, далее - Д 219 мм. От него проложены газопроводы высокого давления к газораспределительным станциям (ГРС) пгт Арти, с.Манчаж</w:t>
      </w:r>
      <w:r w:rsidR="00CB73BF" w:rsidRPr="00EE520A">
        <w:rPr>
          <w:rFonts w:ascii="Times New Roman" w:hAnsi="Times New Roman"/>
          <w:sz w:val="28"/>
          <w:szCs w:val="28"/>
        </w:rPr>
        <w:t>,</w:t>
      </w:r>
      <w:r w:rsidR="00B23148" w:rsidRPr="00EE520A">
        <w:rPr>
          <w:rFonts w:ascii="Times New Roman" w:hAnsi="Times New Roman"/>
          <w:sz w:val="28"/>
          <w:szCs w:val="28"/>
        </w:rPr>
        <w:t xml:space="preserve"> </w:t>
      </w:r>
      <w:r w:rsidR="00CB73BF" w:rsidRPr="00EE520A">
        <w:rPr>
          <w:rFonts w:ascii="Times New Roman" w:hAnsi="Times New Roman"/>
          <w:sz w:val="28"/>
          <w:szCs w:val="28"/>
        </w:rPr>
        <w:t>с</w:t>
      </w:r>
      <w:r w:rsidR="00B23148" w:rsidRPr="00EE520A">
        <w:rPr>
          <w:rFonts w:ascii="Times New Roman" w:hAnsi="Times New Roman"/>
          <w:sz w:val="28"/>
          <w:szCs w:val="28"/>
        </w:rPr>
        <w:t>.Сажино.</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в соответствии с проектом построены газораспределительные станции в пгт.Арти и д.Сажино, дополнительно построена ГРС в с. Манчаж;</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не построены газораспределительные станции в с.Симинчи и с. Бараба;</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 xml:space="preserve">не выполнено газоснабжение природным газом сельских населенных пунктов Поташка, Сухановка, Березовка, Азигулово; </w:t>
      </w:r>
    </w:p>
    <w:p w:rsidR="00B676E3" w:rsidRPr="00EE520A" w:rsidRDefault="00B676E3" w:rsidP="00027B12">
      <w:pPr>
        <w:numPr>
          <w:ilvl w:val="0"/>
          <w:numId w:val="44"/>
        </w:numPr>
        <w:tabs>
          <w:tab w:val="clear" w:pos="720"/>
          <w:tab w:val="num" w:pos="280"/>
        </w:tabs>
        <w:spacing w:after="0" w:line="240" w:lineRule="auto"/>
        <w:ind w:left="280" w:firstLine="709"/>
        <w:contextualSpacing/>
        <w:jc w:val="both"/>
        <w:rPr>
          <w:rFonts w:ascii="Times New Roman" w:hAnsi="Times New Roman"/>
          <w:sz w:val="28"/>
          <w:szCs w:val="28"/>
        </w:rPr>
      </w:pPr>
      <w:r w:rsidRPr="00EE520A">
        <w:rPr>
          <w:rFonts w:ascii="Times New Roman" w:hAnsi="Times New Roman"/>
          <w:sz w:val="28"/>
          <w:szCs w:val="28"/>
        </w:rPr>
        <w:t>в соответствии с проектом часть населенных пунктов обеспечивается сжиженным газом из г.Красноуфимска и г.Первоуральска.</w:t>
      </w:r>
    </w:p>
    <w:p w:rsidR="00B676E3" w:rsidRPr="00EE520A" w:rsidRDefault="00B676E3" w:rsidP="002025F7">
      <w:pPr>
        <w:spacing w:line="240" w:lineRule="auto"/>
        <w:ind w:firstLine="709"/>
        <w:contextualSpacing/>
        <w:jc w:val="both"/>
        <w:rPr>
          <w:rFonts w:ascii="Times New Roman" w:hAnsi="Times New Roman"/>
          <w:bCs/>
          <w:sz w:val="28"/>
          <w:szCs w:val="28"/>
        </w:rPr>
      </w:pPr>
    </w:p>
    <w:p w:rsidR="002025F7" w:rsidRPr="00EE520A" w:rsidRDefault="002025F7" w:rsidP="002025F7">
      <w:pPr>
        <w:tabs>
          <w:tab w:val="left" w:pos="709"/>
        </w:tabs>
        <w:spacing w:line="240" w:lineRule="auto"/>
        <w:contextualSpacing/>
        <w:jc w:val="center"/>
        <w:rPr>
          <w:rFonts w:ascii="Times New Roman" w:hAnsi="Times New Roman"/>
          <w:b/>
          <w:bCs/>
          <w:sz w:val="28"/>
          <w:szCs w:val="28"/>
        </w:rPr>
      </w:pPr>
      <w:r w:rsidRPr="00EE520A">
        <w:rPr>
          <w:rFonts w:ascii="Times New Roman" w:hAnsi="Times New Roman"/>
          <w:b/>
          <w:bCs/>
          <w:iCs/>
          <w:sz w:val="28"/>
          <w:szCs w:val="28"/>
        </w:rPr>
        <w:t>Стратегия реализации генерального плана</w:t>
      </w:r>
    </w:p>
    <w:p w:rsidR="002025F7" w:rsidRPr="00EE520A" w:rsidRDefault="002025F7" w:rsidP="002025F7">
      <w:pPr>
        <w:pStyle w:val="22"/>
        <w:tabs>
          <w:tab w:val="left" w:pos="709"/>
        </w:tabs>
        <w:spacing w:before="120" w:line="240" w:lineRule="auto"/>
        <w:contextualSpacing/>
        <w:rPr>
          <w:i/>
          <w:iCs/>
          <w:sz w:val="28"/>
          <w:szCs w:val="28"/>
        </w:rPr>
      </w:pPr>
      <w:r w:rsidRPr="00EE520A">
        <w:rPr>
          <w:i/>
          <w:iCs/>
          <w:sz w:val="28"/>
          <w:szCs w:val="28"/>
        </w:rPr>
        <w:tab/>
        <w:t>а) в части градостроительства:</w:t>
      </w:r>
    </w:p>
    <w:p w:rsidR="00FE419B" w:rsidRPr="00EE520A" w:rsidRDefault="00FE419B" w:rsidP="00FE419B">
      <w:pPr>
        <w:pStyle w:val="22"/>
        <w:tabs>
          <w:tab w:val="left" w:pos="709"/>
          <w:tab w:val="left" w:pos="1134"/>
        </w:tabs>
        <w:spacing w:after="0" w:line="240" w:lineRule="auto"/>
        <w:ind w:left="709"/>
        <w:contextualSpacing/>
        <w:jc w:val="both"/>
        <w:rPr>
          <w:sz w:val="28"/>
          <w:szCs w:val="28"/>
        </w:rPr>
      </w:pP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 xml:space="preserve">корректуру генерального план пгт Арти в части границ населенного пункта с внесением изменений в схемы зонирования; </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 xml:space="preserve">генеральные планы сельских населенных пунктов городского округа, в том числе с корректурой  границ следующих населенных пунктов: пгт. Арти, д. Сенная, д. Андрейково, д.Полдневая, с. Свердловское, с. Поташка, д. Артя-Шигири, д. Сухановка, д.Комарово, д. Югуш, с.Пристань, с.Сажино, д.Конево, д.Соколята, д. Турышовка, д.Сенная, </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схемы зонирования и регламенты сельских населенных пунктов.</w:t>
      </w:r>
    </w:p>
    <w:p w:rsidR="002025F7" w:rsidRPr="00EE520A" w:rsidRDefault="002025F7" w:rsidP="002025F7">
      <w:pPr>
        <w:pStyle w:val="22"/>
        <w:tabs>
          <w:tab w:val="left" w:pos="0"/>
          <w:tab w:val="left" w:pos="709"/>
        </w:tabs>
        <w:spacing w:after="0" w:line="240" w:lineRule="auto"/>
        <w:ind w:left="709"/>
        <w:contextualSpacing/>
        <w:jc w:val="both"/>
        <w:rPr>
          <w:sz w:val="28"/>
          <w:szCs w:val="28"/>
        </w:rPr>
      </w:pPr>
    </w:p>
    <w:p w:rsidR="002025F7" w:rsidRPr="00EE520A" w:rsidRDefault="002025F7" w:rsidP="002025F7">
      <w:pPr>
        <w:pStyle w:val="22"/>
        <w:tabs>
          <w:tab w:val="left" w:pos="709"/>
        </w:tabs>
        <w:spacing w:before="120" w:line="240" w:lineRule="auto"/>
        <w:contextualSpacing/>
        <w:rPr>
          <w:i/>
          <w:iCs/>
          <w:sz w:val="28"/>
          <w:szCs w:val="28"/>
        </w:rPr>
      </w:pPr>
      <w:r w:rsidRPr="00EE520A">
        <w:rPr>
          <w:i/>
          <w:iCs/>
          <w:sz w:val="28"/>
          <w:szCs w:val="28"/>
        </w:rPr>
        <w:tab/>
        <w:t>б) в части земельного устройства:</w:t>
      </w:r>
    </w:p>
    <w:p w:rsidR="002025F7" w:rsidRPr="00EE520A" w:rsidRDefault="002025F7" w:rsidP="002025F7">
      <w:pPr>
        <w:pStyle w:val="22"/>
        <w:tabs>
          <w:tab w:val="left" w:pos="360"/>
          <w:tab w:val="left" w:pos="709"/>
        </w:tabs>
        <w:spacing w:before="120" w:line="240" w:lineRule="auto"/>
        <w:contextualSpacing/>
        <w:rPr>
          <w:i/>
          <w:iCs/>
          <w:sz w:val="28"/>
          <w:szCs w:val="28"/>
          <w:u w:val="single"/>
        </w:rPr>
      </w:pP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схему разделения земель по формам собственности;</w:t>
      </w:r>
    </w:p>
    <w:p w:rsidR="002025F7" w:rsidRPr="00EE520A" w:rsidRDefault="002025F7" w:rsidP="00027B12">
      <w:pPr>
        <w:pStyle w:val="22"/>
        <w:numPr>
          <w:ilvl w:val="0"/>
          <w:numId w:val="45"/>
        </w:numPr>
        <w:tabs>
          <w:tab w:val="clear" w:pos="360"/>
          <w:tab w:val="num" w:pos="0"/>
          <w:tab w:val="left" w:pos="1134"/>
        </w:tabs>
        <w:spacing w:after="0" w:line="240" w:lineRule="auto"/>
        <w:ind w:left="0" w:firstLine="709"/>
        <w:contextualSpacing/>
        <w:jc w:val="both"/>
        <w:rPr>
          <w:sz w:val="28"/>
          <w:szCs w:val="28"/>
        </w:rPr>
      </w:pPr>
      <w:r w:rsidRPr="00EE520A">
        <w:rPr>
          <w:sz w:val="28"/>
          <w:szCs w:val="28"/>
        </w:rPr>
        <w:t>проекты межевания территорий.</w:t>
      </w:r>
    </w:p>
    <w:p w:rsidR="002025F7" w:rsidRPr="00EE520A" w:rsidRDefault="002025F7" w:rsidP="002025F7">
      <w:pPr>
        <w:pStyle w:val="22"/>
        <w:tabs>
          <w:tab w:val="left" w:pos="0"/>
          <w:tab w:val="left" w:pos="709"/>
        </w:tabs>
        <w:spacing w:after="0" w:line="240" w:lineRule="auto"/>
        <w:ind w:left="709"/>
        <w:contextualSpacing/>
        <w:jc w:val="both"/>
        <w:rPr>
          <w:sz w:val="28"/>
          <w:szCs w:val="28"/>
        </w:rPr>
      </w:pPr>
    </w:p>
    <w:p w:rsidR="002025F7" w:rsidRPr="00EE520A" w:rsidRDefault="002025F7" w:rsidP="002025F7">
      <w:pPr>
        <w:pStyle w:val="22"/>
        <w:tabs>
          <w:tab w:val="left" w:pos="0"/>
          <w:tab w:val="left" w:pos="709"/>
        </w:tabs>
        <w:spacing w:after="0" w:line="240" w:lineRule="auto"/>
        <w:contextualSpacing/>
        <w:jc w:val="both"/>
        <w:rPr>
          <w:i/>
          <w:sz w:val="28"/>
          <w:szCs w:val="28"/>
        </w:rPr>
      </w:pPr>
      <w:r w:rsidRPr="00EE520A">
        <w:rPr>
          <w:i/>
          <w:sz w:val="28"/>
          <w:szCs w:val="28"/>
        </w:rPr>
        <w:tab/>
        <w:t>в) в части экономического потенциала городского округа:</w:t>
      </w:r>
    </w:p>
    <w:p w:rsidR="002025F7" w:rsidRPr="00EE520A" w:rsidRDefault="002025F7" w:rsidP="002025F7">
      <w:pPr>
        <w:pStyle w:val="22"/>
        <w:tabs>
          <w:tab w:val="left" w:pos="0"/>
          <w:tab w:val="left" w:pos="709"/>
        </w:tabs>
        <w:spacing w:after="0" w:line="240" w:lineRule="auto"/>
        <w:contextualSpacing/>
        <w:jc w:val="both"/>
        <w:rPr>
          <w:sz w:val="28"/>
          <w:szCs w:val="28"/>
        </w:rPr>
      </w:pP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программу по выводу промышленных предприятий из кризиса;</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программу по развитию туризма.</w:t>
      </w:r>
    </w:p>
    <w:p w:rsidR="002025F7" w:rsidRPr="00EE520A" w:rsidRDefault="002025F7" w:rsidP="002025F7">
      <w:pPr>
        <w:pStyle w:val="22"/>
        <w:tabs>
          <w:tab w:val="left" w:pos="0"/>
          <w:tab w:val="left" w:pos="709"/>
        </w:tabs>
        <w:spacing w:after="0" w:line="240" w:lineRule="auto"/>
        <w:ind w:left="709"/>
        <w:contextualSpacing/>
        <w:jc w:val="both"/>
        <w:rPr>
          <w:sz w:val="28"/>
          <w:szCs w:val="28"/>
        </w:rPr>
      </w:pPr>
    </w:p>
    <w:p w:rsidR="002025F7" w:rsidRPr="00EE520A" w:rsidRDefault="002025F7" w:rsidP="00FE419B">
      <w:pPr>
        <w:pStyle w:val="22"/>
        <w:tabs>
          <w:tab w:val="left" w:pos="709"/>
        </w:tabs>
        <w:spacing w:after="0" w:line="240" w:lineRule="auto"/>
        <w:ind w:firstLine="709"/>
        <w:contextualSpacing/>
        <w:rPr>
          <w:i/>
          <w:iCs/>
          <w:sz w:val="28"/>
          <w:szCs w:val="28"/>
        </w:rPr>
      </w:pPr>
      <w:r w:rsidRPr="00EE520A">
        <w:rPr>
          <w:i/>
          <w:iCs/>
          <w:sz w:val="28"/>
          <w:szCs w:val="28"/>
        </w:rPr>
        <w:t>г) для решения проблем транспортного обслуживания:</w:t>
      </w:r>
    </w:p>
    <w:p w:rsidR="00FE419B" w:rsidRPr="00EE520A" w:rsidRDefault="00FE419B" w:rsidP="00FE419B">
      <w:pPr>
        <w:pStyle w:val="22"/>
        <w:tabs>
          <w:tab w:val="left" w:pos="709"/>
        </w:tabs>
        <w:spacing w:after="0" w:line="240" w:lineRule="auto"/>
        <w:ind w:firstLine="709"/>
        <w:contextualSpacing/>
        <w:rPr>
          <w:i/>
          <w:iCs/>
          <w:sz w:val="28"/>
          <w:szCs w:val="28"/>
        </w:rPr>
      </w:pP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проекты и строительство автомобильных дорог общего пользования регионального</w:t>
      </w:r>
      <w:r w:rsidR="00C82A8B" w:rsidRPr="00EE520A">
        <w:rPr>
          <w:sz w:val="28"/>
          <w:szCs w:val="28"/>
        </w:rPr>
        <w:t xml:space="preserve"> и местного </w:t>
      </w:r>
      <w:r w:rsidRPr="00EE520A">
        <w:rPr>
          <w:sz w:val="28"/>
          <w:szCs w:val="28"/>
        </w:rPr>
        <w:t xml:space="preserve">значения; </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 xml:space="preserve">проект реконструкции мостовых сооружений на автомобильных дорогах общего пользования регионального </w:t>
      </w:r>
      <w:r w:rsidR="00C82A8B" w:rsidRPr="00EE520A">
        <w:rPr>
          <w:sz w:val="28"/>
          <w:szCs w:val="28"/>
        </w:rPr>
        <w:t xml:space="preserve">и местного </w:t>
      </w:r>
      <w:r w:rsidRPr="00EE520A">
        <w:rPr>
          <w:sz w:val="28"/>
          <w:szCs w:val="28"/>
        </w:rPr>
        <w:t>значени</w:t>
      </w:r>
      <w:r w:rsidR="00FE419B" w:rsidRPr="00EE520A">
        <w:rPr>
          <w:sz w:val="28"/>
          <w:szCs w:val="28"/>
        </w:rPr>
        <w:t>я АГО.</w:t>
      </w:r>
    </w:p>
    <w:p w:rsidR="00FE419B" w:rsidRPr="00EE520A" w:rsidRDefault="00FE419B" w:rsidP="00FE419B">
      <w:pPr>
        <w:pStyle w:val="22"/>
        <w:tabs>
          <w:tab w:val="left" w:pos="709"/>
          <w:tab w:val="left" w:pos="1134"/>
        </w:tabs>
        <w:spacing w:after="0" w:line="240" w:lineRule="auto"/>
        <w:ind w:left="709"/>
        <w:contextualSpacing/>
        <w:jc w:val="both"/>
        <w:rPr>
          <w:sz w:val="28"/>
          <w:szCs w:val="28"/>
        </w:rPr>
      </w:pPr>
    </w:p>
    <w:p w:rsidR="002025F7" w:rsidRPr="00EE520A" w:rsidRDefault="002025F7" w:rsidP="00FE419B">
      <w:pPr>
        <w:pStyle w:val="22"/>
        <w:tabs>
          <w:tab w:val="left" w:pos="709"/>
        </w:tabs>
        <w:spacing w:after="0" w:line="240" w:lineRule="auto"/>
        <w:ind w:firstLine="709"/>
        <w:contextualSpacing/>
        <w:rPr>
          <w:i/>
          <w:iCs/>
          <w:sz w:val="28"/>
          <w:szCs w:val="28"/>
        </w:rPr>
      </w:pPr>
      <w:r w:rsidRPr="00EE520A">
        <w:rPr>
          <w:i/>
          <w:iCs/>
          <w:sz w:val="28"/>
          <w:szCs w:val="28"/>
        </w:rPr>
        <w:t>д) для решения вопросов инженерного обеспечения:</w:t>
      </w:r>
    </w:p>
    <w:p w:rsidR="00FE419B" w:rsidRPr="00EE520A" w:rsidRDefault="00FE419B" w:rsidP="00FE419B">
      <w:pPr>
        <w:pStyle w:val="22"/>
        <w:tabs>
          <w:tab w:val="left" w:pos="709"/>
        </w:tabs>
        <w:spacing w:after="0" w:line="240" w:lineRule="auto"/>
        <w:ind w:firstLine="709"/>
        <w:contextualSpacing/>
        <w:rPr>
          <w:i/>
          <w:iCs/>
          <w:sz w:val="28"/>
          <w:szCs w:val="28"/>
        </w:rPr>
      </w:pP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Освоение Чекмашского участка подземных вод, с прогнозными эксплуатационными запасами 6,6 тыс.м3/сут. Для освоения участка результаты разведочных работ должны быть апробированы Урал ТКЗ с утверждением эксплуатационных запасов. Кроме того, необходимо выполнение ревизионного обследования территории зон санитарной охраны и доизучение качества подземных вод по перечню нормируемых показателей СанПиН 2.1.4.1074-01 и ГН 2.1.5.1315-03.</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Строительство на базе Чекмашского участка централизованной систем</w:t>
      </w:r>
      <w:r w:rsidR="00D220FA">
        <w:rPr>
          <w:sz w:val="28"/>
          <w:szCs w:val="28"/>
        </w:rPr>
        <w:t>ы хоз</w:t>
      </w:r>
      <w:r w:rsidR="00F7684D" w:rsidRPr="00EE520A">
        <w:rPr>
          <w:sz w:val="28"/>
          <w:szCs w:val="28"/>
        </w:rPr>
        <w:t>питьевого водоснабжения пгт</w:t>
      </w:r>
      <w:r w:rsidR="00D220FA">
        <w:rPr>
          <w:sz w:val="28"/>
          <w:szCs w:val="28"/>
        </w:rPr>
        <w:t>.</w:t>
      </w:r>
      <w:r w:rsidRPr="00EE520A">
        <w:rPr>
          <w:sz w:val="28"/>
          <w:szCs w:val="28"/>
        </w:rPr>
        <w:t xml:space="preserve"> Арти.</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Постановку поисково-разведочных работ для определения источника хоз-питьевого водоснабжения в сельских населенных пунктах, где существующие одиночные скважины находятся в неудовлетворительном техническом состоянии, или дебит их мал.</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Строительство новых очистных сооружений хозбытовой канализации.</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Реконструкцию существующих очистных сооружений в д.Сажино.</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 xml:space="preserve">Реконструкцию и перевод на природный газ ряда существующих котельных. </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Вынос существующих ВЛ 110 кВ, проходящих по территории жилой застройки населенных пунктов.</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Вынос существующих ГРС пг</w:t>
      </w:r>
      <w:r w:rsidR="006529D5" w:rsidRPr="00EE520A">
        <w:rPr>
          <w:sz w:val="28"/>
          <w:szCs w:val="28"/>
        </w:rPr>
        <w:t>т</w:t>
      </w:r>
      <w:r w:rsidR="00D220FA">
        <w:rPr>
          <w:sz w:val="28"/>
          <w:szCs w:val="28"/>
        </w:rPr>
        <w:t>.</w:t>
      </w:r>
      <w:r w:rsidRPr="00EE520A">
        <w:rPr>
          <w:sz w:val="28"/>
          <w:szCs w:val="28"/>
        </w:rPr>
        <w:t xml:space="preserve"> Арти и с. Манчаж за границы населенного пункта.</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Развитие системы г</w:t>
      </w:r>
      <w:r w:rsidR="006529D5" w:rsidRPr="00EE520A">
        <w:rPr>
          <w:sz w:val="28"/>
          <w:szCs w:val="28"/>
        </w:rPr>
        <w:t xml:space="preserve">азоснабжения городского округа </w:t>
      </w:r>
      <w:r w:rsidRPr="00EE520A">
        <w:rPr>
          <w:sz w:val="28"/>
          <w:szCs w:val="28"/>
        </w:rPr>
        <w:t>с обеспечением всей жилой застройки природным газом.</w:t>
      </w:r>
    </w:p>
    <w:p w:rsidR="002025F7" w:rsidRPr="00EE520A" w:rsidRDefault="002025F7" w:rsidP="002025F7">
      <w:pPr>
        <w:pStyle w:val="22"/>
        <w:tabs>
          <w:tab w:val="left" w:pos="360"/>
          <w:tab w:val="left" w:pos="709"/>
        </w:tabs>
        <w:spacing w:after="0" w:line="240" w:lineRule="auto"/>
        <w:contextualSpacing/>
        <w:rPr>
          <w:i/>
          <w:iCs/>
          <w:sz w:val="28"/>
          <w:szCs w:val="28"/>
          <w:u w:val="single"/>
        </w:rPr>
      </w:pPr>
    </w:p>
    <w:p w:rsidR="002025F7" w:rsidRPr="00EE520A" w:rsidRDefault="00FE419B" w:rsidP="00FE419B">
      <w:pPr>
        <w:pStyle w:val="22"/>
        <w:tabs>
          <w:tab w:val="left" w:pos="709"/>
        </w:tabs>
        <w:spacing w:after="0" w:line="240" w:lineRule="auto"/>
        <w:contextualSpacing/>
        <w:rPr>
          <w:i/>
          <w:iCs/>
          <w:sz w:val="28"/>
          <w:szCs w:val="28"/>
        </w:rPr>
      </w:pPr>
      <w:r w:rsidRPr="00EE520A">
        <w:rPr>
          <w:i/>
          <w:iCs/>
          <w:sz w:val="28"/>
          <w:szCs w:val="28"/>
        </w:rPr>
        <w:tab/>
      </w:r>
      <w:r w:rsidR="002025F7" w:rsidRPr="00EE520A">
        <w:rPr>
          <w:i/>
          <w:iCs/>
          <w:sz w:val="28"/>
          <w:szCs w:val="28"/>
        </w:rPr>
        <w:t>е) для решения вопросов инженерной подготовки и водоотвода:</w:t>
      </w:r>
    </w:p>
    <w:p w:rsidR="00FE419B" w:rsidRPr="00EE520A" w:rsidRDefault="00FE419B" w:rsidP="00FE419B">
      <w:pPr>
        <w:pStyle w:val="22"/>
        <w:tabs>
          <w:tab w:val="left" w:pos="709"/>
        </w:tabs>
        <w:spacing w:after="0" w:line="240" w:lineRule="auto"/>
        <w:contextualSpacing/>
        <w:rPr>
          <w:i/>
          <w:iCs/>
          <w:sz w:val="28"/>
          <w:szCs w:val="28"/>
        </w:rPr>
      </w:pP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Реконструкция и ремонт гидротехнических сооружений, водосбросных систем и плотин для обеспечения надежности работы и увеличению пропускной способности паводковых расходов.</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Подсыпка участков территории, планируемых к строительному освоению или реконструкции, расположенных в зонах паводкового затопления редкой повторяемостью.</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Расчистка чаш водохранилищ от донных отложений и водной растительности.</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Укрепление береговых полос рек, закрепление склонов оврагов.</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Проведение агролесомелиоративных мероприятий по защите от вымывания частиц плодородного грунта на сельхоз землях.</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Рекультивация нарушенных территорий, планируемых к строительному использованию.</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 xml:space="preserve">Применение геотехнических, конструктивных, технологических, эксплуатационных мероприятий при строительном освоении участков, испытывающих процессы карстообразования. </w:t>
      </w:r>
    </w:p>
    <w:p w:rsidR="002025F7" w:rsidRPr="00EE520A" w:rsidRDefault="002025F7" w:rsidP="00027B12">
      <w:pPr>
        <w:pStyle w:val="22"/>
        <w:numPr>
          <w:ilvl w:val="0"/>
          <w:numId w:val="45"/>
        </w:numPr>
        <w:tabs>
          <w:tab w:val="clear" w:pos="360"/>
          <w:tab w:val="num" w:pos="0"/>
          <w:tab w:val="left" w:pos="709"/>
          <w:tab w:val="left" w:pos="1134"/>
        </w:tabs>
        <w:spacing w:after="0" w:line="240" w:lineRule="auto"/>
        <w:ind w:left="0" w:firstLine="709"/>
        <w:contextualSpacing/>
        <w:jc w:val="both"/>
        <w:rPr>
          <w:sz w:val="28"/>
          <w:szCs w:val="28"/>
        </w:rPr>
      </w:pPr>
      <w:r w:rsidRPr="00EE520A">
        <w:rPr>
          <w:sz w:val="28"/>
          <w:szCs w:val="28"/>
        </w:rPr>
        <w:t>Строительство сетей поверхностного водоотвода, дренажных систем и очистных сооружений поверхностных стоков.</w:t>
      </w:r>
    </w:p>
    <w:p w:rsidR="00575EAB" w:rsidRPr="00EE520A" w:rsidRDefault="00575EAB" w:rsidP="00575EAB">
      <w:pPr>
        <w:spacing w:line="240" w:lineRule="auto"/>
        <w:ind w:firstLine="709"/>
        <w:contextualSpacing/>
        <w:jc w:val="both"/>
        <w:rPr>
          <w:rFonts w:ascii="Times New Roman" w:hAnsi="Times New Roman"/>
          <w:bCs/>
          <w:sz w:val="28"/>
          <w:szCs w:val="28"/>
        </w:rPr>
      </w:pPr>
    </w:p>
    <w:p w:rsidR="00575EAB" w:rsidRPr="00EE520A" w:rsidRDefault="00575EAB" w:rsidP="00575EAB">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Стратегией пространственного развития инженерной и транспортной инфраструктуры АГО на период до 2035 года предусматривается реализация следующих мероприятий:</w:t>
      </w:r>
    </w:p>
    <w:p w:rsidR="00575EAB" w:rsidRPr="00EE520A" w:rsidRDefault="00575EAB" w:rsidP="00575EAB">
      <w:pPr>
        <w:spacing w:line="240" w:lineRule="auto"/>
        <w:ind w:firstLine="709"/>
        <w:contextualSpacing/>
        <w:jc w:val="both"/>
        <w:rPr>
          <w:rFonts w:ascii="Times New Roman" w:hAnsi="Times New Roman"/>
          <w:bCs/>
          <w:sz w:val="28"/>
          <w:szCs w:val="28"/>
        </w:rPr>
      </w:pPr>
    </w:p>
    <w:p w:rsidR="00575EAB" w:rsidRPr="00EE520A" w:rsidRDefault="00575EAB" w:rsidP="00575EAB">
      <w:pPr>
        <w:spacing w:line="240" w:lineRule="auto"/>
        <w:ind w:firstLine="709"/>
        <w:contextualSpacing/>
        <w:jc w:val="both"/>
        <w:rPr>
          <w:rFonts w:ascii="Times New Roman" w:hAnsi="Times New Roman"/>
          <w:bCs/>
          <w:sz w:val="28"/>
          <w:szCs w:val="28"/>
        </w:rPr>
      </w:pPr>
      <w:r w:rsidRPr="00EE520A">
        <w:rPr>
          <w:rFonts w:ascii="Times New Roman" w:hAnsi="Times New Roman"/>
          <w:bCs/>
          <w:sz w:val="28"/>
          <w:szCs w:val="28"/>
        </w:rPr>
        <w:t>Теплоснабжение</w:t>
      </w:r>
    </w:p>
    <w:p w:rsidR="00575EAB" w:rsidRPr="00EE520A" w:rsidRDefault="00575EAB" w:rsidP="00575EAB">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Основной в АГО является централизованная система теплоснабжения.</w:t>
      </w:r>
    </w:p>
    <w:p w:rsidR="00575EAB" w:rsidRPr="00EE520A" w:rsidRDefault="00575EAB" w:rsidP="00027B12">
      <w:pPr>
        <w:numPr>
          <w:ilvl w:val="0"/>
          <w:numId w:val="27"/>
        </w:numPr>
        <w:tabs>
          <w:tab w:val="clear" w:pos="0"/>
          <w:tab w:val="num" w:pos="720"/>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Развитие систем теплоснабжения, строительство и реконструкция котельных должно осуществляться в соответствии с разработанной схемой теплоснабжения.</w:t>
      </w:r>
    </w:p>
    <w:p w:rsidR="00575EAB" w:rsidRPr="00EE520A" w:rsidRDefault="00575EAB" w:rsidP="00027B12">
      <w:pPr>
        <w:numPr>
          <w:ilvl w:val="0"/>
          <w:numId w:val="27"/>
        </w:numPr>
        <w:tabs>
          <w:tab w:val="clear" w:pos="0"/>
          <w:tab w:val="num" w:pos="720"/>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Для качественного и безаварийного теплоснабжения потребителей необходима реконструкция системы теплоснабжения.</w:t>
      </w:r>
    </w:p>
    <w:p w:rsidR="00575EAB" w:rsidRPr="00EE520A" w:rsidRDefault="00575EAB" w:rsidP="00575EAB">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К мероприятиям по обеспечению теплоснабжения относятся:</w:t>
      </w:r>
    </w:p>
    <w:p w:rsidR="00575EAB" w:rsidRPr="00EE520A" w:rsidRDefault="00575EAB" w:rsidP="00575EAB">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перевод котельных, работающих на электрической энергии и угле на местные виды топлива;</w:t>
      </w:r>
    </w:p>
    <w:p w:rsidR="00575EAB" w:rsidRPr="00EE520A" w:rsidRDefault="00575EAB" w:rsidP="00575EAB">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планомерная замена трубопроводов, имеющих износ выше 60 процентов и аварийных участков;</w:t>
      </w:r>
    </w:p>
    <w:p w:rsidR="00575EAB" w:rsidRPr="00EE520A" w:rsidRDefault="00575EAB" w:rsidP="00575EAB">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реконструкция муниципальных котельных;</w:t>
      </w:r>
    </w:p>
    <w:p w:rsidR="00575EAB" w:rsidRPr="00EE520A" w:rsidRDefault="00575EAB" w:rsidP="00575EAB">
      <w:pPr>
        <w:tabs>
          <w:tab w:val="left" w:pos="1134"/>
        </w:tabs>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формирование правовых взаимоотношений между поставщиками тепловой энергии и потребителями (в том числе населением), для чего необходимо завершить установку общедомовых приборов учета тепловой энергии. </w:t>
      </w:r>
    </w:p>
    <w:p w:rsidR="00575EAB" w:rsidRPr="00EE520A" w:rsidRDefault="00575EAB" w:rsidP="00575EAB">
      <w:pPr>
        <w:tabs>
          <w:tab w:val="left" w:pos="1134"/>
        </w:tabs>
        <w:spacing w:line="240" w:lineRule="auto"/>
        <w:ind w:firstLine="709"/>
        <w:contextualSpacing/>
        <w:jc w:val="both"/>
        <w:rPr>
          <w:rFonts w:ascii="Times New Roman" w:hAnsi="Times New Roman"/>
          <w:sz w:val="28"/>
          <w:szCs w:val="28"/>
        </w:rPr>
      </w:pPr>
    </w:p>
    <w:p w:rsidR="00575EAB" w:rsidRPr="00EE520A" w:rsidRDefault="00575EAB" w:rsidP="00575EAB">
      <w:pPr>
        <w:widowControl w:val="0"/>
        <w:autoSpaceDE w:val="0"/>
        <w:autoSpaceDN w:val="0"/>
        <w:adjustRightInd w:val="0"/>
        <w:spacing w:line="240" w:lineRule="auto"/>
        <w:ind w:firstLine="709"/>
        <w:contextualSpacing/>
        <w:rPr>
          <w:rFonts w:ascii="Times New Roman" w:hAnsi="Times New Roman"/>
          <w:sz w:val="28"/>
          <w:szCs w:val="28"/>
        </w:rPr>
      </w:pPr>
      <w:r w:rsidRPr="00EE520A">
        <w:rPr>
          <w:rFonts w:ascii="Times New Roman" w:hAnsi="Times New Roman"/>
          <w:bCs/>
          <w:sz w:val="28"/>
          <w:szCs w:val="28"/>
        </w:rPr>
        <w:t>Водоснабжение и водоотведение</w:t>
      </w:r>
      <w:r w:rsidRPr="00EE520A">
        <w:rPr>
          <w:rFonts w:ascii="Times New Roman" w:hAnsi="Times New Roman"/>
          <w:sz w:val="28"/>
          <w:szCs w:val="28"/>
        </w:rPr>
        <w:t xml:space="preserve"> </w:t>
      </w:r>
    </w:p>
    <w:p w:rsidR="00575EAB" w:rsidRPr="00EE520A" w:rsidRDefault="00575EAB" w:rsidP="00027B12">
      <w:pPr>
        <w:numPr>
          <w:ilvl w:val="0"/>
          <w:numId w:val="28"/>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Устойчивое водоснабжение населения и промышленных предприятий может быть обеспечено существующими водными ресурсами только при условии экономии и рационального использования воды как организациями, эксплуатирующими сооружения, так и потребителями.</w:t>
      </w:r>
    </w:p>
    <w:p w:rsidR="00575EAB" w:rsidRPr="00EE520A" w:rsidRDefault="00575EAB" w:rsidP="00027B12">
      <w:pPr>
        <w:numPr>
          <w:ilvl w:val="0"/>
          <w:numId w:val="28"/>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Реконструкция существующих и строительство новых объектов водоснабжения и водоотведения. </w:t>
      </w:r>
    </w:p>
    <w:p w:rsidR="00575EAB" w:rsidRPr="00EE520A" w:rsidRDefault="00575EAB" w:rsidP="00027B12">
      <w:pPr>
        <w:numPr>
          <w:ilvl w:val="0"/>
          <w:numId w:val="28"/>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Почти все магистральные коллекторы, построенные в 60-х годах XX века, имеют износ от 65 до 100 процентов и нуждаются в полной перекладке или капитальном ремонте с применением методов реновации.</w:t>
      </w:r>
    </w:p>
    <w:p w:rsidR="00575EAB" w:rsidRPr="00EE520A" w:rsidRDefault="00575EAB" w:rsidP="00027B12">
      <w:pPr>
        <w:numPr>
          <w:ilvl w:val="0"/>
          <w:numId w:val="28"/>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реконструкция очистных сооружений.</w:t>
      </w:r>
    </w:p>
    <w:p w:rsidR="00575EAB" w:rsidRPr="00EE520A" w:rsidRDefault="00575EAB" w:rsidP="00027B12">
      <w:pPr>
        <w:numPr>
          <w:ilvl w:val="0"/>
          <w:numId w:val="28"/>
        </w:numPr>
        <w:tabs>
          <w:tab w:val="left" w:pos="1134"/>
        </w:tabs>
        <w:spacing w:after="0" w:line="240" w:lineRule="auto"/>
        <w:ind w:left="0" w:firstLine="709"/>
        <w:contextualSpacing/>
        <w:jc w:val="both"/>
        <w:rPr>
          <w:rFonts w:ascii="Times New Roman" w:hAnsi="Times New Roman"/>
          <w:sz w:val="28"/>
          <w:szCs w:val="28"/>
        </w:rPr>
      </w:pPr>
      <w:r w:rsidRPr="00EE520A">
        <w:rPr>
          <w:rFonts w:ascii="Times New Roman" w:hAnsi="Times New Roman"/>
          <w:sz w:val="28"/>
          <w:szCs w:val="28"/>
        </w:rPr>
        <w:t xml:space="preserve">формирование правовых взаимоотношений между поставщиками тепловой энергии и потребителями (в том числе населением), для чего необходимо завершить установку общедомовых и индивидуальных приборов учета тепловой энергии. </w:t>
      </w:r>
    </w:p>
    <w:p w:rsidR="00575EAB" w:rsidRPr="00EE520A" w:rsidRDefault="00575EAB" w:rsidP="00575EAB">
      <w:pPr>
        <w:spacing w:line="240" w:lineRule="auto"/>
        <w:ind w:firstLine="709"/>
        <w:contextualSpacing/>
        <w:jc w:val="both"/>
        <w:rPr>
          <w:rFonts w:ascii="Times New Roman" w:hAnsi="Times New Roman"/>
          <w:sz w:val="28"/>
          <w:szCs w:val="28"/>
        </w:rPr>
      </w:pPr>
    </w:p>
    <w:p w:rsidR="00575EAB" w:rsidRPr="00EE520A" w:rsidRDefault="00575EAB" w:rsidP="00575EAB">
      <w:pPr>
        <w:spacing w:line="240" w:lineRule="auto"/>
        <w:ind w:firstLine="709"/>
        <w:contextualSpacing/>
        <w:jc w:val="both"/>
        <w:rPr>
          <w:rFonts w:ascii="Times New Roman" w:hAnsi="Times New Roman"/>
          <w:sz w:val="28"/>
          <w:szCs w:val="28"/>
        </w:rPr>
      </w:pPr>
      <w:r w:rsidRPr="00EE520A">
        <w:rPr>
          <w:rFonts w:ascii="Times New Roman" w:hAnsi="Times New Roman"/>
          <w:sz w:val="28"/>
          <w:szCs w:val="28"/>
        </w:rPr>
        <w:t>В АГО планируется строительство новых крупных объектов сельскохозяйственного назначения:</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 животноводческого комплекса в фермерском хозяйстве «Сухановское» с. Сухановка, Артинского района (Приложение № 1),</w:t>
      </w:r>
    </w:p>
    <w:p w:rsidR="00575EAB" w:rsidRPr="00EE520A" w:rsidRDefault="00575EAB" w:rsidP="00575EAB">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животноводческих комплексов в СПК «Искра» с. Старые Арти, Артинского района ((Приложение № 2),</w:t>
      </w:r>
    </w:p>
    <w:p w:rsidR="00575EAB" w:rsidRPr="00EE520A" w:rsidRDefault="00575EAB" w:rsidP="00575EAB">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молочного комплекса ООО «Агрофирма Манчажская» с. Манчаж, Артинского района (Приложение № 3),</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 убойного пункта К(Ф)Х Иванов К.Н. с. Малая Тавра, Артинского района (Приложение № 4),</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 животноводческого комплекса К(Ф)Х Иванов К.Н. с. Малая Тавра, Артинского района (Приложение № 5),</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 животноводческого комплекса ООО «Черепановское» с. Новый златоуст, Артинского района (Приложение № 6).</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Требуют реконструкции очистные сооружения пгт</w:t>
      </w:r>
      <w:r w:rsidR="00F7684D" w:rsidRPr="00EE520A">
        <w:rPr>
          <w:rFonts w:ascii="Times New Roman" w:hAnsi="Times New Roman"/>
          <w:sz w:val="28"/>
          <w:szCs w:val="28"/>
        </w:rPr>
        <w:t xml:space="preserve"> </w:t>
      </w:r>
      <w:r w:rsidRPr="00EE520A">
        <w:rPr>
          <w:rFonts w:ascii="Times New Roman" w:hAnsi="Times New Roman"/>
          <w:sz w:val="28"/>
          <w:szCs w:val="28"/>
        </w:rPr>
        <w:t>Арти (Приложение № 7).</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Планируется строительство объектов социального назначения: </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физкультурно-оздоровительного комплекса (Приложение № 8), </w:t>
      </w:r>
    </w:p>
    <w:p w:rsidR="00575EAB" w:rsidRPr="00EE520A" w:rsidRDefault="00575EAB" w:rsidP="00575EAB">
      <w:pPr>
        <w:tabs>
          <w:tab w:val="left" w:pos="1134"/>
        </w:tabs>
        <w:spacing w:after="0" w:line="240" w:lineRule="auto"/>
        <w:ind w:firstLine="709"/>
        <w:contextualSpacing/>
        <w:jc w:val="both"/>
        <w:rPr>
          <w:rFonts w:ascii="Times New Roman" w:hAnsi="Times New Roman"/>
          <w:spacing w:val="2"/>
          <w:sz w:val="28"/>
          <w:szCs w:val="28"/>
          <w:lang w:eastAsia="ru-RU"/>
        </w:rPr>
      </w:pPr>
      <w:r w:rsidRPr="00EE520A">
        <w:rPr>
          <w:rFonts w:ascii="Times New Roman" w:hAnsi="Times New Roman"/>
          <w:spacing w:val="2"/>
          <w:sz w:val="28"/>
          <w:szCs w:val="28"/>
          <w:lang w:eastAsia="ru-RU"/>
        </w:rPr>
        <w:t xml:space="preserve">- хоккейного корта в пгт Арти </w:t>
      </w:r>
      <w:r w:rsidRPr="00EE520A">
        <w:rPr>
          <w:rFonts w:ascii="Times New Roman" w:hAnsi="Times New Roman"/>
          <w:sz w:val="28"/>
          <w:szCs w:val="28"/>
        </w:rPr>
        <w:t>(Приложение № 9),</w:t>
      </w:r>
    </w:p>
    <w:p w:rsidR="00575EAB" w:rsidRPr="00EE520A" w:rsidRDefault="00575EAB" w:rsidP="00575EAB">
      <w:pPr>
        <w:tabs>
          <w:tab w:val="left" w:pos="1134"/>
        </w:tabs>
        <w:spacing w:after="0" w:line="240" w:lineRule="auto"/>
        <w:ind w:firstLine="709"/>
        <w:contextualSpacing/>
        <w:jc w:val="both"/>
        <w:rPr>
          <w:rFonts w:ascii="Times New Roman" w:hAnsi="Times New Roman"/>
          <w:spacing w:val="2"/>
          <w:sz w:val="28"/>
          <w:szCs w:val="28"/>
          <w:lang w:eastAsia="ru-RU"/>
        </w:rPr>
      </w:pPr>
      <w:r w:rsidRPr="00EE520A">
        <w:rPr>
          <w:rFonts w:ascii="Times New Roman" w:hAnsi="Times New Roman"/>
          <w:spacing w:val="2"/>
          <w:sz w:val="28"/>
          <w:szCs w:val="28"/>
          <w:lang w:eastAsia="ru-RU"/>
        </w:rPr>
        <w:t xml:space="preserve">- многоэтажных жилых домов </w:t>
      </w:r>
      <w:r w:rsidRPr="00EE520A">
        <w:rPr>
          <w:rFonts w:ascii="Times New Roman" w:hAnsi="Times New Roman"/>
          <w:sz w:val="28"/>
          <w:szCs w:val="28"/>
        </w:rPr>
        <w:t>(Приложение № 10),</w:t>
      </w:r>
    </w:p>
    <w:p w:rsidR="00575EAB" w:rsidRPr="00EE520A" w:rsidRDefault="00575EAB" w:rsidP="00575EAB">
      <w:pPr>
        <w:tabs>
          <w:tab w:val="left" w:pos="1134"/>
        </w:tabs>
        <w:spacing w:before="100" w:beforeAutospacing="1" w:after="150" w:line="240" w:lineRule="auto"/>
        <w:ind w:firstLine="709"/>
        <w:contextualSpacing/>
        <w:jc w:val="both"/>
        <w:rPr>
          <w:rFonts w:ascii="Times New Roman" w:hAnsi="Times New Roman"/>
          <w:sz w:val="28"/>
          <w:szCs w:val="28"/>
        </w:rPr>
      </w:pPr>
      <w:r w:rsidRPr="00EE520A">
        <w:rPr>
          <w:rFonts w:ascii="Times New Roman" w:hAnsi="Times New Roman"/>
          <w:spacing w:val="2"/>
          <w:sz w:val="28"/>
          <w:szCs w:val="28"/>
          <w:lang w:eastAsia="ru-RU"/>
        </w:rPr>
        <w:t>-</w:t>
      </w:r>
      <w:r w:rsidRPr="00EE520A">
        <w:rPr>
          <w:rFonts w:ascii="Times New Roman" w:hAnsi="Times New Roman"/>
          <w:sz w:val="28"/>
          <w:szCs w:val="28"/>
        </w:rPr>
        <w:t xml:space="preserve"> Центра Дома молодежи и школы искусства (Приложение № 11), </w:t>
      </w:r>
    </w:p>
    <w:p w:rsidR="00B2163A" w:rsidRPr="00EE520A" w:rsidRDefault="00575EAB" w:rsidP="00B2163A">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pacing w:val="2"/>
          <w:sz w:val="28"/>
          <w:szCs w:val="28"/>
          <w:lang w:eastAsia="ru-RU"/>
        </w:rPr>
        <w:t xml:space="preserve">- лыже роллерной трассы </w:t>
      </w:r>
      <w:r w:rsidR="00B2163A" w:rsidRPr="00EE520A">
        <w:rPr>
          <w:rFonts w:ascii="Times New Roman" w:hAnsi="Times New Roman"/>
          <w:sz w:val="28"/>
          <w:szCs w:val="28"/>
        </w:rPr>
        <w:t>(Приложение № 12).</w:t>
      </w:r>
    </w:p>
    <w:p w:rsidR="00B2163A" w:rsidRPr="00EE520A" w:rsidRDefault="00B2163A" w:rsidP="00B2163A">
      <w:pPr>
        <w:tabs>
          <w:tab w:val="left" w:pos="1134"/>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Необходимо предусмотреть площадку для строительства аэродрома.</w:t>
      </w:r>
    </w:p>
    <w:p w:rsidR="00575EAB" w:rsidRPr="00EE520A" w:rsidRDefault="00575EAB" w:rsidP="00575EAB">
      <w:pPr>
        <w:spacing w:after="0" w:line="240" w:lineRule="auto"/>
        <w:ind w:firstLine="709"/>
        <w:jc w:val="both"/>
        <w:rPr>
          <w:rFonts w:ascii="Times New Roman" w:hAnsi="Times New Roman"/>
          <w:sz w:val="28"/>
          <w:szCs w:val="28"/>
        </w:rPr>
      </w:pPr>
    </w:p>
    <w:p w:rsidR="00575EAB" w:rsidRPr="00EE520A" w:rsidRDefault="00575EAB" w:rsidP="00575EAB">
      <w:pPr>
        <w:spacing w:after="0" w:line="240" w:lineRule="auto"/>
        <w:ind w:firstLine="709"/>
        <w:jc w:val="both"/>
        <w:rPr>
          <w:rFonts w:ascii="Times New Roman" w:hAnsi="Times New Roman"/>
          <w:sz w:val="28"/>
          <w:szCs w:val="28"/>
        </w:rPr>
      </w:pPr>
      <w:r w:rsidRPr="00EE520A">
        <w:rPr>
          <w:rFonts w:ascii="Times New Roman" w:hAnsi="Times New Roman"/>
          <w:sz w:val="28"/>
          <w:szCs w:val="28"/>
        </w:rPr>
        <w:t>Также планируется газификация текущих объектов в с. Старые Арти, с. Манчаж, с. Новый Златоуст и дальнейшее газифицирование пгт. Арти.</w:t>
      </w:r>
    </w:p>
    <w:p w:rsidR="00575EAB" w:rsidRPr="00EE520A" w:rsidRDefault="00575EAB" w:rsidP="00575EAB">
      <w:pPr>
        <w:spacing w:after="0" w:line="240" w:lineRule="auto"/>
        <w:ind w:firstLine="709"/>
        <w:jc w:val="both"/>
        <w:rPr>
          <w:rFonts w:ascii="Times New Roman" w:hAnsi="Times New Roman"/>
          <w:sz w:val="28"/>
          <w:szCs w:val="28"/>
        </w:rPr>
      </w:pPr>
      <w:r w:rsidRPr="00EE520A">
        <w:rPr>
          <w:rFonts w:ascii="Times New Roman" w:hAnsi="Times New Roman"/>
          <w:sz w:val="28"/>
          <w:szCs w:val="28"/>
        </w:rPr>
        <w:t>До 2021 года планируется полное межевание границ населённых пунктов для постановки на кадастровый учёт.</w:t>
      </w:r>
    </w:p>
    <w:p w:rsidR="00575EAB" w:rsidRPr="00EE520A" w:rsidRDefault="00575EAB" w:rsidP="00575EAB">
      <w:pPr>
        <w:spacing w:after="0" w:line="240" w:lineRule="auto"/>
        <w:ind w:firstLine="709"/>
        <w:jc w:val="both"/>
        <w:rPr>
          <w:rFonts w:ascii="Times New Roman" w:hAnsi="Times New Roman"/>
          <w:sz w:val="28"/>
          <w:szCs w:val="28"/>
        </w:rPr>
      </w:pPr>
      <w:r w:rsidRPr="00EE520A">
        <w:rPr>
          <w:rFonts w:ascii="Times New Roman" w:hAnsi="Times New Roman"/>
          <w:sz w:val="28"/>
          <w:szCs w:val="28"/>
        </w:rPr>
        <w:t>До 2035 года планируется выполнить 20 проектов планировки территории и межевания для дальнейшей реализации.</w:t>
      </w:r>
    </w:p>
    <w:p w:rsidR="00575EAB" w:rsidRPr="00EE520A" w:rsidRDefault="00575EAB" w:rsidP="00575EAB">
      <w:pPr>
        <w:spacing w:after="0" w:line="240" w:lineRule="auto"/>
        <w:ind w:firstLine="709"/>
        <w:jc w:val="both"/>
        <w:rPr>
          <w:rFonts w:ascii="Times New Roman" w:hAnsi="Times New Roman"/>
          <w:sz w:val="28"/>
          <w:szCs w:val="28"/>
        </w:rPr>
      </w:pPr>
      <w:r w:rsidRPr="00EE520A">
        <w:rPr>
          <w:rFonts w:ascii="Times New Roman" w:hAnsi="Times New Roman"/>
          <w:sz w:val="28"/>
          <w:szCs w:val="28"/>
        </w:rPr>
        <w:t xml:space="preserve">По всей территории пгт Арти идёт высоковольтная линия электропередач, которая разделяет посёлок на 2 части, что существенно ухудшает качество жизни граждан и уменьшает дальнейшую застройку территории. Для того чтобы улучшить качества жизни необходимо 110 кВ вынести за пределы населённого пункта. В данный момент разрабатывается проект для выноса линии. </w:t>
      </w:r>
    </w:p>
    <w:p w:rsidR="00F10E50" w:rsidRPr="00EE520A" w:rsidRDefault="00F10E50" w:rsidP="00F10E50">
      <w:pPr>
        <w:tabs>
          <w:tab w:val="left" w:pos="709"/>
        </w:tabs>
        <w:spacing w:after="0" w:line="240" w:lineRule="auto"/>
        <w:ind w:left="709"/>
        <w:jc w:val="both"/>
        <w:rPr>
          <w:rFonts w:ascii="Times New Roman" w:hAnsi="Times New Roman"/>
          <w:spacing w:val="2"/>
          <w:sz w:val="28"/>
          <w:szCs w:val="28"/>
          <w:lang w:eastAsia="ru-RU"/>
        </w:rPr>
      </w:pPr>
      <w:r w:rsidRPr="00EE520A">
        <w:rPr>
          <w:rFonts w:ascii="Times New Roman" w:hAnsi="Times New Roman"/>
          <w:spacing w:val="2"/>
          <w:sz w:val="28"/>
          <w:szCs w:val="28"/>
          <w:lang w:eastAsia="ru-RU"/>
        </w:rPr>
        <w:t xml:space="preserve">- схема размещения ВЛ 110 кВ пгт Арти </w:t>
      </w:r>
      <w:r w:rsidRPr="00EE520A">
        <w:rPr>
          <w:rFonts w:ascii="Times New Roman" w:hAnsi="Times New Roman"/>
          <w:sz w:val="28"/>
          <w:szCs w:val="28"/>
        </w:rPr>
        <w:t>(Приложение № 13),</w:t>
      </w:r>
    </w:p>
    <w:p w:rsidR="00F10E50" w:rsidRPr="00EE520A" w:rsidRDefault="00F10E50" w:rsidP="00F10E50">
      <w:pPr>
        <w:tabs>
          <w:tab w:val="left" w:pos="709"/>
        </w:tabs>
        <w:spacing w:after="0" w:line="240" w:lineRule="auto"/>
        <w:ind w:left="709"/>
        <w:jc w:val="both"/>
        <w:rPr>
          <w:rFonts w:ascii="Times New Roman" w:hAnsi="Times New Roman"/>
          <w:spacing w:val="2"/>
          <w:sz w:val="28"/>
          <w:szCs w:val="28"/>
          <w:lang w:eastAsia="ru-RU"/>
        </w:rPr>
      </w:pPr>
      <w:r w:rsidRPr="00EE520A">
        <w:rPr>
          <w:rFonts w:ascii="Times New Roman" w:hAnsi="Times New Roman"/>
          <w:spacing w:val="2"/>
          <w:sz w:val="28"/>
          <w:szCs w:val="28"/>
          <w:lang w:eastAsia="ru-RU"/>
        </w:rPr>
        <w:t xml:space="preserve">- схема размещения ТП 0,4 кВ пгт Арти </w:t>
      </w:r>
      <w:r w:rsidRPr="00EE520A">
        <w:rPr>
          <w:rFonts w:ascii="Times New Roman" w:hAnsi="Times New Roman"/>
          <w:sz w:val="28"/>
          <w:szCs w:val="28"/>
        </w:rPr>
        <w:t>(Приложение № 14).</w:t>
      </w:r>
    </w:p>
    <w:p w:rsidR="00F10E50" w:rsidRPr="00EE520A" w:rsidRDefault="00F10E50" w:rsidP="00575EAB">
      <w:pPr>
        <w:spacing w:after="0" w:line="240" w:lineRule="auto"/>
        <w:ind w:firstLine="709"/>
        <w:jc w:val="both"/>
        <w:rPr>
          <w:rFonts w:ascii="Times New Roman" w:hAnsi="Times New Roman"/>
          <w:sz w:val="28"/>
          <w:szCs w:val="28"/>
        </w:rPr>
      </w:pPr>
    </w:p>
    <w:p w:rsidR="00575EAB" w:rsidRPr="00EE520A" w:rsidRDefault="00575EAB" w:rsidP="00575EAB">
      <w:pPr>
        <w:spacing w:after="0" w:line="240" w:lineRule="auto"/>
        <w:ind w:firstLine="709"/>
        <w:jc w:val="both"/>
        <w:rPr>
          <w:rFonts w:ascii="Times New Roman" w:hAnsi="Times New Roman"/>
          <w:sz w:val="28"/>
          <w:szCs w:val="28"/>
        </w:rPr>
      </w:pPr>
      <w:r w:rsidRPr="00EE520A">
        <w:rPr>
          <w:rFonts w:ascii="Times New Roman" w:hAnsi="Times New Roman"/>
          <w:sz w:val="28"/>
          <w:szCs w:val="28"/>
        </w:rPr>
        <w:t>До 2021 года планируется полностью осуществить вывод земель и государственного лесного фонда. Для этого необходимо произвести корректировку генеральных планов и документов территориального планирования, в результате чего можно осуществить строительство курортной зоны для жителей района и гостей.</w:t>
      </w:r>
    </w:p>
    <w:p w:rsidR="00CB6F35" w:rsidRPr="00EE520A" w:rsidRDefault="00EF7A8C" w:rsidP="00EE520A">
      <w:pPr>
        <w:spacing w:after="0" w:line="240" w:lineRule="auto"/>
        <w:ind w:firstLine="709"/>
        <w:jc w:val="both"/>
        <w:rPr>
          <w:rFonts w:ascii="Times New Roman" w:eastAsia="Times New Roman" w:hAnsi="Times New Roman"/>
          <w:b/>
          <w:sz w:val="32"/>
          <w:szCs w:val="32"/>
          <w:lang w:eastAsia="ru-RU"/>
        </w:rPr>
      </w:pPr>
      <w:r w:rsidRPr="00EE520A">
        <w:rPr>
          <w:rFonts w:ascii="Times New Roman" w:hAnsi="Times New Roman"/>
          <w:sz w:val="28"/>
          <w:szCs w:val="28"/>
        </w:rPr>
        <w:br w:type="page"/>
      </w:r>
      <w:r w:rsidR="00F50E84" w:rsidRPr="00EE520A">
        <w:rPr>
          <w:rFonts w:ascii="Times New Roman" w:hAnsi="Times New Roman"/>
          <w:b/>
          <w:sz w:val="32"/>
          <w:szCs w:val="32"/>
        </w:rPr>
        <w:t>Р</w:t>
      </w:r>
      <w:r w:rsidR="00CB6F35" w:rsidRPr="00EE520A">
        <w:rPr>
          <w:rFonts w:ascii="Times New Roman" w:hAnsi="Times New Roman"/>
          <w:b/>
          <w:sz w:val="32"/>
          <w:szCs w:val="32"/>
        </w:rPr>
        <w:t xml:space="preserve">аздел </w:t>
      </w:r>
      <w:r w:rsidR="00CB6F35" w:rsidRPr="00EE520A">
        <w:rPr>
          <w:rFonts w:ascii="Times New Roman" w:hAnsi="Times New Roman"/>
          <w:b/>
          <w:sz w:val="32"/>
          <w:szCs w:val="32"/>
          <w:lang w:val="en-US"/>
        </w:rPr>
        <w:t>V</w:t>
      </w:r>
      <w:r w:rsidR="00CB6F35" w:rsidRPr="00EE520A">
        <w:rPr>
          <w:rFonts w:ascii="Times New Roman" w:hAnsi="Times New Roman"/>
          <w:b/>
          <w:sz w:val="32"/>
          <w:szCs w:val="32"/>
        </w:rPr>
        <w:t xml:space="preserve"> «</w:t>
      </w:r>
      <w:r w:rsidR="00F50E84" w:rsidRPr="00EE520A">
        <w:rPr>
          <w:rFonts w:ascii="Times New Roman" w:eastAsia="Times New Roman" w:hAnsi="Times New Roman"/>
          <w:b/>
          <w:sz w:val="32"/>
          <w:szCs w:val="32"/>
          <w:lang w:eastAsia="ru-RU"/>
        </w:rPr>
        <w:t>М</w:t>
      </w:r>
      <w:r w:rsidR="00CB6F35" w:rsidRPr="00EE520A">
        <w:rPr>
          <w:rFonts w:ascii="Times New Roman" w:eastAsia="Times New Roman" w:hAnsi="Times New Roman"/>
          <w:b/>
          <w:sz w:val="32"/>
          <w:szCs w:val="32"/>
          <w:lang w:eastAsia="ru-RU"/>
        </w:rPr>
        <w:t>еханизм реализации социально-экономического развития Артинского городского округа»</w:t>
      </w:r>
    </w:p>
    <w:p w:rsidR="00D42587" w:rsidRPr="00EE520A" w:rsidRDefault="00D42587" w:rsidP="00F7485A">
      <w:pPr>
        <w:spacing w:after="0" w:line="240" w:lineRule="auto"/>
        <w:ind w:firstLine="709"/>
        <w:contextualSpacing/>
        <w:jc w:val="both"/>
        <w:rPr>
          <w:rFonts w:ascii="Times New Roman" w:hAnsi="Times New Roman"/>
          <w:b/>
          <w:sz w:val="28"/>
          <w:szCs w:val="28"/>
        </w:rPr>
      </w:pPr>
    </w:p>
    <w:p w:rsidR="007F6374" w:rsidRPr="00EE520A" w:rsidRDefault="007F6374" w:rsidP="00F7485A">
      <w:pPr>
        <w:spacing w:after="0" w:line="240" w:lineRule="auto"/>
        <w:ind w:firstLine="709"/>
        <w:contextualSpacing/>
        <w:jc w:val="both"/>
        <w:rPr>
          <w:rFonts w:ascii="Times New Roman" w:hAnsi="Times New Roman"/>
          <w:b/>
          <w:sz w:val="28"/>
          <w:szCs w:val="28"/>
        </w:rPr>
      </w:pPr>
    </w:p>
    <w:p w:rsidR="00836985" w:rsidRPr="00EE520A" w:rsidRDefault="00836985" w:rsidP="007F6374">
      <w:pPr>
        <w:autoSpaceDE w:val="0"/>
        <w:autoSpaceDN w:val="0"/>
        <w:adjustRightInd w:val="0"/>
        <w:spacing w:after="0" w:line="240" w:lineRule="auto"/>
        <w:ind w:firstLine="709"/>
        <w:contextualSpacing/>
        <w:jc w:val="both"/>
        <w:outlineLvl w:val="1"/>
        <w:rPr>
          <w:rFonts w:ascii="Times New Roman" w:hAnsi="Times New Roman"/>
          <w:sz w:val="28"/>
          <w:szCs w:val="28"/>
        </w:rPr>
      </w:pPr>
      <w:r w:rsidRPr="00EE520A">
        <w:rPr>
          <w:rFonts w:ascii="Times New Roman" w:hAnsi="Times New Roman"/>
          <w:sz w:val="28"/>
          <w:szCs w:val="28"/>
        </w:rPr>
        <w:t>Механизм реализации Стратегии</w:t>
      </w:r>
      <w:r w:rsidR="00801587" w:rsidRPr="00EE520A">
        <w:rPr>
          <w:rFonts w:ascii="Times New Roman" w:hAnsi="Times New Roman"/>
          <w:sz w:val="28"/>
          <w:szCs w:val="28"/>
        </w:rPr>
        <w:t xml:space="preserve"> социально-экономического развития </w:t>
      </w:r>
      <w:r w:rsidR="00F015C3" w:rsidRPr="00EE520A">
        <w:rPr>
          <w:rFonts w:ascii="Times New Roman" w:hAnsi="Times New Roman"/>
          <w:sz w:val="28"/>
          <w:szCs w:val="28"/>
        </w:rPr>
        <w:t>АГО</w:t>
      </w:r>
      <w:r w:rsidRPr="00EE520A">
        <w:rPr>
          <w:rFonts w:ascii="Times New Roman" w:hAnsi="Times New Roman"/>
          <w:sz w:val="28"/>
          <w:szCs w:val="28"/>
        </w:rPr>
        <w:t>, в первую очередь, базируется на выполнении мероприятий, предусмотренных в Стратегии, а также мероприятий, предусмотренных соответствующими муниципальными, государственными,</w:t>
      </w:r>
      <w:r w:rsidR="006529D5" w:rsidRPr="00EE520A">
        <w:rPr>
          <w:rFonts w:ascii="Times New Roman" w:hAnsi="Times New Roman"/>
          <w:sz w:val="28"/>
          <w:szCs w:val="28"/>
        </w:rPr>
        <w:t xml:space="preserve"> </w:t>
      </w:r>
      <w:r w:rsidRPr="00EE520A">
        <w:rPr>
          <w:rFonts w:ascii="Times New Roman" w:hAnsi="Times New Roman"/>
          <w:sz w:val="28"/>
          <w:szCs w:val="28"/>
        </w:rPr>
        <w:t>межведомственными программами.</w:t>
      </w:r>
    </w:p>
    <w:p w:rsidR="00836985" w:rsidRPr="00EE520A" w:rsidRDefault="00836985" w:rsidP="007F6374">
      <w:pPr>
        <w:spacing w:after="0" w:line="240" w:lineRule="auto"/>
        <w:ind w:firstLine="709"/>
        <w:contextualSpacing/>
        <w:jc w:val="both"/>
        <w:rPr>
          <w:rFonts w:ascii="Times New Roman" w:hAnsi="Times New Roman"/>
          <w:b/>
          <w:sz w:val="28"/>
          <w:szCs w:val="28"/>
        </w:rPr>
      </w:pP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Основными результатами ре</w:t>
      </w:r>
      <w:r w:rsidR="0075091C" w:rsidRPr="00EE520A">
        <w:rPr>
          <w:rFonts w:ascii="Times New Roman" w:hAnsi="Times New Roman"/>
          <w:sz w:val="28"/>
          <w:szCs w:val="28"/>
        </w:rPr>
        <w:t>ализации Стратегии в 2035</w:t>
      </w:r>
      <w:r w:rsidRPr="00EE520A">
        <w:rPr>
          <w:rFonts w:ascii="Times New Roman" w:hAnsi="Times New Roman"/>
          <w:sz w:val="28"/>
          <w:szCs w:val="28"/>
        </w:rPr>
        <w:t xml:space="preserve"> году станут:</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1. Стабилиза</w:t>
      </w:r>
      <w:r w:rsidR="00044521" w:rsidRPr="00EE520A">
        <w:rPr>
          <w:rFonts w:ascii="Times New Roman" w:hAnsi="Times New Roman"/>
          <w:sz w:val="28"/>
          <w:szCs w:val="28"/>
        </w:rPr>
        <w:t>ция численности населения округа</w:t>
      </w:r>
      <w:r w:rsidRPr="00EE520A">
        <w:rPr>
          <w:rFonts w:ascii="Times New Roman" w:hAnsi="Times New Roman"/>
          <w:sz w:val="28"/>
          <w:szCs w:val="28"/>
        </w:rPr>
        <w:t xml:space="preserve"> на уровне </w:t>
      </w:r>
      <w:r w:rsidR="00044521" w:rsidRPr="00EE520A">
        <w:rPr>
          <w:rFonts w:ascii="Times New Roman" w:hAnsi="Times New Roman"/>
          <w:sz w:val="28"/>
          <w:szCs w:val="28"/>
        </w:rPr>
        <w:t>28,2</w:t>
      </w:r>
      <w:r w:rsidRPr="00EE520A">
        <w:rPr>
          <w:rFonts w:ascii="Times New Roman" w:hAnsi="Times New Roman"/>
          <w:sz w:val="28"/>
          <w:szCs w:val="28"/>
        </w:rPr>
        <w:t xml:space="preserve"> тыс. человек;</w:t>
      </w:r>
    </w:p>
    <w:p w:rsidR="00EF7A8C" w:rsidRPr="00EE520A" w:rsidRDefault="00EF7A8C" w:rsidP="007F6374">
      <w:pPr>
        <w:tabs>
          <w:tab w:val="left" w:pos="3936"/>
          <w:tab w:val="left" w:pos="5934"/>
          <w:tab w:val="left" w:pos="7527"/>
          <w:tab w:val="left" w:pos="8970"/>
        </w:tabs>
        <w:spacing w:after="0" w:line="240" w:lineRule="auto"/>
        <w:ind w:right="116" w:firstLine="709"/>
        <w:contextualSpacing/>
        <w:jc w:val="both"/>
        <w:rPr>
          <w:rFonts w:ascii="Times New Roman" w:hAnsi="Times New Roman"/>
          <w:sz w:val="28"/>
          <w:szCs w:val="28"/>
        </w:rPr>
      </w:pPr>
      <w:r w:rsidRPr="00EE520A">
        <w:rPr>
          <w:rFonts w:ascii="Times New Roman" w:eastAsia="Cambria" w:hAnsi="Times New Roman"/>
          <w:sz w:val="28"/>
          <w:szCs w:val="28"/>
        </w:rPr>
        <w:t>2. У</w:t>
      </w:r>
      <w:r w:rsidRPr="00EE520A">
        <w:rPr>
          <w:rFonts w:ascii="Times New Roman" w:hAnsi="Times New Roman"/>
          <w:sz w:val="28"/>
          <w:szCs w:val="28"/>
        </w:rPr>
        <w:t xml:space="preserve">величение валового продукта </w:t>
      </w:r>
      <w:r w:rsidR="00465D2A" w:rsidRPr="00EE520A">
        <w:rPr>
          <w:rFonts w:ascii="Times New Roman" w:hAnsi="Times New Roman"/>
          <w:sz w:val="28"/>
          <w:szCs w:val="28"/>
        </w:rPr>
        <w:t xml:space="preserve">не менее чем </w:t>
      </w:r>
      <w:r w:rsidRPr="00EE520A">
        <w:rPr>
          <w:rFonts w:ascii="Times New Roman" w:hAnsi="Times New Roman"/>
          <w:sz w:val="28"/>
          <w:szCs w:val="28"/>
        </w:rPr>
        <w:t>в 2 раза;</w:t>
      </w:r>
    </w:p>
    <w:p w:rsidR="00836985" w:rsidRPr="00EE520A" w:rsidRDefault="009948BB"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3</w:t>
      </w:r>
      <w:r w:rsidR="00836985" w:rsidRPr="00EE520A">
        <w:rPr>
          <w:rFonts w:ascii="Times New Roman" w:hAnsi="Times New Roman"/>
          <w:sz w:val="28"/>
          <w:szCs w:val="28"/>
        </w:rPr>
        <w:t xml:space="preserve">. Увеличение средней продолжительности жизни </w:t>
      </w:r>
      <w:r w:rsidR="00044521" w:rsidRPr="00EE520A">
        <w:rPr>
          <w:rFonts w:ascii="Times New Roman" w:hAnsi="Times New Roman"/>
          <w:sz w:val="28"/>
          <w:szCs w:val="28"/>
        </w:rPr>
        <w:t>до 7</w:t>
      </w:r>
      <w:r w:rsidR="00272F8C" w:rsidRPr="00EE520A">
        <w:rPr>
          <w:rFonts w:ascii="Times New Roman" w:hAnsi="Times New Roman"/>
          <w:sz w:val="28"/>
          <w:szCs w:val="28"/>
        </w:rPr>
        <w:t>6</w:t>
      </w:r>
      <w:r w:rsidR="00836985" w:rsidRPr="00EE520A">
        <w:rPr>
          <w:rFonts w:ascii="Times New Roman" w:hAnsi="Times New Roman"/>
          <w:sz w:val="28"/>
          <w:szCs w:val="28"/>
        </w:rPr>
        <w:t xml:space="preserve"> </w:t>
      </w:r>
      <w:r w:rsidR="00272F8C" w:rsidRPr="00EE520A">
        <w:rPr>
          <w:rFonts w:ascii="Times New Roman" w:hAnsi="Times New Roman"/>
          <w:sz w:val="28"/>
          <w:szCs w:val="28"/>
        </w:rPr>
        <w:t>лет</w:t>
      </w:r>
      <w:r w:rsidR="00836985" w:rsidRPr="00EE520A">
        <w:rPr>
          <w:rFonts w:ascii="Times New Roman" w:hAnsi="Times New Roman"/>
          <w:sz w:val="28"/>
          <w:szCs w:val="28"/>
        </w:rPr>
        <w:t>;</w:t>
      </w:r>
    </w:p>
    <w:p w:rsidR="00836985" w:rsidRPr="00EE520A" w:rsidRDefault="009948BB"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4</w:t>
      </w:r>
      <w:r w:rsidR="00836985" w:rsidRPr="00EE520A">
        <w:rPr>
          <w:rFonts w:ascii="Times New Roman" w:hAnsi="Times New Roman"/>
          <w:sz w:val="28"/>
          <w:szCs w:val="28"/>
        </w:rPr>
        <w:t xml:space="preserve">. Доведение обеспеченности </w:t>
      </w:r>
      <w:r w:rsidR="005718E2" w:rsidRPr="00EE520A">
        <w:rPr>
          <w:rFonts w:ascii="Times New Roman" w:hAnsi="Times New Roman"/>
          <w:sz w:val="28"/>
          <w:szCs w:val="28"/>
        </w:rPr>
        <w:t>жильём</w:t>
      </w:r>
      <w:r w:rsidR="00836985" w:rsidRPr="00EE520A">
        <w:rPr>
          <w:rFonts w:ascii="Times New Roman" w:hAnsi="Times New Roman"/>
          <w:sz w:val="28"/>
          <w:szCs w:val="28"/>
        </w:rPr>
        <w:t xml:space="preserve"> до </w:t>
      </w:r>
      <w:r w:rsidR="00765194" w:rsidRPr="00EE520A">
        <w:rPr>
          <w:rFonts w:ascii="Times New Roman" w:hAnsi="Times New Roman"/>
          <w:sz w:val="28"/>
          <w:szCs w:val="28"/>
        </w:rPr>
        <w:t>29,6</w:t>
      </w:r>
      <w:r w:rsidR="00836985" w:rsidRPr="00EE520A">
        <w:rPr>
          <w:rFonts w:ascii="Times New Roman" w:hAnsi="Times New Roman"/>
          <w:sz w:val="28"/>
          <w:szCs w:val="28"/>
        </w:rPr>
        <w:t xml:space="preserve"> кв. метров на человека;</w:t>
      </w:r>
    </w:p>
    <w:p w:rsidR="00402AC6" w:rsidRPr="00EE520A" w:rsidRDefault="001A255A"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6</w:t>
      </w:r>
      <w:r w:rsidR="009948BB" w:rsidRPr="00EE520A">
        <w:rPr>
          <w:rFonts w:ascii="Times New Roman" w:hAnsi="Times New Roman"/>
          <w:sz w:val="28"/>
          <w:szCs w:val="28"/>
        </w:rPr>
        <w:t>. С</w:t>
      </w:r>
      <w:r w:rsidR="00402AC6" w:rsidRPr="00EE520A">
        <w:rPr>
          <w:rFonts w:ascii="Times New Roman" w:hAnsi="Times New Roman"/>
          <w:sz w:val="28"/>
          <w:szCs w:val="28"/>
        </w:rPr>
        <w:t>окращение о</w:t>
      </w:r>
      <w:r w:rsidR="009948BB" w:rsidRPr="00EE520A">
        <w:rPr>
          <w:rFonts w:ascii="Times New Roman" w:hAnsi="Times New Roman"/>
          <w:sz w:val="28"/>
          <w:szCs w:val="28"/>
        </w:rPr>
        <w:t>ттока трудоспособного населения.</w:t>
      </w:r>
    </w:p>
    <w:p w:rsidR="005B767A" w:rsidRPr="00EE520A" w:rsidRDefault="005B767A"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7. Снижение уровня регистрируемой безработицы до 1,5%.</w:t>
      </w:r>
    </w:p>
    <w:p w:rsidR="006B7EC7" w:rsidRPr="00EE520A" w:rsidRDefault="006B7EC7" w:rsidP="007F6374">
      <w:pPr>
        <w:pStyle w:val="a6"/>
        <w:spacing w:before="0" w:beforeAutospacing="0" w:after="0" w:afterAutospacing="0"/>
        <w:ind w:firstLine="709"/>
        <w:contextualSpacing/>
        <w:rPr>
          <w:sz w:val="28"/>
          <w:szCs w:val="28"/>
        </w:rPr>
      </w:pPr>
    </w:p>
    <w:p w:rsidR="006B7EC7" w:rsidRPr="00EE520A" w:rsidRDefault="006B7EC7" w:rsidP="007F6374">
      <w:pPr>
        <w:pStyle w:val="a6"/>
        <w:spacing w:before="0" w:beforeAutospacing="0" w:after="0" w:afterAutospacing="0"/>
        <w:ind w:firstLine="709"/>
        <w:contextualSpacing/>
        <w:rPr>
          <w:sz w:val="28"/>
          <w:szCs w:val="28"/>
        </w:rPr>
      </w:pPr>
      <w:r w:rsidRPr="00EE520A">
        <w:rPr>
          <w:sz w:val="28"/>
          <w:szCs w:val="28"/>
        </w:rPr>
        <w:t>Показатели социально-экономического развития АГО по стратегическим направлениям до 2035 г</w:t>
      </w:r>
      <w:r w:rsidR="001A40D0" w:rsidRPr="00EE520A">
        <w:rPr>
          <w:sz w:val="28"/>
          <w:szCs w:val="28"/>
        </w:rPr>
        <w:t>ода представлены в Приложении №</w:t>
      </w:r>
      <w:r w:rsidR="00272F8C" w:rsidRPr="00EE520A">
        <w:rPr>
          <w:sz w:val="28"/>
          <w:szCs w:val="28"/>
        </w:rPr>
        <w:t xml:space="preserve"> </w:t>
      </w:r>
      <w:r w:rsidR="001A40D0" w:rsidRPr="00EE520A">
        <w:rPr>
          <w:sz w:val="28"/>
          <w:szCs w:val="28"/>
        </w:rPr>
        <w:t>1</w:t>
      </w:r>
      <w:r w:rsidR="00344FD6" w:rsidRPr="00EE520A">
        <w:rPr>
          <w:sz w:val="28"/>
          <w:szCs w:val="28"/>
        </w:rPr>
        <w:t>5</w:t>
      </w:r>
      <w:r w:rsidRPr="00EE520A">
        <w:rPr>
          <w:sz w:val="28"/>
          <w:szCs w:val="28"/>
        </w:rPr>
        <w:t>.</w:t>
      </w:r>
    </w:p>
    <w:p w:rsidR="006B7EC7" w:rsidRPr="00EE520A" w:rsidRDefault="006B7EC7" w:rsidP="007F6374">
      <w:pPr>
        <w:pStyle w:val="a6"/>
        <w:spacing w:before="0" w:beforeAutospacing="0" w:after="0" w:afterAutospacing="0"/>
        <w:ind w:firstLine="709"/>
        <w:contextualSpacing/>
        <w:rPr>
          <w:sz w:val="28"/>
          <w:szCs w:val="28"/>
        </w:rPr>
      </w:pPr>
    </w:p>
    <w:p w:rsidR="00836985" w:rsidRPr="00EE520A" w:rsidRDefault="00836985" w:rsidP="007F6374">
      <w:pPr>
        <w:pStyle w:val="a6"/>
        <w:spacing w:before="0" w:beforeAutospacing="0" w:after="0" w:afterAutospacing="0"/>
        <w:ind w:firstLine="709"/>
        <w:contextualSpacing/>
        <w:rPr>
          <w:sz w:val="28"/>
          <w:szCs w:val="28"/>
        </w:rPr>
      </w:pPr>
      <w:r w:rsidRPr="00EE520A">
        <w:rPr>
          <w:sz w:val="28"/>
          <w:szCs w:val="28"/>
        </w:rPr>
        <w:t>Наличие Стратегии развития город</w:t>
      </w:r>
      <w:r w:rsidR="0075091C" w:rsidRPr="00EE520A">
        <w:rPr>
          <w:sz w:val="28"/>
          <w:szCs w:val="28"/>
        </w:rPr>
        <w:t>ского округ</w:t>
      </w:r>
      <w:r w:rsidRPr="00EE520A">
        <w:rPr>
          <w:sz w:val="28"/>
          <w:szCs w:val="28"/>
        </w:rPr>
        <w:t xml:space="preserve">а свидетельствует о возможности и способности </w:t>
      </w:r>
      <w:r w:rsidR="0075091C" w:rsidRPr="00EE520A">
        <w:rPr>
          <w:sz w:val="28"/>
          <w:szCs w:val="28"/>
        </w:rPr>
        <w:t>территории</w:t>
      </w:r>
      <w:r w:rsidRPr="00EE520A">
        <w:rPr>
          <w:sz w:val="28"/>
          <w:szCs w:val="28"/>
        </w:rPr>
        <w:t xml:space="preserve"> представлять свое будущее и планомерно к нему двигаться. Стратегия развития </w:t>
      </w:r>
      <w:r w:rsidR="00F015C3" w:rsidRPr="00EE520A">
        <w:rPr>
          <w:sz w:val="28"/>
          <w:szCs w:val="28"/>
        </w:rPr>
        <w:t>АГО</w:t>
      </w:r>
      <w:r w:rsidR="00EF7A8C" w:rsidRPr="00EE520A">
        <w:rPr>
          <w:sz w:val="28"/>
          <w:szCs w:val="28"/>
        </w:rPr>
        <w:t xml:space="preserve"> </w:t>
      </w:r>
      <w:r w:rsidRPr="00EE520A">
        <w:rPr>
          <w:sz w:val="28"/>
          <w:szCs w:val="28"/>
        </w:rPr>
        <w:t xml:space="preserve">придаст новый импульс для экономического роста, усилит его конкурентные преимущества, и в конечном итоге, повысит качество жизни </w:t>
      </w:r>
      <w:r w:rsidR="0075091C" w:rsidRPr="00EE520A">
        <w:rPr>
          <w:sz w:val="28"/>
          <w:szCs w:val="28"/>
        </w:rPr>
        <w:t>населения</w:t>
      </w:r>
      <w:r w:rsidR="00272F8C" w:rsidRPr="00EE520A">
        <w:rPr>
          <w:sz w:val="28"/>
          <w:szCs w:val="28"/>
        </w:rPr>
        <w:t>.</w:t>
      </w:r>
    </w:p>
    <w:p w:rsidR="00836985" w:rsidRPr="00EE520A" w:rsidRDefault="00836985" w:rsidP="007F6374">
      <w:pPr>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Мероприятия Стратегии при прочих равных условиях пользуются приоритетом при планировании расходов </w:t>
      </w:r>
      <w:r w:rsidR="0075091C" w:rsidRPr="00EE520A">
        <w:rPr>
          <w:rFonts w:ascii="Times New Roman" w:hAnsi="Times New Roman"/>
          <w:sz w:val="28"/>
          <w:szCs w:val="28"/>
        </w:rPr>
        <w:t>местного</w:t>
      </w:r>
      <w:r w:rsidRPr="00EE520A">
        <w:rPr>
          <w:rFonts w:ascii="Times New Roman" w:hAnsi="Times New Roman"/>
          <w:sz w:val="28"/>
          <w:szCs w:val="28"/>
        </w:rPr>
        <w:t xml:space="preserve"> бюджета, привлечении федеральных и областных ресурсов. Кроме того, включение в Стратегию определенного проекта служит дополнительным аргументом при привлечении средств частных инвесторов.</w:t>
      </w:r>
    </w:p>
    <w:p w:rsidR="00836985" w:rsidRPr="00EE520A" w:rsidRDefault="00836985" w:rsidP="007F6374">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Структурные подразделен</w:t>
      </w:r>
      <w:r w:rsidR="0075091C" w:rsidRPr="00EE520A">
        <w:rPr>
          <w:rFonts w:ascii="Times New Roman" w:hAnsi="Times New Roman" w:cs="Times New Roman"/>
          <w:sz w:val="28"/>
          <w:szCs w:val="28"/>
        </w:rPr>
        <w:t>ия А</w:t>
      </w:r>
      <w:r w:rsidRPr="00EE520A">
        <w:rPr>
          <w:rFonts w:ascii="Times New Roman" w:hAnsi="Times New Roman" w:cs="Times New Roman"/>
          <w:sz w:val="28"/>
          <w:szCs w:val="28"/>
        </w:rPr>
        <w:t xml:space="preserve">дминистрации </w:t>
      </w:r>
      <w:r w:rsidR="00F015C3" w:rsidRPr="00EE520A">
        <w:rPr>
          <w:rFonts w:ascii="Times New Roman" w:hAnsi="Times New Roman" w:cs="Times New Roman"/>
          <w:sz w:val="28"/>
          <w:szCs w:val="28"/>
        </w:rPr>
        <w:t>АГО</w:t>
      </w:r>
      <w:r w:rsidRPr="00EE520A">
        <w:rPr>
          <w:rFonts w:ascii="Times New Roman" w:hAnsi="Times New Roman" w:cs="Times New Roman"/>
          <w:sz w:val="28"/>
          <w:szCs w:val="28"/>
        </w:rPr>
        <w:t xml:space="preserve"> в рамках указанных направлений разрабатывают </w:t>
      </w:r>
      <w:r w:rsidR="0075091C" w:rsidRPr="00EE520A">
        <w:rPr>
          <w:rFonts w:ascii="Times New Roman" w:hAnsi="Times New Roman" w:cs="Times New Roman"/>
          <w:sz w:val="28"/>
          <w:szCs w:val="28"/>
        </w:rPr>
        <w:t>муниципальные</w:t>
      </w:r>
      <w:r w:rsidRPr="00EE520A">
        <w:rPr>
          <w:rFonts w:ascii="Times New Roman" w:hAnsi="Times New Roman" w:cs="Times New Roman"/>
          <w:sz w:val="28"/>
          <w:szCs w:val="28"/>
        </w:rPr>
        <w:t xml:space="preserve"> программы, обеспечивающие реализацию основных приоритетов стратегического развития город</w:t>
      </w:r>
      <w:r w:rsidR="0075091C" w:rsidRPr="00EE520A">
        <w:rPr>
          <w:rFonts w:ascii="Times New Roman" w:hAnsi="Times New Roman" w:cs="Times New Roman"/>
          <w:sz w:val="28"/>
          <w:szCs w:val="28"/>
        </w:rPr>
        <w:t>ского округа</w:t>
      </w:r>
      <w:r w:rsidRPr="00EE520A">
        <w:rPr>
          <w:rFonts w:ascii="Times New Roman" w:hAnsi="Times New Roman" w:cs="Times New Roman"/>
          <w:sz w:val="28"/>
          <w:szCs w:val="28"/>
        </w:rPr>
        <w:t>, а также формирование инвестиционных проектов.</w:t>
      </w:r>
    </w:p>
    <w:p w:rsidR="00836985" w:rsidRPr="00EE520A" w:rsidRDefault="00836985" w:rsidP="007F6374">
      <w:pPr>
        <w:pStyle w:val="ConsPlusNormal"/>
        <w:ind w:firstLine="709"/>
        <w:contextualSpacing/>
        <w:jc w:val="both"/>
        <w:rPr>
          <w:rFonts w:ascii="Times New Roman" w:hAnsi="Times New Roman" w:cs="Times New Roman"/>
          <w:sz w:val="28"/>
          <w:szCs w:val="28"/>
        </w:rPr>
      </w:pPr>
      <w:r w:rsidRPr="00EE520A">
        <w:rPr>
          <w:rFonts w:ascii="Times New Roman" w:hAnsi="Times New Roman" w:cs="Times New Roman"/>
          <w:sz w:val="28"/>
          <w:szCs w:val="28"/>
        </w:rPr>
        <w:t xml:space="preserve">При принятии бюджета проводится согласование соответствия </w:t>
      </w:r>
      <w:r w:rsidR="0075091C" w:rsidRPr="00EE520A">
        <w:rPr>
          <w:rFonts w:ascii="Times New Roman" w:hAnsi="Times New Roman" w:cs="Times New Roman"/>
          <w:sz w:val="28"/>
          <w:szCs w:val="28"/>
        </w:rPr>
        <w:t xml:space="preserve">муниципальных </w:t>
      </w:r>
      <w:r w:rsidRPr="00EE520A">
        <w:rPr>
          <w:rFonts w:ascii="Times New Roman" w:hAnsi="Times New Roman" w:cs="Times New Roman"/>
          <w:sz w:val="28"/>
          <w:szCs w:val="28"/>
        </w:rPr>
        <w:t xml:space="preserve">программ приоритетам Стратегии социально-экономического развития </w:t>
      </w:r>
      <w:r w:rsidR="00F015C3" w:rsidRPr="00EE520A">
        <w:rPr>
          <w:rFonts w:ascii="Times New Roman" w:hAnsi="Times New Roman" w:cs="Times New Roman"/>
          <w:sz w:val="28"/>
          <w:szCs w:val="28"/>
        </w:rPr>
        <w:t>АГО</w:t>
      </w:r>
      <w:r w:rsidRPr="00EE520A">
        <w:rPr>
          <w:rFonts w:ascii="Times New Roman" w:hAnsi="Times New Roman" w:cs="Times New Roman"/>
          <w:sz w:val="28"/>
          <w:szCs w:val="28"/>
        </w:rPr>
        <w:t xml:space="preserve">. </w:t>
      </w:r>
    </w:p>
    <w:p w:rsidR="00836985" w:rsidRPr="00EE520A" w:rsidRDefault="00836985" w:rsidP="007F6374">
      <w:pPr>
        <w:tabs>
          <w:tab w:val="num" w:pos="0"/>
          <w:tab w:val="left" w:pos="1080"/>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Для эффективной реализации стратегических инвестиционных проектов предполагается активное сотрудничество </w:t>
      </w:r>
      <w:r w:rsidR="0075091C" w:rsidRPr="00EE520A">
        <w:rPr>
          <w:rFonts w:ascii="Times New Roman" w:hAnsi="Times New Roman"/>
          <w:sz w:val="28"/>
          <w:szCs w:val="28"/>
        </w:rPr>
        <w:t>А</w:t>
      </w:r>
      <w:r w:rsidRPr="00EE520A">
        <w:rPr>
          <w:rFonts w:ascii="Times New Roman" w:hAnsi="Times New Roman"/>
          <w:sz w:val="28"/>
          <w:szCs w:val="28"/>
        </w:rPr>
        <w:t xml:space="preserve">дминистрации </w:t>
      </w:r>
      <w:r w:rsidR="00F015C3" w:rsidRPr="00EE520A">
        <w:rPr>
          <w:rFonts w:ascii="Times New Roman" w:hAnsi="Times New Roman"/>
          <w:sz w:val="28"/>
          <w:szCs w:val="28"/>
        </w:rPr>
        <w:t>АГО</w:t>
      </w:r>
      <w:r w:rsidR="00272F8C" w:rsidRPr="00EE520A">
        <w:rPr>
          <w:rFonts w:ascii="Times New Roman" w:hAnsi="Times New Roman"/>
          <w:sz w:val="28"/>
          <w:szCs w:val="28"/>
        </w:rPr>
        <w:t xml:space="preserve"> </w:t>
      </w:r>
      <w:r w:rsidRPr="00EE520A">
        <w:rPr>
          <w:rFonts w:ascii="Times New Roman" w:hAnsi="Times New Roman"/>
          <w:sz w:val="28"/>
          <w:szCs w:val="28"/>
        </w:rPr>
        <w:t xml:space="preserve">с хозяйствующими субъектами и органами исполнительной власти </w:t>
      </w:r>
      <w:r w:rsidR="0075091C" w:rsidRPr="00EE520A">
        <w:rPr>
          <w:rFonts w:ascii="Times New Roman" w:hAnsi="Times New Roman"/>
          <w:sz w:val="28"/>
          <w:szCs w:val="28"/>
        </w:rPr>
        <w:t xml:space="preserve">Свердловской </w:t>
      </w:r>
      <w:r w:rsidR="00272F8C" w:rsidRPr="00EE520A">
        <w:rPr>
          <w:rFonts w:ascii="Times New Roman" w:hAnsi="Times New Roman"/>
          <w:sz w:val="28"/>
          <w:szCs w:val="28"/>
        </w:rPr>
        <w:t xml:space="preserve">области. </w:t>
      </w:r>
    </w:p>
    <w:p w:rsidR="00836985" w:rsidRPr="00EE520A" w:rsidRDefault="00836985" w:rsidP="007F6374">
      <w:pPr>
        <w:tabs>
          <w:tab w:val="left" w:pos="1080"/>
        </w:tabs>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Источниками финансирования инвестиционных проектов будут являться бюджетные средства и внебюджетные источники финансирования: </w:t>
      </w:r>
      <w:r w:rsidR="00801587" w:rsidRPr="00EE520A">
        <w:rPr>
          <w:rFonts w:ascii="Times New Roman" w:hAnsi="Times New Roman"/>
          <w:sz w:val="28"/>
          <w:szCs w:val="28"/>
        </w:rPr>
        <w:t>со</w:t>
      </w:r>
      <w:r w:rsidRPr="00EE520A">
        <w:rPr>
          <w:rFonts w:ascii="Times New Roman" w:hAnsi="Times New Roman"/>
          <w:sz w:val="28"/>
          <w:szCs w:val="28"/>
        </w:rPr>
        <w:t xml:space="preserve">бственные средства и заимствования на финансовых рынках, </w:t>
      </w:r>
      <w:r w:rsidR="00272F8C" w:rsidRPr="00EE520A">
        <w:rPr>
          <w:rFonts w:ascii="Times New Roman" w:hAnsi="Times New Roman"/>
          <w:sz w:val="28"/>
          <w:szCs w:val="28"/>
        </w:rPr>
        <w:t xml:space="preserve">в том числе частного капитала. </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Стратегия является документом долгосрочного планирования социально-экономического развития </w:t>
      </w:r>
      <w:r w:rsidR="00F015C3" w:rsidRPr="00EE520A">
        <w:rPr>
          <w:rFonts w:ascii="Times New Roman" w:hAnsi="Times New Roman"/>
          <w:sz w:val="28"/>
          <w:szCs w:val="28"/>
        </w:rPr>
        <w:t>АГО</w:t>
      </w:r>
      <w:r w:rsidRPr="00EE520A">
        <w:rPr>
          <w:rFonts w:ascii="Times New Roman" w:hAnsi="Times New Roman"/>
          <w:sz w:val="28"/>
          <w:szCs w:val="28"/>
        </w:rPr>
        <w:t xml:space="preserve"> до 203</w:t>
      </w:r>
      <w:r w:rsidR="0075091C" w:rsidRPr="00EE520A">
        <w:rPr>
          <w:rFonts w:ascii="Times New Roman" w:hAnsi="Times New Roman"/>
          <w:sz w:val="28"/>
          <w:szCs w:val="28"/>
        </w:rPr>
        <w:t>5</w:t>
      </w:r>
      <w:r w:rsidRPr="00EE520A">
        <w:rPr>
          <w:rFonts w:ascii="Times New Roman" w:hAnsi="Times New Roman"/>
          <w:sz w:val="28"/>
          <w:szCs w:val="28"/>
        </w:rPr>
        <w:t xml:space="preserve"> года, определяет долгосрочную цель, стратегические и приоритетные направления, задачи развития город</w:t>
      </w:r>
      <w:r w:rsidR="0075091C" w:rsidRPr="00EE520A">
        <w:rPr>
          <w:rFonts w:ascii="Times New Roman" w:hAnsi="Times New Roman"/>
          <w:sz w:val="28"/>
          <w:szCs w:val="28"/>
        </w:rPr>
        <w:t>ского округ</w:t>
      </w:r>
      <w:r w:rsidRPr="00EE520A">
        <w:rPr>
          <w:rFonts w:ascii="Times New Roman" w:hAnsi="Times New Roman"/>
          <w:sz w:val="28"/>
          <w:szCs w:val="28"/>
        </w:rPr>
        <w:t>а, основные механизмы решения задач и соответствующие им целевые показатели.</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На основе Стратегии осуществляется процесс муниципального управления, а именно:</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среднесрочное и долгосрочное планирование социально-экономического развития </w:t>
      </w:r>
      <w:r w:rsidR="0075091C" w:rsidRPr="00EE520A">
        <w:rPr>
          <w:rFonts w:ascii="Times New Roman" w:hAnsi="Times New Roman"/>
          <w:sz w:val="28"/>
          <w:szCs w:val="28"/>
        </w:rPr>
        <w:t xml:space="preserve">Артинского </w:t>
      </w:r>
      <w:r w:rsidRPr="00EE520A">
        <w:rPr>
          <w:rFonts w:ascii="Times New Roman" w:hAnsi="Times New Roman"/>
          <w:sz w:val="28"/>
          <w:szCs w:val="28"/>
        </w:rPr>
        <w:t>город</w:t>
      </w:r>
      <w:r w:rsidR="0075091C" w:rsidRPr="00EE520A">
        <w:rPr>
          <w:rFonts w:ascii="Times New Roman" w:hAnsi="Times New Roman"/>
          <w:sz w:val="28"/>
          <w:szCs w:val="28"/>
        </w:rPr>
        <w:t>ского округ</w:t>
      </w:r>
      <w:r w:rsidRPr="00EE520A">
        <w:rPr>
          <w:rFonts w:ascii="Times New Roman" w:hAnsi="Times New Roman"/>
          <w:sz w:val="28"/>
          <w:szCs w:val="28"/>
        </w:rPr>
        <w:t>а;</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документы территориального планирования, программы развития коммунальной инфраструктуры и другие программные документы развития </w:t>
      </w:r>
      <w:r w:rsidR="00F015C3" w:rsidRPr="00EE520A">
        <w:rPr>
          <w:rFonts w:ascii="Times New Roman" w:hAnsi="Times New Roman"/>
          <w:sz w:val="28"/>
          <w:szCs w:val="28"/>
        </w:rPr>
        <w:t>АГО</w:t>
      </w:r>
      <w:r w:rsidRPr="00EE520A">
        <w:rPr>
          <w:rFonts w:ascii="Times New Roman" w:hAnsi="Times New Roman"/>
          <w:sz w:val="28"/>
          <w:szCs w:val="28"/>
        </w:rPr>
        <w:t xml:space="preserve"> разрабатываются и реализуются в координации со Стратегией;</w:t>
      </w:r>
    </w:p>
    <w:p w:rsidR="00836985" w:rsidRPr="00EE520A" w:rsidRDefault="0075091C"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организация деятельности А</w:t>
      </w:r>
      <w:r w:rsidR="00836985" w:rsidRPr="00EE520A">
        <w:rPr>
          <w:rFonts w:ascii="Times New Roman" w:hAnsi="Times New Roman"/>
          <w:sz w:val="28"/>
          <w:szCs w:val="28"/>
        </w:rPr>
        <w:t>дминистрации город</w:t>
      </w:r>
      <w:r w:rsidRPr="00EE520A">
        <w:rPr>
          <w:rFonts w:ascii="Times New Roman" w:hAnsi="Times New Roman"/>
          <w:sz w:val="28"/>
          <w:szCs w:val="28"/>
        </w:rPr>
        <w:t xml:space="preserve">ского округа </w:t>
      </w:r>
      <w:r w:rsidR="00836985" w:rsidRPr="00EE520A">
        <w:rPr>
          <w:rFonts w:ascii="Times New Roman" w:hAnsi="Times New Roman"/>
          <w:sz w:val="28"/>
          <w:szCs w:val="28"/>
        </w:rPr>
        <w:t>и его подразделений осуществляется с учетом стратегической цели, стратегических и приоритетных направлений, задач и целевых по</w:t>
      </w:r>
      <w:r w:rsidR="00272F8C" w:rsidRPr="00EE520A">
        <w:rPr>
          <w:rFonts w:ascii="Times New Roman" w:hAnsi="Times New Roman"/>
          <w:sz w:val="28"/>
          <w:szCs w:val="28"/>
        </w:rPr>
        <w:t>казателей реализации Стратегии.</w:t>
      </w:r>
    </w:p>
    <w:p w:rsidR="007F6374" w:rsidRPr="00EE520A" w:rsidRDefault="007F6374" w:rsidP="007F6374">
      <w:pPr>
        <w:autoSpaceDE w:val="0"/>
        <w:autoSpaceDN w:val="0"/>
        <w:adjustRightInd w:val="0"/>
        <w:spacing w:after="0" w:line="240" w:lineRule="auto"/>
        <w:ind w:firstLine="709"/>
        <w:contextualSpacing/>
        <w:jc w:val="both"/>
        <w:rPr>
          <w:rFonts w:ascii="Times New Roman" w:hAnsi="Times New Roman"/>
          <w:sz w:val="28"/>
          <w:szCs w:val="28"/>
        </w:rPr>
      </w:pPr>
    </w:p>
    <w:p w:rsidR="00836985" w:rsidRPr="00EE520A" w:rsidRDefault="00836985" w:rsidP="007F6374">
      <w:pPr>
        <w:pStyle w:val="a7"/>
        <w:spacing w:after="0"/>
        <w:contextualSpacing/>
        <w:outlineLvl w:val="0"/>
        <w:rPr>
          <w:rFonts w:ascii="Times New Roman" w:hAnsi="Times New Roman"/>
          <w:sz w:val="28"/>
          <w:szCs w:val="28"/>
        </w:rPr>
      </w:pPr>
      <w:bookmarkStart w:id="8" w:name="_Toc266298296"/>
      <w:bookmarkStart w:id="9" w:name="_Toc266479095"/>
      <w:bookmarkStart w:id="10" w:name="_Toc142304265"/>
      <w:bookmarkStart w:id="11" w:name="_Toc268612290"/>
      <w:r w:rsidRPr="00EE520A">
        <w:rPr>
          <w:rFonts w:ascii="Times New Roman" w:hAnsi="Times New Roman"/>
          <w:sz w:val="28"/>
          <w:szCs w:val="28"/>
        </w:rPr>
        <w:t>Ресурсное обеспечение реализации Стратегии</w:t>
      </w:r>
      <w:bookmarkEnd w:id="8"/>
      <w:bookmarkEnd w:id="9"/>
      <w:bookmarkEnd w:id="10"/>
      <w:bookmarkEnd w:id="11"/>
    </w:p>
    <w:p w:rsidR="007F6374" w:rsidRPr="00EE520A" w:rsidRDefault="007F6374" w:rsidP="007F6374">
      <w:pPr>
        <w:spacing w:after="0" w:line="240" w:lineRule="auto"/>
        <w:ind w:firstLine="709"/>
        <w:contextualSpacing/>
        <w:rPr>
          <w:rFonts w:ascii="Times New Roman" w:hAnsi="Times New Roman"/>
          <w:sz w:val="28"/>
          <w:szCs w:val="28"/>
        </w:rPr>
      </w:pP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Финансирование реализации Стратегии будет обеспечиваться за счет средств </w:t>
      </w:r>
      <w:r w:rsidR="0075091C" w:rsidRPr="00EE520A">
        <w:rPr>
          <w:rFonts w:ascii="Times New Roman" w:hAnsi="Times New Roman"/>
          <w:sz w:val="28"/>
          <w:szCs w:val="28"/>
        </w:rPr>
        <w:t xml:space="preserve">бюджета </w:t>
      </w:r>
      <w:r w:rsidR="00F015C3" w:rsidRPr="00EE520A">
        <w:rPr>
          <w:rFonts w:ascii="Times New Roman" w:hAnsi="Times New Roman"/>
          <w:sz w:val="28"/>
          <w:szCs w:val="28"/>
        </w:rPr>
        <w:t>АГО</w:t>
      </w:r>
      <w:r w:rsidRPr="00EE520A">
        <w:rPr>
          <w:rFonts w:ascii="Times New Roman" w:hAnsi="Times New Roman"/>
          <w:sz w:val="28"/>
          <w:szCs w:val="28"/>
        </w:rPr>
        <w:t xml:space="preserve">, привлечения на согласованных условиях средств федерального и областного бюджета в рамках реализации федеральных и областных программ, а также за счет внебюджетных источников (средств частных инвесторов, кредиторов, населения). </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Финансирование мероприятий Стратегии за счет </w:t>
      </w:r>
      <w:r w:rsidR="0075091C" w:rsidRPr="00EE520A">
        <w:rPr>
          <w:rFonts w:ascii="Times New Roman" w:hAnsi="Times New Roman"/>
          <w:sz w:val="28"/>
          <w:szCs w:val="28"/>
        </w:rPr>
        <w:t xml:space="preserve">местного </w:t>
      </w:r>
      <w:r w:rsidRPr="00EE520A">
        <w:rPr>
          <w:rFonts w:ascii="Times New Roman" w:hAnsi="Times New Roman"/>
          <w:sz w:val="28"/>
          <w:szCs w:val="28"/>
        </w:rPr>
        <w:t xml:space="preserve">бюджета будет производиться в рамках </w:t>
      </w:r>
      <w:r w:rsidR="0075091C" w:rsidRPr="00EE520A">
        <w:rPr>
          <w:rFonts w:ascii="Times New Roman" w:hAnsi="Times New Roman"/>
          <w:sz w:val="28"/>
          <w:szCs w:val="28"/>
        </w:rPr>
        <w:t>муниципальных</w:t>
      </w:r>
      <w:r w:rsidR="00B2163A" w:rsidRPr="00EE520A">
        <w:rPr>
          <w:rFonts w:ascii="Times New Roman" w:hAnsi="Times New Roman"/>
          <w:sz w:val="28"/>
          <w:szCs w:val="28"/>
        </w:rPr>
        <w:t xml:space="preserve"> </w:t>
      </w:r>
      <w:r w:rsidRPr="00EE520A">
        <w:rPr>
          <w:rFonts w:ascii="Times New Roman" w:hAnsi="Times New Roman"/>
          <w:sz w:val="28"/>
          <w:szCs w:val="28"/>
        </w:rPr>
        <w:t>программ</w:t>
      </w:r>
      <w:r w:rsidR="00801587" w:rsidRPr="00EE520A">
        <w:rPr>
          <w:rFonts w:ascii="Times New Roman" w:hAnsi="Times New Roman"/>
          <w:sz w:val="28"/>
          <w:szCs w:val="28"/>
        </w:rPr>
        <w:t xml:space="preserve"> и проектов</w:t>
      </w:r>
      <w:r w:rsidRPr="00EE520A">
        <w:rPr>
          <w:rFonts w:ascii="Times New Roman" w:hAnsi="Times New Roman"/>
          <w:sz w:val="28"/>
          <w:szCs w:val="28"/>
        </w:rPr>
        <w:t xml:space="preserve">. </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Объем ресурсов, требуемый для реализации Стратегии в соответствующем периоде, рассчитывается в процессе бюджетного планирования путем расчета затрат на реализацию программ, проектов и других мероприятий Стратегии, распределения их по источникам финансирования, а также на основе заключенных соглашений, договоров и контрактов с участниками реализации мероприятий Стратегии. </w:t>
      </w:r>
    </w:p>
    <w:p w:rsidR="007F6374" w:rsidRPr="00EE520A" w:rsidRDefault="007F6374" w:rsidP="007F6374">
      <w:pPr>
        <w:autoSpaceDE w:val="0"/>
        <w:autoSpaceDN w:val="0"/>
        <w:adjustRightInd w:val="0"/>
        <w:spacing w:after="0" w:line="240" w:lineRule="auto"/>
        <w:ind w:firstLine="709"/>
        <w:contextualSpacing/>
        <w:jc w:val="both"/>
        <w:rPr>
          <w:rFonts w:ascii="Times New Roman" w:hAnsi="Times New Roman"/>
          <w:sz w:val="28"/>
          <w:szCs w:val="28"/>
        </w:rPr>
      </w:pPr>
    </w:p>
    <w:p w:rsidR="00836985" w:rsidRPr="00EE520A" w:rsidRDefault="00836985" w:rsidP="007F6374">
      <w:pPr>
        <w:pStyle w:val="a7"/>
        <w:spacing w:after="0"/>
        <w:contextualSpacing/>
        <w:outlineLvl w:val="0"/>
        <w:rPr>
          <w:rFonts w:ascii="Times New Roman" w:hAnsi="Times New Roman"/>
          <w:sz w:val="28"/>
          <w:szCs w:val="28"/>
        </w:rPr>
      </w:pPr>
      <w:bookmarkStart w:id="12" w:name="_Toc266298297"/>
      <w:bookmarkStart w:id="13" w:name="_Toc266479096"/>
      <w:bookmarkStart w:id="14" w:name="_Toc142304266"/>
      <w:bookmarkStart w:id="15" w:name="_Toc268612291"/>
      <w:r w:rsidRPr="00EE520A">
        <w:rPr>
          <w:rFonts w:ascii="Times New Roman" w:hAnsi="Times New Roman"/>
          <w:sz w:val="28"/>
          <w:szCs w:val="28"/>
        </w:rPr>
        <w:t>Мониторинг и оценка реализации Стратегии</w:t>
      </w:r>
      <w:bookmarkEnd w:id="12"/>
      <w:bookmarkEnd w:id="13"/>
      <w:bookmarkEnd w:id="14"/>
      <w:bookmarkEnd w:id="15"/>
    </w:p>
    <w:p w:rsidR="007F6374" w:rsidRPr="00EE520A" w:rsidRDefault="007F6374" w:rsidP="007F6374">
      <w:pPr>
        <w:autoSpaceDE w:val="0"/>
        <w:autoSpaceDN w:val="0"/>
        <w:adjustRightInd w:val="0"/>
        <w:spacing w:after="0" w:line="240" w:lineRule="auto"/>
        <w:ind w:firstLine="709"/>
        <w:contextualSpacing/>
        <w:jc w:val="both"/>
        <w:rPr>
          <w:rFonts w:ascii="Times New Roman" w:hAnsi="Times New Roman"/>
          <w:sz w:val="28"/>
          <w:szCs w:val="28"/>
        </w:rPr>
      </w:pP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В целях анализа результативности и эффективности реализации Стратегии будут проводиться мониторинг и оценка реализации Стратегии по итогам завершения соответствующего этапа реализации Стратегии и реализации Стратегии в целом, в том числе степени достижения целевых показателей Стратегии.</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Информационной базой мониторинга реализации Стратегии будут данные государственного статистического наблюдения, от</w:t>
      </w:r>
      <w:r w:rsidR="0075091C" w:rsidRPr="00EE520A">
        <w:rPr>
          <w:rFonts w:ascii="Times New Roman" w:hAnsi="Times New Roman"/>
          <w:sz w:val="28"/>
          <w:szCs w:val="28"/>
        </w:rPr>
        <w:t>четы структурных подразделений А</w:t>
      </w:r>
      <w:r w:rsidRPr="00EE520A">
        <w:rPr>
          <w:rFonts w:ascii="Times New Roman" w:hAnsi="Times New Roman"/>
          <w:sz w:val="28"/>
          <w:szCs w:val="28"/>
        </w:rPr>
        <w:t xml:space="preserve">дминистрации </w:t>
      </w:r>
      <w:r w:rsidR="00F015C3" w:rsidRPr="00EE520A">
        <w:rPr>
          <w:rFonts w:ascii="Times New Roman" w:hAnsi="Times New Roman"/>
          <w:sz w:val="28"/>
          <w:szCs w:val="28"/>
        </w:rPr>
        <w:t>АГО</w:t>
      </w:r>
      <w:r w:rsidRPr="00EE520A">
        <w:rPr>
          <w:rFonts w:ascii="Times New Roman" w:hAnsi="Times New Roman"/>
          <w:sz w:val="28"/>
          <w:szCs w:val="28"/>
        </w:rPr>
        <w:t>, участников реализации мероприятий Стратегии, а также результаты социологических обследований.</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Мониторинг реализации Стратегии осуществляется посредством контроля изменения целевых показателей, являющихся индикаторами выполнения приоритетных мероприятий в рамках программ, предусмотренных Стратегией, и достижения стратегических целевых значений. </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Мониторинг Стратегии предусматривает сопоставление и анализ значений целевых показателей за отчетный период с аналогичным показателем за предыдущий (базовый) период.</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Основой для анализа является система целевых показателей в рамках программ, разработанных и принятых в целях реализации Стратегии. </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По итогам мониторинга принимаются решения по корректировке выполнения плановых мероприятий с целью повышения их эффективности с точки зрения достижения долгосрочных стратегических целей развития город</w:t>
      </w:r>
      <w:r w:rsidR="0075091C" w:rsidRPr="00EE520A">
        <w:rPr>
          <w:rFonts w:ascii="Times New Roman" w:hAnsi="Times New Roman"/>
          <w:sz w:val="28"/>
          <w:szCs w:val="28"/>
        </w:rPr>
        <w:t>ского округ</w:t>
      </w:r>
      <w:r w:rsidRPr="00EE520A">
        <w:rPr>
          <w:rFonts w:ascii="Times New Roman" w:hAnsi="Times New Roman"/>
          <w:sz w:val="28"/>
          <w:szCs w:val="28"/>
        </w:rPr>
        <w:t>а.</w:t>
      </w:r>
    </w:p>
    <w:p w:rsidR="007F6374" w:rsidRPr="00EE520A" w:rsidRDefault="007F6374" w:rsidP="007F6374">
      <w:pPr>
        <w:autoSpaceDE w:val="0"/>
        <w:autoSpaceDN w:val="0"/>
        <w:adjustRightInd w:val="0"/>
        <w:spacing w:after="0" w:line="240" w:lineRule="auto"/>
        <w:ind w:firstLine="709"/>
        <w:contextualSpacing/>
        <w:jc w:val="both"/>
        <w:rPr>
          <w:rFonts w:ascii="Times New Roman" w:hAnsi="Times New Roman"/>
          <w:sz w:val="28"/>
          <w:szCs w:val="28"/>
        </w:rPr>
      </w:pPr>
    </w:p>
    <w:p w:rsidR="00836985" w:rsidRPr="00EE520A" w:rsidRDefault="00836985" w:rsidP="007F6374">
      <w:pPr>
        <w:pStyle w:val="a7"/>
        <w:spacing w:after="0"/>
        <w:contextualSpacing/>
        <w:outlineLvl w:val="0"/>
        <w:rPr>
          <w:rFonts w:ascii="Times New Roman" w:hAnsi="Times New Roman"/>
          <w:sz w:val="28"/>
          <w:szCs w:val="28"/>
        </w:rPr>
      </w:pPr>
      <w:bookmarkStart w:id="16" w:name="_Toc266298299"/>
      <w:bookmarkStart w:id="17" w:name="_Toc266479099"/>
      <w:bookmarkStart w:id="18" w:name="_Toc142304269"/>
      <w:bookmarkStart w:id="19" w:name="_Toc268612294"/>
      <w:r w:rsidRPr="00EE520A">
        <w:rPr>
          <w:rFonts w:ascii="Times New Roman" w:hAnsi="Times New Roman"/>
          <w:sz w:val="28"/>
          <w:szCs w:val="28"/>
        </w:rPr>
        <w:t>Корректировка Стратегии</w:t>
      </w:r>
      <w:bookmarkEnd w:id="16"/>
      <w:bookmarkEnd w:id="17"/>
      <w:bookmarkEnd w:id="18"/>
      <w:bookmarkEnd w:id="19"/>
    </w:p>
    <w:p w:rsidR="007F6374" w:rsidRPr="00EE520A" w:rsidRDefault="007F6374" w:rsidP="007F6374">
      <w:pPr>
        <w:autoSpaceDE w:val="0"/>
        <w:autoSpaceDN w:val="0"/>
        <w:adjustRightInd w:val="0"/>
        <w:spacing w:after="0" w:line="240" w:lineRule="auto"/>
        <w:ind w:firstLine="709"/>
        <w:contextualSpacing/>
        <w:jc w:val="both"/>
        <w:rPr>
          <w:rFonts w:ascii="Times New Roman" w:hAnsi="Times New Roman"/>
          <w:sz w:val="28"/>
          <w:szCs w:val="28"/>
        </w:rPr>
      </w:pP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Изменения и дополнения в Стратегию утверждаются в установленном порядке </w:t>
      </w:r>
      <w:r w:rsidR="0075091C" w:rsidRPr="00EE520A">
        <w:rPr>
          <w:rFonts w:ascii="Times New Roman" w:hAnsi="Times New Roman"/>
          <w:sz w:val="28"/>
          <w:szCs w:val="28"/>
        </w:rPr>
        <w:t xml:space="preserve">Решением Думы </w:t>
      </w:r>
      <w:r w:rsidR="00F015C3" w:rsidRPr="00EE520A">
        <w:rPr>
          <w:rFonts w:ascii="Times New Roman" w:hAnsi="Times New Roman"/>
          <w:sz w:val="28"/>
          <w:szCs w:val="28"/>
        </w:rPr>
        <w:t>АГО</w:t>
      </w:r>
      <w:r w:rsidR="00D42587" w:rsidRPr="00EE520A">
        <w:rPr>
          <w:rFonts w:ascii="Times New Roman" w:hAnsi="Times New Roman"/>
          <w:sz w:val="28"/>
          <w:szCs w:val="28"/>
        </w:rPr>
        <w:t xml:space="preserve"> не чаще 1 раз в 5 лет</w:t>
      </w:r>
      <w:r w:rsidRPr="00EE520A">
        <w:rPr>
          <w:rFonts w:ascii="Times New Roman" w:hAnsi="Times New Roman"/>
          <w:sz w:val="28"/>
          <w:szCs w:val="28"/>
        </w:rPr>
        <w:t xml:space="preserve">. Предложения по внесению изменений и дополнений в Стратегию подлежат обсуждению на </w:t>
      </w:r>
      <w:r w:rsidR="0075091C" w:rsidRPr="00EE520A">
        <w:rPr>
          <w:rFonts w:ascii="Times New Roman" w:hAnsi="Times New Roman"/>
          <w:sz w:val="28"/>
          <w:szCs w:val="28"/>
        </w:rPr>
        <w:t xml:space="preserve">Совете стратегического развития </w:t>
      </w:r>
      <w:r w:rsidR="00F015C3" w:rsidRPr="00EE520A">
        <w:rPr>
          <w:rFonts w:ascii="Times New Roman" w:hAnsi="Times New Roman"/>
          <w:sz w:val="28"/>
          <w:szCs w:val="28"/>
        </w:rPr>
        <w:t>АГО</w:t>
      </w:r>
      <w:r w:rsidRPr="00EE520A">
        <w:rPr>
          <w:rFonts w:ascii="Times New Roman" w:hAnsi="Times New Roman"/>
          <w:sz w:val="28"/>
          <w:szCs w:val="28"/>
        </w:rPr>
        <w:t xml:space="preserve">. </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Стратегия подлежит корректировке в случаях существенных изменений внутренних и внешних условий:</w:t>
      </w:r>
    </w:p>
    <w:p w:rsidR="00836985" w:rsidRPr="00EE520A" w:rsidRDefault="00EF7A8C"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836985" w:rsidRPr="00EE520A">
        <w:rPr>
          <w:rFonts w:ascii="Times New Roman" w:hAnsi="Times New Roman"/>
          <w:sz w:val="28"/>
          <w:szCs w:val="28"/>
        </w:rPr>
        <w:t>делающих невозможным или нецелесообразным реализацию отдельных приоритетных направлений, отдельных задач Стратегии, достижение целевых показателей Стратегии, в том числе в установленные сроки;</w:t>
      </w:r>
    </w:p>
    <w:p w:rsidR="00836985" w:rsidRPr="00EE520A" w:rsidRDefault="00EF7A8C"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 xml:space="preserve">- </w:t>
      </w:r>
      <w:r w:rsidR="00836985" w:rsidRPr="00EE520A">
        <w:rPr>
          <w:rFonts w:ascii="Times New Roman" w:hAnsi="Times New Roman"/>
          <w:sz w:val="28"/>
          <w:szCs w:val="28"/>
        </w:rPr>
        <w:t>требующих формирования новых приоритетов развития город</w:t>
      </w:r>
      <w:r w:rsidR="0075091C" w:rsidRPr="00EE520A">
        <w:rPr>
          <w:rFonts w:ascii="Times New Roman" w:hAnsi="Times New Roman"/>
          <w:sz w:val="28"/>
          <w:szCs w:val="28"/>
        </w:rPr>
        <w:t>ского округ</w:t>
      </w:r>
      <w:r w:rsidR="00836985" w:rsidRPr="00EE520A">
        <w:rPr>
          <w:rFonts w:ascii="Times New Roman" w:hAnsi="Times New Roman"/>
          <w:sz w:val="28"/>
          <w:szCs w:val="28"/>
        </w:rPr>
        <w:t>а, постановки новых задач, в том числе в случае досрочного достижения отдельных целевых показателей Стратегии.</w:t>
      </w:r>
    </w:p>
    <w:p w:rsidR="00836985" w:rsidRPr="00EE520A" w:rsidRDefault="00836985" w:rsidP="007F6374">
      <w:pPr>
        <w:autoSpaceDE w:val="0"/>
        <w:autoSpaceDN w:val="0"/>
        <w:adjustRightInd w:val="0"/>
        <w:spacing w:after="0" w:line="240" w:lineRule="auto"/>
        <w:ind w:firstLine="709"/>
        <w:contextualSpacing/>
        <w:jc w:val="both"/>
        <w:rPr>
          <w:rFonts w:ascii="Times New Roman" w:hAnsi="Times New Roman"/>
          <w:sz w:val="28"/>
          <w:szCs w:val="28"/>
        </w:rPr>
      </w:pPr>
      <w:r w:rsidRPr="00EE520A">
        <w:rPr>
          <w:rFonts w:ascii="Times New Roman" w:hAnsi="Times New Roman"/>
          <w:sz w:val="28"/>
          <w:szCs w:val="28"/>
        </w:rPr>
        <w:t>Стратегия может быть скорректирована в других случаях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rsidR="00F7485A" w:rsidRPr="00EE520A" w:rsidRDefault="00F7485A">
      <w:pPr>
        <w:spacing w:after="0" w:line="240" w:lineRule="auto"/>
        <w:rPr>
          <w:rFonts w:ascii="Times New Roman" w:hAnsi="Times New Roman"/>
          <w:sz w:val="28"/>
          <w:szCs w:val="28"/>
        </w:rPr>
      </w:pPr>
      <w:r w:rsidRPr="00EE520A">
        <w:rPr>
          <w:rFonts w:ascii="Times New Roman" w:hAnsi="Times New Roman"/>
          <w:sz w:val="28"/>
          <w:szCs w:val="28"/>
        </w:rPr>
        <w:br w:type="page"/>
      </w: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sz w:val="28"/>
          <w:szCs w:val="28"/>
        </w:rPr>
      </w:pPr>
    </w:p>
    <w:p w:rsidR="00F7485A" w:rsidRPr="00EE520A" w:rsidRDefault="00F7485A" w:rsidP="00F7485A">
      <w:pPr>
        <w:autoSpaceDE w:val="0"/>
        <w:autoSpaceDN w:val="0"/>
        <w:adjustRightInd w:val="0"/>
        <w:spacing w:line="240" w:lineRule="auto"/>
        <w:contextualSpacing/>
        <w:jc w:val="center"/>
        <w:rPr>
          <w:rFonts w:ascii="Times New Roman" w:hAnsi="Times New Roman"/>
          <w:b/>
          <w:sz w:val="28"/>
          <w:szCs w:val="28"/>
        </w:rPr>
      </w:pPr>
      <w:r w:rsidRPr="00EE520A">
        <w:rPr>
          <w:rFonts w:ascii="Times New Roman" w:hAnsi="Times New Roman"/>
          <w:b/>
          <w:sz w:val="28"/>
          <w:szCs w:val="28"/>
        </w:rPr>
        <w:t>ПРИЛОЖЕНИЯ</w:t>
      </w:r>
    </w:p>
    <w:p w:rsidR="00F7485A" w:rsidRPr="00EE520A" w:rsidRDefault="00F7485A">
      <w:pPr>
        <w:spacing w:after="0" w:line="240" w:lineRule="auto"/>
        <w:rPr>
          <w:rFonts w:ascii="Times New Roman" w:hAnsi="Times New Roman"/>
          <w:b/>
          <w:sz w:val="28"/>
          <w:szCs w:val="28"/>
        </w:rPr>
      </w:pPr>
      <w:r w:rsidRPr="00EE520A">
        <w:rPr>
          <w:rFonts w:ascii="Times New Roman" w:hAnsi="Times New Roman"/>
          <w:b/>
          <w:sz w:val="28"/>
          <w:szCs w:val="28"/>
        </w:rPr>
        <w:br w:type="page"/>
      </w:r>
    </w:p>
    <w:p w:rsidR="00507E00" w:rsidRPr="00D220FA" w:rsidRDefault="00507E00" w:rsidP="00507E00">
      <w:pPr>
        <w:tabs>
          <w:tab w:val="left" w:pos="1134"/>
        </w:tabs>
        <w:spacing w:after="0" w:line="240" w:lineRule="auto"/>
        <w:ind w:firstLine="709"/>
        <w:contextualSpacing/>
        <w:jc w:val="right"/>
        <w:rPr>
          <w:rFonts w:ascii="Times New Roman" w:hAnsi="Times New Roman"/>
          <w:b/>
          <w:sz w:val="28"/>
          <w:szCs w:val="28"/>
        </w:rPr>
      </w:pPr>
      <w:r w:rsidRPr="00D220FA">
        <w:rPr>
          <w:rFonts w:ascii="Times New Roman" w:hAnsi="Times New Roman"/>
          <w:b/>
          <w:sz w:val="28"/>
          <w:szCs w:val="28"/>
        </w:rPr>
        <w:t>Приложение № 1</w:t>
      </w:r>
    </w:p>
    <w:p w:rsidR="00507E00" w:rsidRPr="00D220FA" w:rsidRDefault="00507E00" w:rsidP="00507E00">
      <w:pPr>
        <w:spacing w:after="0" w:line="240" w:lineRule="auto"/>
        <w:ind w:firstLine="709"/>
        <w:contextualSpacing/>
        <w:jc w:val="both"/>
        <w:rPr>
          <w:rFonts w:ascii="Times New Roman" w:hAnsi="Times New Roman"/>
          <w:b/>
          <w:sz w:val="28"/>
          <w:szCs w:val="28"/>
        </w:rPr>
      </w:pPr>
    </w:p>
    <w:p w:rsidR="00507E00" w:rsidRDefault="00507E00" w:rsidP="00507E00">
      <w:pPr>
        <w:spacing w:after="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w:t>
      </w:r>
      <w:r>
        <w:rPr>
          <w:rFonts w:ascii="Times New Roman" w:hAnsi="Times New Roman"/>
          <w:sz w:val="28"/>
          <w:szCs w:val="28"/>
        </w:rPr>
        <w:t>животноводческого комплекса в фермерском хозяйстве «Сухановское» с. Сухановка, Артинского района</w:t>
      </w:r>
    </w:p>
    <w:p w:rsidR="00507E00" w:rsidRDefault="00507E00" w:rsidP="00507E00">
      <w:pPr>
        <w:rPr>
          <w:rFonts w:ascii="Times New Roman" w:hAnsi="Times New Roman"/>
          <w:sz w:val="28"/>
          <w:szCs w:val="28"/>
        </w:rPr>
      </w:pPr>
    </w:p>
    <w:p w:rsidR="00507E00" w:rsidRDefault="00C65F81" w:rsidP="00507E00">
      <w:pPr>
        <w:jc w:val="both"/>
        <w:rPr>
          <w:rFonts w:ascii="Times New Roman" w:hAnsi="Times New Roman"/>
          <w:sz w:val="28"/>
          <w:szCs w:val="28"/>
        </w:rPr>
      </w:pPr>
      <w:r>
        <w:rPr>
          <w:rFonts w:ascii="Times New Roman" w:hAnsi="Times New Roman"/>
          <w:noProof/>
          <w:spacing w:val="2"/>
          <w:sz w:val="28"/>
          <w:szCs w:val="28"/>
          <w:lang w:eastAsia="ru-RU"/>
        </w:rPr>
        <mc:AlternateContent>
          <mc:Choice Requires="wps">
            <w:drawing>
              <wp:anchor distT="0" distB="0" distL="114300" distR="114300" simplePos="0" relativeHeight="251681792" behindDoc="0" locked="0" layoutInCell="1" allowOverlap="1" wp14:anchorId="15B3399E" wp14:editId="17B60E9C">
                <wp:simplePos x="0" y="0"/>
                <wp:positionH relativeFrom="column">
                  <wp:posOffset>1453515</wp:posOffset>
                </wp:positionH>
                <wp:positionV relativeFrom="paragraph">
                  <wp:posOffset>689610</wp:posOffset>
                </wp:positionV>
                <wp:extent cx="2819400" cy="2790825"/>
                <wp:effectExtent l="24765" t="22860" r="22860" b="24765"/>
                <wp:wrapNone/>
                <wp:docPr id="2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7908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14.45pt;margin-top:54.3pt;width:222pt;height:21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" filled="f" strokecolor="#c00000" strokeweight="3pt"/>
            </w:pict>
          </mc:Fallback>
        </mc:AlternateContent>
      </w:r>
      <w:r w:rsidR="00507E00">
        <w:rPr>
          <w:rFonts w:ascii="Times New Roman" w:hAnsi="Times New Roman"/>
          <w:noProof/>
          <w:sz w:val="28"/>
          <w:szCs w:val="28"/>
          <w:lang w:eastAsia="ru-RU"/>
        </w:rPr>
        <w:drawing>
          <wp:inline distT="0" distB="0" distL="0" distR="0" wp14:anchorId="3E5B3098" wp14:editId="4B63FA5B">
            <wp:extent cx="5943600" cy="4537710"/>
            <wp:effectExtent l="19050" t="0" r="0" b="0"/>
            <wp:docPr id="13" name="Рисунок 8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
                    <pic:cNvPicPr>
                      <a:picLocks noChangeAspect="1" noChangeArrowheads="1"/>
                    </pic:cNvPicPr>
                  </pic:nvPicPr>
                  <pic:blipFill>
                    <a:blip r:embed="rId20"/>
                    <a:srcRect/>
                    <a:stretch>
                      <a:fillRect/>
                    </a:stretch>
                  </pic:blipFill>
                  <pic:spPr bwMode="auto">
                    <a:xfrm>
                      <a:off x="0" y="0"/>
                      <a:ext cx="5943600" cy="4537710"/>
                    </a:xfrm>
                    <a:prstGeom prst="rect">
                      <a:avLst/>
                    </a:prstGeom>
                    <a:noFill/>
                    <a:ln w="9525">
                      <a:noFill/>
                      <a:miter lim="800000"/>
                      <a:headEnd/>
                      <a:tailEnd/>
                    </a:ln>
                  </pic:spPr>
                </pic:pic>
              </a:graphicData>
            </a:graphic>
          </wp:inline>
        </w:drawing>
      </w: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pPr>
        <w:spacing w:after="0" w:line="240" w:lineRule="auto"/>
        <w:rPr>
          <w:rFonts w:ascii="Times New Roman" w:hAnsi="Times New Roman"/>
          <w:sz w:val="28"/>
          <w:szCs w:val="28"/>
        </w:rPr>
      </w:pPr>
      <w:r>
        <w:rPr>
          <w:rFonts w:ascii="Times New Roman" w:hAnsi="Times New Roman"/>
          <w:sz w:val="28"/>
          <w:szCs w:val="28"/>
        </w:rPr>
        <w:br w:type="page"/>
      </w:r>
    </w:p>
    <w:p w:rsidR="00507E00" w:rsidRPr="00D220FA" w:rsidRDefault="00507E00" w:rsidP="00507E00">
      <w:pPr>
        <w:tabs>
          <w:tab w:val="left" w:pos="1134"/>
        </w:tabs>
        <w:spacing w:after="0" w:line="240" w:lineRule="auto"/>
        <w:ind w:firstLine="709"/>
        <w:contextualSpacing/>
        <w:jc w:val="right"/>
        <w:rPr>
          <w:rFonts w:ascii="Times New Roman" w:hAnsi="Times New Roman"/>
          <w:b/>
          <w:sz w:val="28"/>
          <w:szCs w:val="28"/>
        </w:rPr>
      </w:pPr>
      <w:r w:rsidRPr="00D220FA">
        <w:rPr>
          <w:rFonts w:ascii="Times New Roman" w:hAnsi="Times New Roman"/>
          <w:b/>
          <w:sz w:val="28"/>
          <w:szCs w:val="28"/>
        </w:rPr>
        <w:t>Приложение № 2</w:t>
      </w:r>
    </w:p>
    <w:p w:rsidR="00507E00" w:rsidRDefault="00507E00" w:rsidP="00507E00">
      <w:pPr>
        <w:spacing w:after="0" w:line="240" w:lineRule="auto"/>
        <w:ind w:firstLine="709"/>
        <w:contextualSpacing/>
        <w:jc w:val="both"/>
        <w:rPr>
          <w:rFonts w:ascii="Times New Roman" w:hAnsi="Times New Roman"/>
          <w:sz w:val="28"/>
          <w:szCs w:val="28"/>
        </w:rPr>
      </w:pPr>
    </w:p>
    <w:p w:rsidR="00507E00" w:rsidRDefault="00507E00" w:rsidP="00507E00">
      <w:pPr>
        <w:spacing w:after="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w:t>
      </w:r>
      <w:r>
        <w:rPr>
          <w:rFonts w:ascii="Times New Roman" w:hAnsi="Times New Roman"/>
          <w:sz w:val="28"/>
          <w:szCs w:val="28"/>
        </w:rPr>
        <w:t xml:space="preserve">животноводческих комплексов в СПК «Искра» </w:t>
      </w:r>
    </w:p>
    <w:p w:rsidR="00507E00" w:rsidRDefault="00507E00" w:rsidP="00507E00">
      <w:pPr>
        <w:spacing w:after="0" w:line="240" w:lineRule="auto"/>
        <w:contextualSpacing/>
        <w:jc w:val="center"/>
        <w:rPr>
          <w:rFonts w:ascii="Times New Roman" w:hAnsi="Times New Roman"/>
          <w:sz w:val="28"/>
          <w:szCs w:val="28"/>
        </w:rPr>
      </w:pPr>
      <w:r>
        <w:rPr>
          <w:rFonts w:ascii="Times New Roman" w:hAnsi="Times New Roman"/>
          <w:sz w:val="28"/>
          <w:szCs w:val="28"/>
        </w:rPr>
        <w:t>с. Старые Арти, Артинского района</w:t>
      </w:r>
    </w:p>
    <w:p w:rsidR="00507E00" w:rsidRDefault="00507E00" w:rsidP="00507E00">
      <w:pPr>
        <w:spacing w:after="0" w:line="240" w:lineRule="auto"/>
        <w:contextualSpacing/>
        <w:jc w:val="center"/>
        <w:rPr>
          <w:rFonts w:ascii="Times New Roman" w:hAnsi="Times New Roman"/>
          <w:sz w:val="28"/>
          <w:szCs w:val="28"/>
        </w:rPr>
      </w:pPr>
    </w:p>
    <w:p w:rsidR="00507E00" w:rsidRDefault="00507E00" w:rsidP="00507E00">
      <w:pPr>
        <w:spacing w:after="0" w:line="240" w:lineRule="auto"/>
        <w:contextualSpacing/>
        <w:jc w:val="center"/>
        <w:rPr>
          <w:rFonts w:ascii="Times New Roman" w:hAnsi="Times New Roman"/>
          <w:sz w:val="28"/>
          <w:szCs w:val="28"/>
        </w:rPr>
      </w:pPr>
    </w:p>
    <w:p w:rsidR="00507E00" w:rsidRDefault="00C65F81" w:rsidP="00507E00">
      <w:pPr>
        <w:jc w:val="center"/>
        <w:rPr>
          <w:rFonts w:ascii="Times New Roman" w:hAnsi="Times New Roman"/>
          <w:sz w:val="28"/>
          <w:szCs w:val="28"/>
        </w:rPr>
      </w:pPr>
      <w:r>
        <w:rPr>
          <w:rFonts w:ascii="Times New Roman" w:hAnsi="Times New Roman"/>
          <w:noProof/>
          <w:spacing w:val="2"/>
          <w:sz w:val="28"/>
          <w:szCs w:val="28"/>
          <w:lang w:eastAsia="ru-RU"/>
        </w:rPr>
        <mc:AlternateContent>
          <mc:Choice Requires="wps">
            <w:drawing>
              <wp:anchor distT="0" distB="0" distL="114300" distR="114300" simplePos="0" relativeHeight="251675648" behindDoc="0" locked="0" layoutInCell="1" allowOverlap="1" wp14:anchorId="5588454E" wp14:editId="67D7AFC7">
                <wp:simplePos x="0" y="0"/>
                <wp:positionH relativeFrom="column">
                  <wp:posOffset>1243965</wp:posOffset>
                </wp:positionH>
                <wp:positionV relativeFrom="paragraph">
                  <wp:posOffset>10795</wp:posOffset>
                </wp:positionV>
                <wp:extent cx="2857500" cy="4762500"/>
                <wp:effectExtent l="462915" t="125095" r="461010" b="122555"/>
                <wp:wrapNone/>
                <wp:docPr id="2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1661">
                          <a:off x="0" y="0"/>
                          <a:ext cx="2857500" cy="47625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97.95pt;margin-top:.85pt;width:225pt;height:375pt;rotation:-173851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" filled="f" strokecolor="#c00000" strokeweight="3pt"/>
            </w:pict>
          </mc:Fallback>
        </mc:AlternateContent>
      </w:r>
      <w:r w:rsidR="00507E00">
        <w:rPr>
          <w:rFonts w:ascii="Times New Roman" w:hAnsi="Times New Roman"/>
          <w:noProof/>
          <w:sz w:val="28"/>
          <w:szCs w:val="28"/>
          <w:lang w:eastAsia="ru-RU"/>
        </w:rPr>
        <w:drawing>
          <wp:inline distT="0" distB="0" distL="0" distR="0" wp14:anchorId="587F5B74" wp14:editId="28E45C24">
            <wp:extent cx="5943600" cy="4641215"/>
            <wp:effectExtent l="19050" t="0" r="0" b="0"/>
            <wp:docPr id="78" name="Рисунок 7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
                    <pic:cNvPicPr>
                      <a:picLocks noChangeAspect="1" noChangeArrowheads="1"/>
                    </pic:cNvPicPr>
                  </pic:nvPicPr>
                  <pic:blipFill>
                    <a:blip r:embed="rId21"/>
                    <a:srcRect/>
                    <a:stretch>
                      <a:fillRect/>
                    </a:stretch>
                  </pic:blipFill>
                  <pic:spPr bwMode="auto">
                    <a:xfrm>
                      <a:off x="0" y="0"/>
                      <a:ext cx="5943600" cy="4641215"/>
                    </a:xfrm>
                    <a:prstGeom prst="rect">
                      <a:avLst/>
                    </a:prstGeom>
                    <a:noFill/>
                    <a:ln w="9525">
                      <a:noFill/>
                      <a:miter lim="800000"/>
                      <a:headEnd/>
                      <a:tailEnd/>
                    </a:ln>
                  </pic:spPr>
                </pic:pic>
              </a:graphicData>
            </a:graphic>
          </wp:inline>
        </w:drawing>
      </w: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pPr>
        <w:spacing w:after="0" w:line="240" w:lineRule="auto"/>
        <w:rPr>
          <w:rFonts w:ascii="Times New Roman" w:hAnsi="Times New Roman"/>
          <w:sz w:val="28"/>
          <w:szCs w:val="28"/>
        </w:rPr>
      </w:pPr>
      <w:r>
        <w:rPr>
          <w:rFonts w:ascii="Times New Roman" w:hAnsi="Times New Roman"/>
          <w:sz w:val="28"/>
          <w:szCs w:val="28"/>
        </w:rPr>
        <w:br w:type="page"/>
      </w:r>
    </w:p>
    <w:p w:rsidR="00507E00" w:rsidRPr="00D220FA" w:rsidRDefault="00507E00" w:rsidP="00507E00">
      <w:pPr>
        <w:tabs>
          <w:tab w:val="left" w:pos="1134"/>
        </w:tabs>
        <w:spacing w:after="0" w:line="240" w:lineRule="auto"/>
        <w:ind w:firstLine="709"/>
        <w:contextualSpacing/>
        <w:jc w:val="right"/>
        <w:rPr>
          <w:rFonts w:ascii="Times New Roman" w:hAnsi="Times New Roman"/>
          <w:b/>
          <w:sz w:val="28"/>
          <w:szCs w:val="28"/>
        </w:rPr>
      </w:pPr>
      <w:r w:rsidRPr="00D220FA">
        <w:rPr>
          <w:rFonts w:ascii="Times New Roman" w:hAnsi="Times New Roman"/>
          <w:b/>
          <w:sz w:val="28"/>
          <w:szCs w:val="28"/>
        </w:rPr>
        <w:t>Приложение № 3</w:t>
      </w:r>
    </w:p>
    <w:p w:rsidR="00507E00" w:rsidRDefault="00507E00" w:rsidP="00507E00">
      <w:pPr>
        <w:spacing w:after="0" w:line="240" w:lineRule="auto"/>
        <w:ind w:firstLine="709"/>
        <w:contextualSpacing/>
        <w:jc w:val="both"/>
        <w:rPr>
          <w:rFonts w:ascii="Times New Roman" w:hAnsi="Times New Roman"/>
          <w:sz w:val="28"/>
          <w:szCs w:val="28"/>
        </w:rPr>
      </w:pPr>
    </w:p>
    <w:p w:rsidR="00507E00" w:rsidRDefault="00507E00" w:rsidP="00507E00">
      <w:pPr>
        <w:spacing w:after="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w:t>
      </w:r>
      <w:r>
        <w:rPr>
          <w:rFonts w:ascii="Times New Roman" w:hAnsi="Times New Roman"/>
          <w:sz w:val="28"/>
          <w:szCs w:val="28"/>
        </w:rPr>
        <w:t xml:space="preserve">молочного комплекса ООО «Агрофирма Манчажская» </w:t>
      </w:r>
    </w:p>
    <w:p w:rsidR="00507E00" w:rsidRDefault="00507E00" w:rsidP="00507E00">
      <w:pPr>
        <w:spacing w:after="0" w:line="240" w:lineRule="auto"/>
        <w:contextualSpacing/>
        <w:jc w:val="center"/>
        <w:rPr>
          <w:rFonts w:ascii="Times New Roman" w:hAnsi="Times New Roman"/>
          <w:sz w:val="28"/>
          <w:szCs w:val="28"/>
        </w:rPr>
      </w:pPr>
      <w:r>
        <w:rPr>
          <w:rFonts w:ascii="Times New Roman" w:hAnsi="Times New Roman"/>
          <w:sz w:val="28"/>
          <w:szCs w:val="28"/>
        </w:rPr>
        <w:t>с. Манчаж, Артинского района</w:t>
      </w:r>
    </w:p>
    <w:p w:rsidR="00507E00" w:rsidRDefault="00507E00" w:rsidP="00507E00">
      <w:pPr>
        <w:ind w:firstLine="567"/>
        <w:jc w:val="both"/>
        <w:rPr>
          <w:rFonts w:ascii="Times New Roman" w:hAnsi="Times New Roman"/>
          <w:sz w:val="28"/>
          <w:szCs w:val="28"/>
        </w:rPr>
      </w:pPr>
    </w:p>
    <w:p w:rsidR="00507E00" w:rsidRDefault="00C65F81" w:rsidP="00507E00">
      <w:pPr>
        <w:jc w:val="center"/>
        <w:rPr>
          <w:rFonts w:ascii="Times New Roman" w:hAnsi="Times New Roman"/>
          <w:sz w:val="28"/>
          <w:szCs w:val="28"/>
        </w:rPr>
      </w:pPr>
      <w:r>
        <w:rPr>
          <w:rFonts w:ascii="Times New Roman" w:hAnsi="Times New Roman"/>
          <w:noProof/>
          <w:spacing w:val="2"/>
          <w:sz w:val="28"/>
          <w:szCs w:val="28"/>
          <w:lang w:eastAsia="ru-RU"/>
        </w:rPr>
        <mc:AlternateContent>
          <mc:Choice Requires="wps">
            <w:drawing>
              <wp:anchor distT="0" distB="0" distL="114300" distR="114300" simplePos="0" relativeHeight="251676672" behindDoc="0" locked="0" layoutInCell="1" allowOverlap="1" wp14:anchorId="5BAF933D" wp14:editId="79B073E8">
                <wp:simplePos x="0" y="0"/>
                <wp:positionH relativeFrom="column">
                  <wp:posOffset>3129915</wp:posOffset>
                </wp:positionH>
                <wp:positionV relativeFrom="paragraph">
                  <wp:posOffset>1525270</wp:posOffset>
                </wp:positionV>
                <wp:extent cx="1457325" cy="1219200"/>
                <wp:effectExtent l="24765" t="20320" r="22860" b="27305"/>
                <wp:wrapNone/>
                <wp:docPr id="25"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192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46.45pt;margin-top:120.1pt;width:114.75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" filled="f" strokecolor="#c00000" strokeweight="3pt"/>
            </w:pict>
          </mc:Fallback>
        </mc:AlternateContent>
      </w:r>
      <w:r w:rsidR="00507E00">
        <w:rPr>
          <w:noProof/>
          <w:sz w:val="24"/>
          <w:szCs w:val="24"/>
          <w:lang w:eastAsia="ru-RU"/>
        </w:rPr>
        <w:drawing>
          <wp:inline distT="0" distB="0" distL="0" distR="0" wp14:anchorId="015B88F1" wp14:editId="2FA12A31">
            <wp:extent cx="5943600" cy="3994150"/>
            <wp:effectExtent l="19050" t="0" r="0" b="0"/>
            <wp:docPr id="79" name="Рисунок 7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1"/>
                    <pic:cNvPicPr>
                      <a:picLocks noChangeAspect="1" noChangeArrowheads="1"/>
                    </pic:cNvPicPr>
                  </pic:nvPicPr>
                  <pic:blipFill>
                    <a:blip r:embed="rId22"/>
                    <a:srcRect/>
                    <a:stretch>
                      <a:fillRect/>
                    </a:stretch>
                  </pic:blipFill>
                  <pic:spPr bwMode="auto">
                    <a:xfrm>
                      <a:off x="0" y="0"/>
                      <a:ext cx="5943600" cy="3994150"/>
                    </a:xfrm>
                    <a:prstGeom prst="rect">
                      <a:avLst/>
                    </a:prstGeom>
                    <a:noFill/>
                    <a:ln w="9525">
                      <a:noFill/>
                      <a:miter lim="800000"/>
                      <a:headEnd/>
                      <a:tailEnd/>
                    </a:ln>
                  </pic:spPr>
                </pic:pic>
              </a:graphicData>
            </a:graphic>
          </wp:inline>
        </w:drawing>
      </w: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pPr>
        <w:spacing w:after="0" w:line="240" w:lineRule="auto"/>
        <w:rPr>
          <w:rFonts w:ascii="Times New Roman" w:hAnsi="Times New Roman"/>
          <w:sz w:val="28"/>
          <w:szCs w:val="28"/>
        </w:rPr>
      </w:pPr>
      <w:r>
        <w:rPr>
          <w:rFonts w:ascii="Times New Roman" w:hAnsi="Times New Roman"/>
          <w:sz w:val="28"/>
          <w:szCs w:val="28"/>
        </w:rPr>
        <w:br w:type="page"/>
      </w:r>
    </w:p>
    <w:p w:rsidR="00507E00" w:rsidRPr="00D220FA" w:rsidRDefault="00507E00" w:rsidP="00507E00">
      <w:pPr>
        <w:tabs>
          <w:tab w:val="left" w:pos="1134"/>
        </w:tabs>
        <w:spacing w:after="0" w:line="240" w:lineRule="auto"/>
        <w:ind w:firstLine="709"/>
        <w:contextualSpacing/>
        <w:jc w:val="right"/>
        <w:rPr>
          <w:rFonts w:ascii="Times New Roman" w:hAnsi="Times New Roman"/>
          <w:b/>
          <w:sz w:val="28"/>
          <w:szCs w:val="28"/>
        </w:rPr>
      </w:pPr>
      <w:r w:rsidRPr="00D220FA">
        <w:rPr>
          <w:rFonts w:ascii="Times New Roman" w:hAnsi="Times New Roman"/>
          <w:b/>
          <w:sz w:val="28"/>
          <w:szCs w:val="28"/>
        </w:rPr>
        <w:t>Приложение № 4</w:t>
      </w:r>
    </w:p>
    <w:p w:rsidR="00507E00" w:rsidRDefault="00507E00" w:rsidP="00507E00">
      <w:pPr>
        <w:spacing w:after="0" w:line="240" w:lineRule="auto"/>
        <w:ind w:firstLine="709"/>
        <w:contextualSpacing/>
        <w:jc w:val="both"/>
        <w:rPr>
          <w:rFonts w:ascii="Times New Roman" w:hAnsi="Times New Roman"/>
          <w:sz w:val="28"/>
          <w:szCs w:val="28"/>
        </w:rPr>
      </w:pPr>
    </w:p>
    <w:p w:rsidR="00507E00" w:rsidRDefault="00507E00" w:rsidP="00507E00">
      <w:pPr>
        <w:spacing w:after="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w:t>
      </w:r>
      <w:r>
        <w:rPr>
          <w:rFonts w:ascii="Times New Roman" w:hAnsi="Times New Roman"/>
          <w:sz w:val="28"/>
          <w:szCs w:val="28"/>
        </w:rPr>
        <w:t xml:space="preserve">убойного пункта </w:t>
      </w:r>
      <w:r w:rsidRPr="00507E00">
        <w:rPr>
          <w:rFonts w:ascii="Times New Roman" w:hAnsi="Times New Roman"/>
          <w:sz w:val="28"/>
          <w:szCs w:val="28"/>
        </w:rPr>
        <w:t>К(Ф)Х Иванов К.Н</w:t>
      </w:r>
      <w:r>
        <w:rPr>
          <w:rFonts w:ascii="Times New Roman" w:hAnsi="Times New Roman"/>
          <w:sz w:val="28"/>
          <w:szCs w:val="28"/>
        </w:rPr>
        <w:t>.</w:t>
      </w:r>
    </w:p>
    <w:p w:rsidR="00507E00" w:rsidRDefault="00507E00" w:rsidP="00507E00">
      <w:pPr>
        <w:spacing w:after="0" w:line="240" w:lineRule="auto"/>
        <w:contextualSpacing/>
        <w:jc w:val="center"/>
        <w:rPr>
          <w:rFonts w:ascii="Times New Roman" w:hAnsi="Times New Roman"/>
          <w:sz w:val="28"/>
          <w:szCs w:val="28"/>
        </w:rPr>
      </w:pPr>
      <w:r>
        <w:rPr>
          <w:rFonts w:ascii="Times New Roman" w:hAnsi="Times New Roman"/>
          <w:sz w:val="28"/>
          <w:szCs w:val="28"/>
        </w:rPr>
        <w:t>с. Малая Тавра, Артинского района</w:t>
      </w:r>
    </w:p>
    <w:p w:rsidR="00507E00" w:rsidRDefault="00507E00" w:rsidP="00507E00">
      <w:pPr>
        <w:ind w:firstLine="567"/>
        <w:jc w:val="both"/>
        <w:rPr>
          <w:rFonts w:ascii="Times New Roman" w:hAnsi="Times New Roman"/>
          <w:sz w:val="28"/>
          <w:szCs w:val="28"/>
        </w:rPr>
      </w:pPr>
    </w:p>
    <w:p w:rsidR="00507E00" w:rsidRDefault="00507E00" w:rsidP="00507E00">
      <w:pPr>
        <w:jc w:val="center"/>
        <w:rPr>
          <w:rFonts w:ascii="Times New Roman" w:hAnsi="Times New Roman"/>
          <w:sz w:val="28"/>
          <w:szCs w:val="28"/>
        </w:rPr>
      </w:pPr>
      <w:r>
        <w:rPr>
          <w:noProof/>
          <w:sz w:val="24"/>
          <w:szCs w:val="24"/>
          <w:lang w:eastAsia="ru-RU"/>
        </w:rPr>
        <w:drawing>
          <wp:inline distT="0" distB="0" distL="0" distR="0" wp14:anchorId="54DC6CD2" wp14:editId="2747A386">
            <wp:extent cx="5934710" cy="5149850"/>
            <wp:effectExtent l="19050" t="0" r="8890" b="0"/>
            <wp:docPr id="80" name="Рисунок 8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2"/>
                    <pic:cNvPicPr>
                      <a:picLocks noChangeAspect="1" noChangeArrowheads="1"/>
                    </pic:cNvPicPr>
                  </pic:nvPicPr>
                  <pic:blipFill>
                    <a:blip r:embed="rId23"/>
                    <a:srcRect/>
                    <a:stretch>
                      <a:fillRect/>
                    </a:stretch>
                  </pic:blipFill>
                  <pic:spPr bwMode="auto">
                    <a:xfrm>
                      <a:off x="0" y="0"/>
                      <a:ext cx="5934710" cy="5149850"/>
                    </a:xfrm>
                    <a:prstGeom prst="rect">
                      <a:avLst/>
                    </a:prstGeom>
                    <a:noFill/>
                    <a:ln w="9525">
                      <a:noFill/>
                      <a:miter lim="800000"/>
                      <a:headEnd/>
                      <a:tailEnd/>
                    </a:ln>
                  </pic:spPr>
                </pic:pic>
              </a:graphicData>
            </a:graphic>
          </wp:inline>
        </w:drawing>
      </w: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pPr>
        <w:spacing w:after="0" w:line="240" w:lineRule="auto"/>
        <w:rPr>
          <w:rFonts w:ascii="Times New Roman" w:hAnsi="Times New Roman"/>
          <w:sz w:val="28"/>
          <w:szCs w:val="28"/>
        </w:rPr>
      </w:pPr>
      <w:r>
        <w:rPr>
          <w:rFonts w:ascii="Times New Roman" w:hAnsi="Times New Roman"/>
          <w:sz w:val="28"/>
          <w:szCs w:val="28"/>
        </w:rPr>
        <w:br w:type="page"/>
      </w:r>
    </w:p>
    <w:p w:rsidR="00507E00" w:rsidRPr="00D220FA" w:rsidRDefault="00507E00" w:rsidP="00507E00">
      <w:pPr>
        <w:tabs>
          <w:tab w:val="left" w:pos="1134"/>
        </w:tabs>
        <w:spacing w:after="0" w:line="240" w:lineRule="auto"/>
        <w:ind w:firstLine="709"/>
        <w:contextualSpacing/>
        <w:jc w:val="right"/>
        <w:rPr>
          <w:rFonts w:ascii="Times New Roman" w:hAnsi="Times New Roman"/>
          <w:b/>
          <w:sz w:val="28"/>
          <w:szCs w:val="28"/>
        </w:rPr>
      </w:pPr>
      <w:r w:rsidRPr="00D220FA">
        <w:rPr>
          <w:rFonts w:ascii="Times New Roman" w:hAnsi="Times New Roman"/>
          <w:b/>
          <w:sz w:val="28"/>
          <w:szCs w:val="28"/>
        </w:rPr>
        <w:t>Приложение № 5</w:t>
      </w:r>
    </w:p>
    <w:p w:rsidR="00507E00" w:rsidRDefault="00507E00" w:rsidP="00507E00">
      <w:pPr>
        <w:spacing w:after="0" w:line="240" w:lineRule="auto"/>
        <w:ind w:firstLine="709"/>
        <w:contextualSpacing/>
        <w:jc w:val="both"/>
        <w:rPr>
          <w:rFonts w:ascii="Times New Roman" w:hAnsi="Times New Roman"/>
          <w:sz w:val="28"/>
          <w:szCs w:val="28"/>
        </w:rPr>
      </w:pPr>
    </w:p>
    <w:p w:rsidR="00507E00" w:rsidRDefault="00507E00" w:rsidP="00507E00">
      <w:pPr>
        <w:spacing w:after="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w:t>
      </w:r>
      <w:r>
        <w:rPr>
          <w:rFonts w:ascii="Times New Roman" w:hAnsi="Times New Roman"/>
          <w:sz w:val="28"/>
          <w:szCs w:val="28"/>
        </w:rPr>
        <w:t xml:space="preserve">животноводческого комплекса </w:t>
      </w:r>
      <w:r w:rsidRPr="00507E00">
        <w:rPr>
          <w:rFonts w:ascii="Times New Roman" w:hAnsi="Times New Roman"/>
          <w:sz w:val="28"/>
          <w:szCs w:val="28"/>
        </w:rPr>
        <w:t>К(Ф)Х Иванов К.Н</w:t>
      </w:r>
      <w:r>
        <w:rPr>
          <w:rFonts w:ascii="Times New Roman" w:hAnsi="Times New Roman"/>
          <w:sz w:val="28"/>
          <w:szCs w:val="28"/>
        </w:rPr>
        <w:t>.</w:t>
      </w:r>
    </w:p>
    <w:p w:rsidR="00507E00" w:rsidRDefault="00507E00" w:rsidP="00507E00">
      <w:pPr>
        <w:spacing w:after="0" w:line="240" w:lineRule="auto"/>
        <w:contextualSpacing/>
        <w:jc w:val="center"/>
        <w:rPr>
          <w:rFonts w:ascii="Times New Roman" w:hAnsi="Times New Roman"/>
          <w:sz w:val="28"/>
          <w:szCs w:val="28"/>
        </w:rPr>
      </w:pPr>
      <w:r>
        <w:rPr>
          <w:rFonts w:ascii="Times New Roman" w:hAnsi="Times New Roman"/>
          <w:sz w:val="28"/>
          <w:szCs w:val="28"/>
        </w:rPr>
        <w:t>с. Малая Тавра, Артинского района</w:t>
      </w: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C65F81" w:rsidP="00507E00">
      <w:pPr>
        <w:jc w:val="both"/>
        <w:rPr>
          <w:rFonts w:ascii="Times New Roman" w:hAnsi="Times New Roman"/>
          <w:sz w:val="28"/>
          <w:szCs w:val="28"/>
        </w:rPr>
      </w:pPr>
      <w:r>
        <w:rPr>
          <w:rFonts w:ascii="Times New Roman" w:hAnsi="Times New Roman"/>
          <w:noProof/>
          <w:spacing w:val="2"/>
          <w:sz w:val="28"/>
          <w:szCs w:val="28"/>
          <w:lang w:eastAsia="ru-RU"/>
        </w:rPr>
        <mc:AlternateContent>
          <mc:Choice Requires="wps">
            <w:drawing>
              <wp:anchor distT="0" distB="0" distL="114300" distR="114300" simplePos="0" relativeHeight="251678720" behindDoc="0" locked="0" layoutInCell="1" allowOverlap="1" wp14:anchorId="025904C7" wp14:editId="2C190981">
                <wp:simplePos x="0" y="0"/>
                <wp:positionH relativeFrom="column">
                  <wp:posOffset>1101090</wp:posOffset>
                </wp:positionH>
                <wp:positionV relativeFrom="paragraph">
                  <wp:posOffset>689610</wp:posOffset>
                </wp:positionV>
                <wp:extent cx="3295650" cy="3924300"/>
                <wp:effectExtent l="24765" t="22860" r="22860" b="24765"/>
                <wp:wrapNone/>
                <wp:docPr id="2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9243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86.7pt;margin-top:54.3pt;width:259.5pt;height:3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" filled="f" strokecolor="#c00000" strokeweight="3pt"/>
            </w:pict>
          </mc:Fallback>
        </mc:AlternateContent>
      </w:r>
      <w:r w:rsidR="00507E00">
        <w:rPr>
          <w:rFonts w:ascii="Times New Roman" w:hAnsi="Times New Roman"/>
          <w:noProof/>
          <w:sz w:val="28"/>
          <w:szCs w:val="28"/>
          <w:lang w:eastAsia="ru-RU"/>
        </w:rPr>
        <w:drawing>
          <wp:inline distT="0" distB="0" distL="0" distR="0" wp14:anchorId="578E7115" wp14:editId="0E950D98">
            <wp:extent cx="5934710" cy="5469255"/>
            <wp:effectExtent l="19050" t="0" r="8890" b="0"/>
            <wp:docPr id="81" name="Рисунок 8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3"/>
                    <pic:cNvPicPr>
                      <a:picLocks noChangeAspect="1" noChangeArrowheads="1"/>
                    </pic:cNvPicPr>
                  </pic:nvPicPr>
                  <pic:blipFill>
                    <a:blip r:embed="rId24"/>
                    <a:srcRect/>
                    <a:stretch>
                      <a:fillRect/>
                    </a:stretch>
                  </pic:blipFill>
                  <pic:spPr bwMode="auto">
                    <a:xfrm>
                      <a:off x="0" y="0"/>
                      <a:ext cx="5934710" cy="5469255"/>
                    </a:xfrm>
                    <a:prstGeom prst="rect">
                      <a:avLst/>
                    </a:prstGeom>
                    <a:noFill/>
                    <a:ln w="9525">
                      <a:noFill/>
                      <a:miter lim="800000"/>
                      <a:headEnd/>
                      <a:tailEnd/>
                    </a:ln>
                  </pic:spPr>
                </pic:pic>
              </a:graphicData>
            </a:graphic>
          </wp:inline>
        </w:drawing>
      </w:r>
    </w:p>
    <w:p w:rsidR="00507E00" w:rsidRDefault="00507E00" w:rsidP="00507E00">
      <w:pPr>
        <w:ind w:firstLine="567"/>
        <w:jc w:val="both"/>
        <w:rPr>
          <w:rFonts w:ascii="Times New Roman" w:hAnsi="Times New Roman"/>
          <w:sz w:val="28"/>
          <w:szCs w:val="28"/>
        </w:rPr>
      </w:pPr>
    </w:p>
    <w:p w:rsidR="00507E00" w:rsidRDefault="00507E00">
      <w:pPr>
        <w:spacing w:after="0" w:line="240" w:lineRule="auto"/>
        <w:rPr>
          <w:rFonts w:ascii="Times New Roman" w:hAnsi="Times New Roman"/>
          <w:sz w:val="28"/>
          <w:szCs w:val="28"/>
        </w:rPr>
      </w:pPr>
      <w:r>
        <w:rPr>
          <w:rFonts w:ascii="Times New Roman" w:hAnsi="Times New Roman"/>
          <w:sz w:val="28"/>
          <w:szCs w:val="28"/>
        </w:rPr>
        <w:br w:type="page"/>
      </w:r>
    </w:p>
    <w:p w:rsidR="00507E00" w:rsidRPr="00D220FA" w:rsidRDefault="00507E00" w:rsidP="00507E00">
      <w:pPr>
        <w:tabs>
          <w:tab w:val="left" w:pos="1134"/>
        </w:tabs>
        <w:spacing w:after="0" w:line="240" w:lineRule="auto"/>
        <w:ind w:firstLine="709"/>
        <w:contextualSpacing/>
        <w:jc w:val="right"/>
        <w:rPr>
          <w:rFonts w:ascii="Times New Roman" w:hAnsi="Times New Roman"/>
          <w:b/>
          <w:sz w:val="28"/>
          <w:szCs w:val="28"/>
        </w:rPr>
      </w:pPr>
      <w:r w:rsidRPr="00D220FA">
        <w:rPr>
          <w:rFonts w:ascii="Times New Roman" w:hAnsi="Times New Roman"/>
          <w:b/>
          <w:sz w:val="28"/>
          <w:szCs w:val="28"/>
        </w:rPr>
        <w:t>Приложение № 6</w:t>
      </w:r>
    </w:p>
    <w:p w:rsidR="00507E00" w:rsidRDefault="00507E00" w:rsidP="00507E00">
      <w:pPr>
        <w:spacing w:after="0" w:line="240" w:lineRule="auto"/>
        <w:ind w:firstLine="709"/>
        <w:contextualSpacing/>
        <w:jc w:val="both"/>
        <w:rPr>
          <w:rFonts w:ascii="Times New Roman" w:hAnsi="Times New Roman"/>
          <w:sz w:val="28"/>
          <w:szCs w:val="28"/>
        </w:rPr>
      </w:pPr>
    </w:p>
    <w:p w:rsidR="00507E00" w:rsidRPr="00507E00" w:rsidRDefault="00507E00" w:rsidP="00507E00">
      <w:pPr>
        <w:spacing w:after="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w:t>
      </w:r>
      <w:r>
        <w:rPr>
          <w:rFonts w:ascii="Times New Roman" w:hAnsi="Times New Roman"/>
          <w:sz w:val="28"/>
          <w:szCs w:val="28"/>
        </w:rPr>
        <w:t xml:space="preserve">животноводческого комплекса </w:t>
      </w:r>
      <w:r w:rsidRPr="00507E00">
        <w:rPr>
          <w:rFonts w:ascii="Times New Roman" w:hAnsi="Times New Roman"/>
          <w:sz w:val="28"/>
          <w:szCs w:val="28"/>
        </w:rPr>
        <w:t>ООО «Черепановское»</w:t>
      </w:r>
    </w:p>
    <w:p w:rsidR="00507E00" w:rsidRDefault="00507E00" w:rsidP="00507E00">
      <w:pPr>
        <w:spacing w:after="0" w:line="240" w:lineRule="auto"/>
        <w:contextualSpacing/>
        <w:jc w:val="center"/>
        <w:rPr>
          <w:rFonts w:ascii="Times New Roman" w:hAnsi="Times New Roman"/>
          <w:sz w:val="28"/>
          <w:szCs w:val="28"/>
        </w:rPr>
      </w:pPr>
      <w:r>
        <w:rPr>
          <w:rFonts w:ascii="Times New Roman" w:hAnsi="Times New Roman"/>
          <w:sz w:val="28"/>
          <w:szCs w:val="28"/>
        </w:rPr>
        <w:t>с. Новый златоуст, Артинского района</w:t>
      </w:r>
    </w:p>
    <w:p w:rsidR="00507E00" w:rsidRDefault="00507E00" w:rsidP="00507E00">
      <w:pPr>
        <w:spacing w:after="0" w:line="240" w:lineRule="auto"/>
        <w:contextualSpacing/>
        <w:jc w:val="center"/>
        <w:rPr>
          <w:rFonts w:ascii="Times New Roman" w:hAnsi="Times New Roman"/>
          <w:sz w:val="28"/>
          <w:szCs w:val="28"/>
        </w:rPr>
      </w:pPr>
    </w:p>
    <w:p w:rsidR="00507E00" w:rsidRDefault="00507E00" w:rsidP="00507E00">
      <w:pPr>
        <w:spacing w:after="0" w:line="240" w:lineRule="auto"/>
        <w:contextualSpacing/>
        <w:jc w:val="center"/>
        <w:rPr>
          <w:rFonts w:ascii="Times New Roman" w:hAnsi="Times New Roman"/>
          <w:sz w:val="28"/>
          <w:szCs w:val="28"/>
        </w:rPr>
      </w:pPr>
    </w:p>
    <w:p w:rsidR="00507E00" w:rsidRDefault="00C65F81" w:rsidP="00507E00">
      <w:pPr>
        <w:jc w:val="center"/>
        <w:rPr>
          <w:rFonts w:ascii="Times New Roman" w:hAnsi="Times New Roman"/>
          <w:sz w:val="28"/>
          <w:szCs w:val="28"/>
        </w:rPr>
      </w:pPr>
      <w:r>
        <w:rPr>
          <w:rFonts w:ascii="Times New Roman" w:hAnsi="Times New Roman"/>
          <w:noProof/>
          <w:spacing w:val="2"/>
          <w:sz w:val="28"/>
          <w:szCs w:val="28"/>
          <w:lang w:eastAsia="ru-RU"/>
        </w:rPr>
        <mc:AlternateContent>
          <mc:Choice Requires="wps">
            <w:drawing>
              <wp:anchor distT="0" distB="0" distL="114300" distR="114300" simplePos="0" relativeHeight="251679744" behindDoc="0" locked="0" layoutInCell="1" allowOverlap="1" wp14:anchorId="07374754" wp14:editId="6EB82373">
                <wp:simplePos x="0" y="0"/>
                <wp:positionH relativeFrom="column">
                  <wp:posOffset>441325</wp:posOffset>
                </wp:positionH>
                <wp:positionV relativeFrom="paragraph">
                  <wp:posOffset>819785</wp:posOffset>
                </wp:positionV>
                <wp:extent cx="4055745" cy="1695450"/>
                <wp:effectExtent l="69850" t="295910" r="74930" b="304165"/>
                <wp:wrapNone/>
                <wp:docPr id="2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2737">
                          <a:off x="0" y="0"/>
                          <a:ext cx="4055745" cy="16954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34.75pt;margin-top:64.55pt;width:319.35pt;height:133.5pt;rotation:105156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" filled="f" strokecolor="#c00000" strokeweight="3pt"/>
            </w:pict>
          </mc:Fallback>
        </mc:AlternateContent>
      </w:r>
      <w:r w:rsidR="00507E00">
        <w:rPr>
          <w:noProof/>
          <w:sz w:val="24"/>
          <w:szCs w:val="24"/>
          <w:lang w:eastAsia="ru-RU"/>
        </w:rPr>
        <w:drawing>
          <wp:inline distT="0" distB="0" distL="0" distR="0" wp14:anchorId="2934ECFD" wp14:editId="6E746346">
            <wp:extent cx="5934710" cy="4942840"/>
            <wp:effectExtent l="19050" t="0" r="8890" b="0"/>
            <wp:docPr id="82" name="Рисунок 8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4"/>
                    <pic:cNvPicPr>
                      <a:picLocks noChangeAspect="1" noChangeArrowheads="1"/>
                    </pic:cNvPicPr>
                  </pic:nvPicPr>
                  <pic:blipFill>
                    <a:blip r:embed="rId25"/>
                    <a:srcRect/>
                    <a:stretch>
                      <a:fillRect/>
                    </a:stretch>
                  </pic:blipFill>
                  <pic:spPr bwMode="auto">
                    <a:xfrm>
                      <a:off x="0" y="0"/>
                      <a:ext cx="5934710" cy="4942840"/>
                    </a:xfrm>
                    <a:prstGeom prst="rect">
                      <a:avLst/>
                    </a:prstGeom>
                    <a:noFill/>
                    <a:ln w="9525">
                      <a:noFill/>
                      <a:miter lim="800000"/>
                      <a:headEnd/>
                      <a:tailEnd/>
                    </a:ln>
                  </pic:spPr>
                </pic:pic>
              </a:graphicData>
            </a:graphic>
          </wp:inline>
        </w:drawing>
      </w: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Default="00507E00" w:rsidP="00507E00">
      <w:pPr>
        <w:ind w:firstLine="567"/>
        <w:jc w:val="both"/>
        <w:rPr>
          <w:rFonts w:ascii="Times New Roman" w:hAnsi="Times New Roman"/>
          <w:sz w:val="28"/>
          <w:szCs w:val="28"/>
        </w:rPr>
      </w:pPr>
    </w:p>
    <w:p w:rsidR="00507E00" w:rsidRPr="00EF7A8C" w:rsidRDefault="00507E00" w:rsidP="00507E00">
      <w:pPr>
        <w:tabs>
          <w:tab w:val="left" w:pos="1134"/>
        </w:tabs>
        <w:spacing w:before="100" w:beforeAutospacing="1" w:after="150" w:line="240" w:lineRule="auto"/>
        <w:contextualSpacing/>
        <w:jc w:val="right"/>
        <w:rPr>
          <w:rFonts w:ascii="Times New Roman" w:hAnsi="Times New Roman"/>
          <w:sz w:val="28"/>
          <w:szCs w:val="28"/>
        </w:rPr>
      </w:pPr>
    </w:p>
    <w:p w:rsidR="00507E00" w:rsidRDefault="00507E00">
      <w:pPr>
        <w:spacing w:after="0" w:line="240" w:lineRule="auto"/>
        <w:rPr>
          <w:rFonts w:ascii="Times New Roman" w:hAnsi="Times New Roman"/>
          <w:b/>
          <w:sz w:val="28"/>
          <w:szCs w:val="28"/>
          <w:highlight w:val="yellow"/>
        </w:rPr>
      </w:pPr>
      <w:r>
        <w:rPr>
          <w:rFonts w:ascii="Times New Roman" w:hAnsi="Times New Roman"/>
          <w:b/>
          <w:sz w:val="28"/>
          <w:szCs w:val="28"/>
          <w:highlight w:val="yellow"/>
        </w:rPr>
        <w:br w:type="page"/>
      </w:r>
    </w:p>
    <w:p w:rsidR="00507E00" w:rsidRPr="00D220FA" w:rsidRDefault="00507E00" w:rsidP="00507E00">
      <w:pPr>
        <w:tabs>
          <w:tab w:val="left" w:pos="1134"/>
        </w:tabs>
        <w:spacing w:before="100" w:beforeAutospacing="1" w:after="150" w:line="240" w:lineRule="auto"/>
        <w:contextualSpacing/>
        <w:jc w:val="right"/>
        <w:rPr>
          <w:rFonts w:ascii="Times New Roman" w:hAnsi="Times New Roman"/>
          <w:b/>
          <w:sz w:val="28"/>
          <w:szCs w:val="28"/>
        </w:rPr>
      </w:pPr>
      <w:r w:rsidRPr="00D220FA">
        <w:rPr>
          <w:rFonts w:ascii="Times New Roman" w:hAnsi="Times New Roman"/>
          <w:b/>
          <w:sz w:val="28"/>
          <w:szCs w:val="28"/>
        </w:rPr>
        <w:t>Приложение № 7</w:t>
      </w: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highlight w:val="yellow"/>
        </w:rPr>
      </w:pPr>
    </w:p>
    <w:p w:rsidR="00E6702A" w:rsidRPr="006B7EC7" w:rsidRDefault="00E6702A" w:rsidP="00E6702A">
      <w:pPr>
        <w:tabs>
          <w:tab w:val="left" w:pos="1134"/>
        </w:tabs>
        <w:spacing w:before="100" w:beforeAutospacing="1" w:after="150" w:line="240" w:lineRule="auto"/>
        <w:contextualSpacing/>
        <w:jc w:val="center"/>
        <w:rPr>
          <w:rFonts w:ascii="Times New Roman" w:hAnsi="Times New Roman"/>
          <w:sz w:val="28"/>
          <w:szCs w:val="28"/>
        </w:rPr>
      </w:pPr>
      <w:r w:rsidRPr="006B7EC7">
        <w:rPr>
          <w:rFonts w:ascii="Times New Roman" w:hAnsi="Times New Roman"/>
          <w:sz w:val="28"/>
          <w:szCs w:val="28"/>
        </w:rPr>
        <w:t xml:space="preserve">Схема размещения очистных сооружений </w:t>
      </w: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highlight w:val="yellow"/>
        </w:rPr>
      </w:pP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highlight w:val="yellow"/>
        </w:rPr>
      </w:pPr>
    </w:p>
    <w:p w:rsidR="00E6702A" w:rsidRDefault="00C65F81" w:rsidP="00E6702A">
      <w:pPr>
        <w:tabs>
          <w:tab w:val="left" w:pos="1134"/>
        </w:tabs>
        <w:spacing w:before="100" w:beforeAutospacing="1" w:after="150" w:line="240" w:lineRule="auto"/>
        <w:contextualSpacing/>
        <w:jc w:val="center"/>
        <w:rPr>
          <w:rFonts w:ascii="Times New Roman" w:hAnsi="Times New Roman"/>
          <w:b/>
          <w:sz w:val="28"/>
          <w:szCs w:val="28"/>
          <w:highlight w:val="yellow"/>
        </w:rPr>
      </w:pPr>
      <w:r>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02116B92" wp14:editId="71586C2B">
                <wp:simplePos x="0" y="0"/>
                <wp:positionH relativeFrom="column">
                  <wp:posOffset>2874645</wp:posOffset>
                </wp:positionH>
                <wp:positionV relativeFrom="paragraph">
                  <wp:posOffset>862965</wp:posOffset>
                </wp:positionV>
                <wp:extent cx="1066800" cy="914400"/>
                <wp:effectExtent l="26670" t="24765" r="20955" b="22860"/>
                <wp:wrapNone/>
                <wp:docPr id="2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44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26.35pt;margin-top:67.95pt;width:84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" filled="f" strokecolor="red" strokeweight="3pt"/>
            </w:pict>
          </mc:Fallback>
        </mc:AlternateContent>
      </w:r>
      <w:r w:rsidR="00E6702A">
        <w:rPr>
          <w:rFonts w:ascii="Times New Roman" w:hAnsi="Times New Roman"/>
          <w:noProof/>
          <w:sz w:val="28"/>
          <w:szCs w:val="28"/>
          <w:lang w:eastAsia="ru-RU"/>
        </w:rPr>
        <w:drawing>
          <wp:inline distT="0" distB="0" distL="0" distR="0" wp14:anchorId="683AAD4D" wp14:editId="2E174129">
            <wp:extent cx="5924550" cy="2932981"/>
            <wp:effectExtent l="19050" t="0" r="0" b="0"/>
            <wp:docPr id="2"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6" cstate="print"/>
                    <a:srcRect/>
                    <a:stretch>
                      <a:fillRect/>
                    </a:stretch>
                  </pic:blipFill>
                  <pic:spPr bwMode="auto">
                    <a:xfrm>
                      <a:off x="0" y="0"/>
                      <a:ext cx="5931938" cy="2936638"/>
                    </a:xfrm>
                    <a:prstGeom prst="rect">
                      <a:avLst/>
                    </a:prstGeom>
                    <a:noFill/>
                    <a:ln w="9525">
                      <a:noFill/>
                      <a:miter lim="800000"/>
                      <a:headEnd/>
                      <a:tailEnd/>
                    </a:ln>
                  </pic:spPr>
                </pic:pic>
              </a:graphicData>
            </a:graphic>
          </wp:inline>
        </w:drawing>
      </w: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highlight w:val="yellow"/>
        </w:rPr>
      </w:pP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highlight w:val="yellow"/>
        </w:rPr>
      </w:pPr>
    </w:p>
    <w:p w:rsidR="00E6702A" w:rsidRDefault="00E6702A" w:rsidP="00E6702A">
      <w:pPr>
        <w:spacing w:after="0" w:line="240" w:lineRule="auto"/>
        <w:rPr>
          <w:rFonts w:ascii="Times New Roman" w:hAnsi="Times New Roman"/>
          <w:b/>
          <w:sz w:val="28"/>
          <w:szCs w:val="28"/>
          <w:highlight w:val="yellow"/>
        </w:rPr>
      </w:pPr>
      <w:r>
        <w:rPr>
          <w:rFonts w:ascii="Times New Roman" w:hAnsi="Times New Roman"/>
          <w:b/>
          <w:sz w:val="28"/>
          <w:szCs w:val="28"/>
          <w:highlight w:val="yellow"/>
        </w:rPr>
        <w:br w:type="page"/>
      </w:r>
    </w:p>
    <w:p w:rsidR="00E6702A" w:rsidRPr="00D220FA" w:rsidRDefault="00E6702A" w:rsidP="00E6702A">
      <w:pPr>
        <w:tabs>
          <w:tab w:val="left" w:pos="1134"/>
        </w:tabs>
        <w:spacing w:before="100" w:beforeAutospacing="1" w:after="150" w:line="240" w:lineRule="auto"/>
        <w:contextualSpacing/>
        <w:jc w:val="right"/>
        <w:rPr>
          <w:rFonts w:ascii="Times New Roman" w:hAnsi="Times New Roman"/>
          <w:b/>
          <w:sz w:val="28"/>
          <w:szCs w:val="28"/>
        </w:rPr>
      </w:pPr>
      <w:r w:rsidRPr="00D220FA">
        <w:rPr>
          <w:rFonts w:ascii="Times New Roman" w:hAnsi="Times New Roman"/>
          <w:b/>
          <w:sz w:val="28"/>
          <w:szCs w:val="28"/>
        </w:rPr>
        <w:t xml:space="preserve">Приложение № </w:t>
      </w:r>
      <w:r w:rsidR="00507E00" w:rsidRPr="00D220FA">
        <w:rPr>
          <w:rFonts w:ascii="Times New Roman" w:hAnsi="Times New Roman"/>
          <w:b/>
          <w:sz w:val="28"/>
          <w:szCs w:val="28"/>
        </w:rPr>
        <w:t>8</w:t>
      </w: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rPr>
      </w:pPr>
    </w:p>
    <w:p w:rsidR="00E6702A" w:rsidRDefault="00E6702A" w:rsidP="00E6702A">
      <w:pPr>
        <w:tabs>
          <w:tab w:val="left" w:pos="1134"/>
        </w:tabs>
        <w:spacing w:before="100" w:beforeAutospacing="1" w:after="150" w:line="240" w:lineRule="auto"/>
        <w:contextualSpacing/>
        <w:jc w:val="center"/>
        <w:rPr>
          <w:rFonts w:ascii="Times New Roman" w:hAnsi="Times New Roman"/>
          <w:b/>
          <w:sz w:val="28"/>
          <w:szCs w:val="28"/>
        </w:rPr>
      </w:pPr>
    </w:p>
    <w:p w:rsidR="00E6702A" w:rsidRPr="006B7EC7" w:rsidRDefault="00E6702A" w:rsidP="00E6702A">
      <w:pPr>
        <w:tabs>
          <w:tab w:val="left" w:pos="1134"/>
        </w:tabs>
        <w:spacing w:before="100" w:beforeAutospacing="1" w:after="150" w:line="240" w:lineRule="auto"/>
        <w:contextualSpacing/>
        <w:jc w:val="center"/>
        <w:rPr>
          <w:rFonts w:ascii="Times New Roman" w:hAnsi="Times New Roman"/>
          <w:spacing w:val="2"/>
          <w:sz w:val="28"/>
          <w:szCs w:val="28"/>
          <w:lang w:eastAsia="ru-RU"/>
        </w:rPr>
      </w:pPr>
      <w:r w:rsidRPr="006B7EC7">
        <w:rPr>
          <w:rFonts w:ascii="Times New Roman" w:hAnsi="Times New Roman"/>
          <w:sz w:val="28"/>
          <w:szCs w:val="28"/>
        </w:rPr>
        <w:t xml:space="preserve">Схема размещения </w:t>
      </w:r>
      <w:r w:rsidRPr="006B7EC7">
        <w:rPr>
          <w:rFonts w:ascii="Times New Roman" w:hAnsi="Times New Roman"/>
          <w:spacing w:val="2"/>
          <w:sz w:val="28"/>
          <w:szCs w:val="28"/>
          <w:lang w:eastAsia="ru-RU"/>
        </w:rPr>
        <w:t xml:space="preserve">физкультурно-оздоровительного </w:t>
      </w:r>
    </w:p>
    <w:p w:rsidR="00E6702A" w:rsidRPr="006B7EC7" w:rsidRDefault="00E6702A" w:rsidP="00E6702A">
      <w:pPr>
        <w:tabs>
          <w:tab w:val="left" w:pos="1134"/>
        </w:tabs>
        <w:spacing w:before="100" w:beforeAutospacing="1" w:after="150" w:line="240" w:lineRule="auto"/>
        <w:contextualSpacing/>
        <w:jc w:val="center"/>
        <w:rPr>
          <w:rFonts w:ascii="Times New Roman" w:hAnsi="Times New Roman"/>
          <w:spacing w:val="2"/>
          <w:sz w:val="28"/>
          <w:szCs w:val="28"/>
          <w:lang w:eastAsia="ru-RU"/>
        </w:rPr>
      </w:pPr>
      <w:r w:rsidRPr="006B7EC7">
        <w:rPr>
          <w:rFonts w:ascii="Times New Roman" w:hAnsi="Times New Roman"/>
          <w:spacing w:val="2"/>
          <w:sz w:val="28"/>
          <w:szCs w:val="28"/>
          <w:lang w:eastAsia="ru-RU"/>
        </w:rPr>
        <w:t>комплекса в п</w:t>
      </w:r>
      <w:r w:rsidR="001603CB">
        <w:rPr>
          <w:rFonts w:ascii="Times New Roman" w:hAnsi="Times New Roman"/>
          <w:spacing w:val="2"/>
          <w:sz w:val="28"/>
          <w:szCs w:val="28"/>
          <w:lang w:eastAsia="ru-RU"/>
        </w:rPr>
        <w:t>гт</w:t>
      </w:r>
      <w:r w:rsidR="00D220FA">
        <w:rPr>
          <w:rFonts w:ascii="Times New Roman" w:hAnsi="Times New Roman"/>
          <w:spacing w:val="2"/>
          <w:sz w:val="28"/>
          <w:szCs w:val="28"/>
          <w:lang w:eastAsia="ru-RU"/>
        </w:rPr>
        <w:t>.</w:t>
      </w:r>
      <w:r w:rsidRPr="006B7EC7">
        <w:rPr>
          <w:rFonts w:ascii="Times New Roman" w:hAnsi="Times New Roman"/>
          <w:spacing w:val="2"/>
          <w:sz w:val="28"/>
          <w:szCs w:val="28"/>
          <w:lang w:eastAsia="ru-RU"/>
        </w:rPr>
        <w:t xml:space="preserve"> Арти</w:t>
      </w:r>
    </w:p>
    <w:p w:rsidR="00E6702A" w:rsidRDefault="00E6702A" w:rsidP="00E6702A">
      <w:pPr>
        <w:tabs>
          <w:tab w:val="left" w:pos="1134"/>
        </w:tabs>
        <w:spacing w:before="100" w:beforeAutospacing="1" w:after="150" w:line="240" w:lineRule="auto"/>
        <w:contextualSpacing/>
        <w:jc w:val="center"/>
        <w:rPr>
          <w:rFonts w:ascii="Times New Roman" w:hAnsi="Times New Roman"/>
          <w:b/>
          <w:spacing w:val="2"/>
          <w:sz w:val="28"/>
          <w:szCs w:val="28"/>
          <w:lang w:eastAsia="ru-RU"/>
        </w:rPr>
      </w:pPr>
    </w:p>
    <w:p w:rsidR="00E6702A" w:rsidRPr="004A0FC3" w:rsidRDefault="0060775C" w:rsidP="0060775C">
      <w:pPr>
        <w:jc w:val="both"/>
        <w:rPr>
          <w:rFonts w:ascii="Times New Roman" w:hAnsi="Times New Roman"/>
          <w:spacing w:val="2"/>
          <w:sz w:val="28"/>
          <w:szCs w:val="28"/>
          <w:lang w:eastAsia="ru-RU"/>
        </w:rPr>
      </w:pPr>
      <w:r>
        <w:rPr>
          <w:rFonts w:ascii="Times New Roman" w:hAnsi="Times New Roman"/>
          <w:noProof/>
          <w:spacing w:val="2"/>
          <w:sz w:val="28"/>
          <w:szCs w:val="28"/>
          <w:lang w:eastAsia="ru-RU"/>
        </w:rPr>
        <w:drawing>
          <wp:inline distT="0" distB="0" distL="0" distR="0" wp14:anchorId="4D2B81BC" wp14:editId="191CD9D9">
            <wp:extent cx="6046033" cy="5364480"/>
            <wp:effectExtent l="0" t="0" r="0" b="7620"/>
            <wp:docPr id="29" name="Рисунок 29" descr="C:\Users\eko1\AppData\Local\Temp\ф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1\AppData\Local\Temp\ф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3978" cy="5371529"/>
                    </a:xfrm>
                    <a:prstGeom prst="rect">
                      <a:avLst/>
                    </a:prstGeom>
                    <a:noFill/>
                    <a:ln>
                      <a:noFill/>
                    </a:ln>
                  </pic:spPr>
                </pic:pic>
              </a:graphicData>
            </a:graphic>
          </wp:inline>
        </w:drawing>
      </w:r>
    </w:p>
    <w:p w:rsidR="00E6702A" w:rsidRDefault="00E6702A" w:rsidP="00E6702A">
      <w:pPr>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br w:type="page"/>
      </w:r>
    </w:p>
    <w:p w:rsidR="00E6702A" w:rsidRPr="00D220FA" w:rsidRDefault="00E6702A" w:rsidP="00E6702A">
      <w:pPr>
        <w:tabs>
          <w:tab w:val="left" w:pos="1134"/>
        </w:tabs>
        <w:spacing w:before="100" w:beforeAutospacing="1" w:after="150" w:line="240" w:lineRule="auto"/>
        <w:contextualSpacing/>
        <w:jc w:val="right"/>
        <w:rPr>
          <w:rFonts w:ascii="Times New Roman" w:hAnsi="Times New Roman"/>
          <w:b/>
          <w:sz w:val="28"/>
          <w:szCs w:val="28"/>
        </w:rPr>
      </w:pPr>
      <w:r w:rsidRPr="00D220FA">
        <w:rPr>
          <w:rFonts w:ascii="Times New Roman" w:hAnsi="Times New Roman"/>
          <w:b/>
          <w:sz w:val="28"/>
          <w:szCs w:val="28"/>
        </w:rPr>
        <w:t xml:space="preserve">Приложение № </w:t>
      </w:r>
      <w:r w:rsidR="00507E00" w:rsidRPr="00D220FA">
        <w:rPr>
          <w:rFonts w:ascii="Times New Roman" w:hAnsi="Times New Roman"/>
          <w:b/>
          <w:sz w:val="28"/>
          <w:szCs w:val="28"/>
        </w:rPr>
        <w:t>9</w:t>
      </w:r>
    </w:p>
    <w:p w:rsidR="00E6702A" w:rsidRPr="00EF7A8C" w:rsidRDefault="00E6702A" w:rsidP="00E6702A">
      <w:pPr>
        <w:tabs>
          <w:tab w:val="left" w:pos="1134"/>
        </w:tabs>
        <w:spacing w:before="100" w:beforeAutospacing="1" w:after="150" w:line="240" w:lineRule="auto"/>
        <w:contextualSpacing/>
        <w:jc w:val="right"/>
        <w:rPr>
          <w:rFonts w:ascii="Times New Roman" w:hAnsi="Times New Roman"/>
          <w:sz w:val="28"/>
          <w:szCs w:val="28"/>
        </w:rPr>
      </w:pPr>
    </w:p>
    <w:p w:rsidR="00E6702A" w:rsidRPr="006B7EC7" w:rsidRDefault="00E6702A" w:rsidP="00E6702A">
      <w:pPr>
        <w:spacing w:after="0" w:line="240" w:lineRule="auto"/>
        <w:contextualSpacing/>
        <w:jc w:val="center"/>
        <w:rPr>
          <w:rFonts w:ascii="Times New Roman" w:hAnsi="Times New Roman"/>
          <w:spacing w:val="2"/>
          <w:sz w:val="28"/>
          <w:szCs w:val="28"/>
          <w:lang w:eastAsia="ru-RU"/>
        </w:rPr>
      </w:pPr>
      <w:r w:rsidRPr="006B7EC7">
        <w:rPr>
          <w:rFonts w:ascii="Times New Roman" w:hAnsi="Times New Roman"/>
          <w:spacing w:val="2"/>
          <w:sz w:val="28"/>
          <w:szCs w:val="28"/>
          <w:lang w:eastAsia="ru-RU"/>
        </w:rPr>
        <w:t>Схема размещения хоккейного корта в п</w:t>
      </w:r>
      <w:r w:rsidR="001603CB">
        <w:rPr>
          <w:rFonts w:ascii="Times New Roman" w:hAnsi="Times New Roman"/>
          <w:spacing w:val="2"/>
          <w:sz w:val="28"/>
          <w:szCs w:val="28"/>
          <w:lang w:eastAsia="ru-RU"/>
        </w:rPr>
        <w:t>гт</w:t>
      </w:r>
      <w:r w:rsidR="00D220FA">
        <w:rPr>
          <w:rFonts w:ascii="Times New Roman" w:hAnsi="Times New Roman"/>
          <w:spacing w:val="2"/>
          <w:sz w:val="28"/>
          <w:szCs w:val="28"/>
          <w:lang w:eastAsia="ru-RU"/>
        </w:rPr>
        <w:t>.</w:t>
      </w:r>
      <w:r w:rsidRPr="006B7EC7">
        <w:rPr>
          <w:rFonts w:ascii="Times New Roman" w:hAnsi="Times New Roman"/>
          <w:spacing w:val="2"/>
          <w:sz w:val="28"/>
          <w:szCs w:val="28"/>
          <w:lang w:eastAsia="ru-RU"/>
        </w:rPr>
        <w:t xml:space="preserve"> Арти</w:t>
      </w:r>
    </w:p>
    <w:p w:rsidR="00E6702A" w:rsidRDefault="00E6702A" w:rsidP="00E6702A">
      <w:pPr>
        <w:spacing w:after="0" w:line="240" w:lineRule="auto"/>
        <w:contextualSpacing/>
        <w:jc w:val="center"/>
        <w:rPr>
          <w:rFonts w:ascii="Times New Roman" w:hAnsi="Times New Roman"/>
          <w:b/>
          <w:spacing w:val="2"/>
          <w:sz w:val="28"/>
          <w:szCs w:val="28"/>
          <w:lang w:eastAsia="ru-RU"/>
        </w:rPr>
      </w:pPr>
    </w:p>
    <w:p w:rsidR="00E6702A" w:rsidRDefault="00E6702A" w:rsidP="00E6702A">
      <w:pPr>
        <w:spacing w:after="0" w:line="240" w:lineRule="auto"/>
        <w:contextualSpacing/>
        <w:jc w:val="center"/>
        <w:rPr>
          <w:rFonts w:ascii="Times New Roman" w:hAnsi="Times New Roman"/>
          <w:b/>
          <w:spacing w:val="2"/>
          <w:sz w:val="28"/>
          <w:szCs w:val="28"/>
          <w:lang w:eastAsia="ru-RU"/>
        </w:rPr>
      </w:pPr>
    </w:p>
    <w:p w:rsidR="00E6702A" w:rsidRDefault="00C65F81" w:rsidP="00E6702A">
      <w:pPr>
        <w:spacing w:after="0" w:line="240" w:lineRule="auto"/>
        <w:contextualSpacing/>
        <w:jc w:val="center"/>
        <w:rPr>
          <w:rFonts w:ascii="Times New Roman" w:hAnsi="Times New Roman"/>
          <w:b/>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65408" behindDoc="0" locked="0" layoutInCell="1" allowOverlap="1" wp14:anchorId="02DE176D" wp14:editId="1D356FEA">
                <wp:simplePos x="0" y="0"/>
                <wp:positionH relativeFrom="column">
                  <wp:posOffset>2526030</wp:posOffset>
                </wp:positionH>
                <wp:positionV relativeFrom="paragraph">
                  <wp:posOffset>956310</wp:posOffset>
                </wp:positionV>
                <wp:extent cx="1228725" cy="1057275"/>
                <wp:effectExtent l="20955" t="22860" r="26670" b="24765"/>
                <wp:wrapNone/>
                <wp:docPr id="1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05727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98.9pt;margin-top:75.3pt;width:96.7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26132A25" wp14:editId="48449885">
            <wp:extent cx="5943600" cy="4093845"/>
            <wp:effectExtent l="19050" t="0" r="0" b="0"/>
            <wp:docPr id="4"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8"/>
                    <a:srcRect/>
                    <a:stretch>
                      <a:fillRect/>
                    </a:stretch>
                  </pic:blipFill>
                  <pic:spPr bwMode="auto">
                    <a:xfrm>
                      <a:off x="0" y="0"/>
                      <a:ext cx="5943600" cy="4093845"/>
                    </a:xfrm>
                    <a:prstGeom prst="rect">
                      <a:avLst/>
                    </a:prstGeom>
                    <a:noFill/>
                    <a:ln w="9525">
                      <a:noFill/>
                      <a:miter lim="800000"/>
                      <a:headEnd/>
                      <a:tailEnd/>
                    </a:ln>
                  </pic:spPr>
                </pic:pic>
              </a:graphicData>
            </a:graphic>
          </wp:inline>
        </w:drawing>
      </w:r>
    </w:p>
    <w:p w:rsidR="00E6702A" w:rsidRPr="00025A1B" w:rsidRDefault="00E6702A" w:rsidP="00E6702A">
      <w:pPr>
        <w:spacing w:after="0" w:line="240" w:lineRule="auto"/>
        <w:contextualSpacing/>
        <w:jc w:val="center"/>
        <w:rPr>
          <w:rFonts w:ascii="Times New Roman" w:hAnsi="Times New Roman"/>
          <w:b/>
          <w:spacing w:val="2"/>
          <w:sz w:val="28"/>
          <w:szCs w:val="28"/>
          <w:lang w:eastAsia="ru-RU"/>
        </w:rPr>
      </w:pPr>
    </w:p>
    <w:p w:rsidR="00E6702A" w:rsidRDefault="00E6702A" w:rsidP="00E6702A">
      <w:pPr>
        <w:spacing w:after="0" w:line="240" w:lineRule="auto"/>
        <w:rPr>
          <w:rFonts w:ascii="Times New Roman" w:hAnsi="Times New Roman"/>
          <w:b/>
          <w:spacing w:val="2"/>
          <w:sz w:val="28"/>
          <w:szCs w:val="28"/>
          <w:highlight w:val="yellow"/>
          <w:lang w:eastAsia="ru-RU"/>
        </w:rPr>
      </w:pPr>
      <w:r>
        <w:rPr>
          <w:rFonts w:ascii="Times New Roman" w:hAnsi="Times New Roman"/>
          <w:b/>
          <w:spacing w:val="2"/>
          <w:sz w:val="28"/>
          <w:szCs w:val="28"/>
          <w:highlight w:val="yellow"/>
          <w:lang w:eastAsia="ru-RU"/>
        </w:rPr>
        <w:br w:type="page"/>
      </w:r>
    </w:p>
    <w:p w:rsidR="00E6702A" w:rsidRPr="00D220FA" w:rsidRDefault="00E6702A" w:rsidP="00E6702A">
      <w:pPr>
        <w:tabs>
          <w:tab w:val="left" w:pos="1134"/>
        </w:tabs>
        <w:spacing w:before="100" w:beforeAutospacing="1" w:after="150" w:line="240" w:lineRule="auto"/>
        <w:contextualSpacing/>
        <w:jc w:val="right"/>
        <w:rPr>
          <w:rFonts w:ascii="Times New Roman" w:hAnsi="Times New Roman"/>
          <w:b/>
          <w:sz w:val="28"/>
          <w:szCs w:val="28"/>
        </w:rPr>
      </w:pPr>
      <w:r w:rsidRPr="00D220FA">
        <w:rPr>
          <w:rFonts w:ascii="Times New Roman" w:hAnsi="Times New Roman"/>
          <w:b/>
          <w:sz w:val="28"/>
          <w:szCs w:val="28"/>
        </w:rPr>
        <w:t xml:space="preserve">Приложение № </w:t>
      </w:r>
      <w:r w:rsidR="00507E00" w:rsidRPr="00D220FA">
        <w:rPr>
          <w:rFonts w:ascii="Times New Roman" w:hAnsi="Times New Roman"/>
          <w:b/>
          <w:sz w:val="28"/>
          <w:szCs w:val="28"/>
        </w:rPr>
        <w:t>10</w:t>
      </w:r>
    </w:p>
    <w:p w:rsidR="00E6702A" w:rsidRDefault="00E6702A" w:rsidP="00E6702A">
      <w:pPr>
        <w:spacing w:after="0" w:line="240" w:lineRule="auto"/>
        <w:contextualSpacing/>
        <w:jc w:val="center"/>
        <w:rPr>
          <w:rFonts w:ascii="Times New Roman" w:hAnsi="Times New Roman"/>
          <w:b/>
          <w:spacing w:val="2"/>
          <w:sz w:val="28"/>
          <w:szCs w:val="28"/>
          <w:lang w:eastAsia="ru-RU"/>
        </w:rPr>
      </w:pPr>
    </w:p>
    <w:p w:rsidR="00E6702A" w:rsidRPr="006B7EC7" w:rsidRDefault="00E6702A" w:rsidP="00E6702A">
      <w:pPr>
        <w:spacing w:after="0" w:line="240" w:lineRule="auto"/>
        <w:contextualSpacing/>
        <w:jc w:val="center"/>
        <w:rPr>
          <w:rFonts w:ascii="Times New Roman" w:hAnsi="Times New Roman"/>
          <w:spacing w:val="2"/>
          <w:sz w:val="28"/>
          <w:szCs w:val="28"/>
          <w:lang w:eastAsia="ru-RU"/>
        </w:rPr>
      </w:pPr>
      <w:r w:rsidRPr="006B7EC7">
        <w:rPr>
          <w:rFonts w:ascii="Times New Roman" w:hAnsi="Times New Roman"/>
          <w:spacing w:val="2"/>
          <w:sz w:val="28"/>
          <w:szCs w:val="28"/>
          <w:lang w:eastAsia="ru-RU"/>
        </w:rPr>
        <w:t>Схемы размещения многоэтажных жилых домов в п</w:t>
      </w:r>
      <w:r w:rsidR="001603CB">
        <w:rPr>
          <w:rFonts w:ascii="Times New Roman" w:hAnsi="Times New Roman"/>
          <w:spacing w:val="2"/>
          <w:sz w:val="28"/>
          <w:szCs w:val="28"/>
          <w:lang w:eastAsia="ru-RU"/>
        </w:rPr>
        <w:t>гт</w:t>
      </w:r>
      <w:r w:rsidR="00D220FA">
        <w:rPr>
          <w:rFonts w:ascii="Times New Roman" w:hAnsi="Times New Roman"/>
          <w:spacing w:val="2"/>
          <w:sz w:val="28"/>
          <w:szCs w:val="28"/>
          <w:lang w:eastAsia="ru-RU"/>
        </w:rPr>
        <w:t>.</w:t>
      </w:r>
      <w:r w:rsidRPr="006B7EC7">
        <w:rPr>
          <w:rFonts w:ascii="Times New Roman" w:hAnsi="Times New Roman"/>
          <w:spacing w:val="2"/>
          <w:sz w:val="28"/>
          <w:szCs w:val="28"/>
          <w:lang w:eastAsia="ru-RU"/>
        </w:rPr>
        <w:t xml:space="preserve"> Арти</w:t>
      </w:r>
    </w:p>
    <w:p w:rsidR="00E6702A" w:rsidRDefault="00E6702A" w:rsidP="00E6702A">
      <w:pPr>
        <w:spacing w:after="0" w:line="240" w:lineRule="auto"/>
        <w:contextualSpacing/>
        <w:jc w:val="center"/>
        <w:rPr>
          <w:rFonts w:ascii="Times New Roman" w:hAnsi="Times New Roman"/>
          <w:spacing w:val="2"/>
          <w:sz w:val="28"/>
          <w:szCs w:val="28"/>
          <w:lang w:eastAsia="ru-RU"/>
        </w:rPr>
      </w:pPr>
      <w:r>
        <w:rPr>
          <w:rFonts w:ascii="Times New Roman" w:hAnsi="Times New Roman"/>
          <w:spacing w:val="2"/>
          <w:sz w:val="28"/>
          <w:szCs w:val="28"/>
          <w:lang w:eastAsia="ru-RU"/>
        </w:rPr>
        <w:t>Схема № 1</w:t>
      </w:r>
    </w:p>
    <w:p w:rsidR="00E6702A" w:rsidRDefault="00C65F81" w:rsidP="00E6702A">
      <w:pPr>
        <w:spacing w:after="0" w:line="240" w:lineRule="auto"/>
        <w:jc w:val="center"/>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66432" behindDoc="0" locked="0" layoutInCell="1" allowOverlap="1" wp14:anchorId="0A9C004F" wp14:editId="1DC48FF2">
                <wp:simplePos x="0" y="0"/>
                <wp:positionH relativeFrom="column">
                  <wp:posOffset>1644015</wp:posOffset>
                </wp:positionH>
                <wp:positionV relativeFrom="paragraph">
                  <wp:posOffset>2299335</wp:posOffset>
                </wp:positionV>
                <wp:extent cx="1228725" cy="1057275"/>
                <wp:effectExtent l="24765" t="22860" r="22860" b="24765"/>
                <wp:wrapNone/>
                <wp:docPr id="1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05727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129.45pt;margin-top:181.05pt;width:96.75pt;height: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18D30810" wp14:editId="72E91CC9">
            <wp:extent cx="5447350" cy="3752037"/>
            <wp:effectExtent l="19050" t="0" r="950" b="0"/>
            <wp:docPr id="6"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8"/>
                    <a:srcRect/>
                    <a:stretch>
                      <a:fillRect/>
                    </a:stretch>
                  </pic:blipFill>
                  <pic:spPr bwMode="auto">
                    <a:xfrm>
                      <a:off x="0" y="0"/>
                      <a:ext cx="5449912" cy="3753801"/>
                    </a:xfrm>
                    <a:prstGeom prst="rect">
                      <a:avLst/>
                    </a:prstGeom>
                    <a:noFill/>
                    <a:ln w="9525">
                      <a:noFill/>
                      <a:miter lim="800000"/>
                      <a:headEnd/>
                      <a:tailEnd/>
                    </a:ln>
                  </pic:spPr>
                </pic:pic>
              </a:graphicData>
            </a:graphic>
          </wp:inline>
        </w:drawing>
      </w:r>
    </w:p>
    <w:p w:rsidR="00E6702A" w:rsidRDefault="00E6702A" w:rsidP="00E6702A">
      <w:pPr>
        <w:spacing w:after="0" w:line="240" w:lineRule="auto"/>
        <w:contextualSpacing/>
        <w:jc w:val="center"/>
        <w:rPr>
          <w:rFonts w:ascii="Times New Roman" w:hAnsi="Times New Roman"/>
          <w:spacing w:val="2"/>
          <w:sz w:val="28"/>
          <w:szCs w:val="28"/>
          <w:lang w:eastAsia="ru-RU"/>
        </w:rPr>
      </w:pPr>
      <w:r>
        <w:rPr>
          <w:rFonts w:ascii="Times New Roman" w:hAnsi="Times New Roman"/>
          <w:spacing w:val="2"/>
          <w:sz w:val="28"/>
          <w:szCs w:val="28"/>
          <w:lang w:eastAsia="ru-RU"/>
        </w:rPr>
        <w:t>Схема № 2</w:t>
      </w:r>
    </w:p>
    <w:p w:rsidR="00E6702A" w:rsidRDefault="00C65F81" w:rsidP="00E6702A">
      <w:pPr>
        <w:spacing w:after="0" w:line="240" w:lineRule="auto"/>
        <w:jc w:val="center"/>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67456" behindDoc="0" locked="0" layoutInCell="1" allowOverlap="1" wp14:anchorId="74023617" wp14:editId="13E1FFED">
                <wp:simplePos x="0" y="0"/>
                <wp:positionH relativeFrom="column">
                  <wp:posOffset>1777365</wp:posOffset>
                </wp:positionH>
                <wp:positionV relativeFrom="paragraph">
                  <wp:posOffset>1124585</wp:posOffset>
                </wp:positionV>
                <wp:extent cx="2181225" cy="2143125"/>
                <wp:effectExtent l="24765" t="19685" r="22860" b="27940"/>
                <wp:wrapNone/>
                <wp:docPr id="1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1431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139.95pt;margin-top:88.55pt;width:171.75pt;height:1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6023EC68" wp14:editId="5D312C4B">
            <wp:extent cx="5423701" cy="4441880"/>
            <wp:effectExtent l="19050" t="0" r="5549" b="0"/>
            <wp:docPr id="7"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29"/>
                    <a:srcRect/>
                    <a:stretch>
                      <a:fillRect/>
                    </a:stretch>
                  </pic:blipFill>
                  <pic:spPr bwMode="auto">
                    <a:xfrm>
                      <a:off x="0" y="0"/>
                      <a:ext cx="5423701" cy="4441880"/>
                    </a:xfrm>
                    <a:prstGeom prst="rect">
                      <a:avLst/>
                    </a:prstGeom>
                    <a:noFill/>
                    <a:ln w="9525">
                      <a:noFill/>
                      <a:miter lim="800000"/>
                      <a:headEnd/>
                      <a:tailEnd/>
                    </a:ln>
                  </pic:spPr>
                </pic:pic>
              </a:graphicData>
            </a:graphic>
          </wp:inline>
        </w:drawing>
      </w:r>
    </w:p>
    <w:p w:rsidR="00E6702A" w:rsidRDefault="00E6702A" w:rsidP="00E6702A">
      <w:pPr>
        <w:spacing w:after="0" w:line="240" w:lineRule="auto"/>
        <w:contextualSpacing/>
        <w:jc w:val="center"/>
        <w:rPr>
          <w:rFonts w:ascii="Times New Roman" w:hAnsi="Times New Roman"/>
          <w:spacing w:val="2"/>
          <w:sz w:val="28"/>
          <w:szCs w:val="28"/>
          <w:lang w:eastAsia="ru-RU"/>
        </w:rPr>
      </w:pPr>
      <w:r>
        <w:rPr>
          <w:rFonts w:ascii="Times New Roman" w:hAnsi="Times New Roman"/>
          <w:spacing w:val="2"/>
          <w:sz w:val="28"/>
          <w:szCs w:val="28"/>
          <w:lang w:eastAsia="ru-RU"/>
        </w:rPr>
        <w:t>Схема № 3</w:t>
      </w:r>
    </w:p>
    <w:p w:rsidR="00E6702A" w:rsidRDefault="00C65F81" w:rsidP="00E6702A">
      <w:pPr>
        <w:spacing w:after="0" w:line="240" w:lineRule="auto"/>
        <w:jc w:val="center"/>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68480" behindDoc="0" locked="0" layoutInCell="1" allowOverlap="1" wp14:anchorId="427D2345" wp14:editId="55BEE8BB">
                <wp:simplePos x="0" y="0"/>
                <wp:positionH relativeFrom="column">
                  <wp:posOffset>1043940</wp:posOffset>
                </wp:positionH>
                <wp:positionV relativeFrom="paragraph">
                  <wp:posOffset>1432560</wp:posOffset>
                </wp:positionV>
                <wp:extent cx="3762375" cy="3152775"/>
                <wp:effectExtent l="24765" t="22860" r="22860" b="24765"/>
                <wp:wrapNone/>
                <wp:docPr id="1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315277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82.2pt;margin-top:112.8pt;width:296.25pt;height:24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17F31F89" wp14:editId="650D76D3">
            <wp:extent cx="5190903" cy="5221118"/>
            <wp:effectExtent l="19050" t="0" r="0" b="0"/>
            <wp:docPr id="9" name="Рисунок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30"/>
                    <a:srcRect/>
                    <a:stretch>
                      <a:fillRect/>
                    </a:stretch>
                  </pic:blipFill>
                  <pic:spPr bwMode="auto">
                    <a:xfrm>
                      <a:off x="0" y="0"/>
                      <a:ext cx="5190903" cy="5221118"/>
                    </a:xfrm>
                    <a:prstGeom prst="rect">
                      <a:avLst/>
                    </a:prstGeom>
                    <a:noFill/>
                    <a:ln w="9525">
                      <a:noFill/>
                      <a:miter lim="800000"/>
                      <a:headEnd/>
                      <a:tailEnd/>
                    </a:ln>
                  </pic:spPr>
                </pic:pic>
              </a:graphicData>
            </a:graphic>
          </wp:inline>
        </w:drawing>
      </w:r>
    </w:p>
    <w:p w:rsidR="00E6702A" w:rsidRDefault="00E6702A" w:rsidP="00E6702A">
      <w:pPr>
        <w:spacing w:after="0" w:line="240" w:lineRule="auto"/>
        <w:contextualSpacing/>
        <w:jc w:val="center"/>
        <w:rPr>
          <w:rFonts w:ascii="Times New Roman" w:hAnsi="Times New Roman"/>
          <w:spacing w:val="2"/>
          <w:sz w:val="28"/>
          <w:szCs w:val="28"/>
          <w:lang w:eastAsia="ru-RU"/>
        </w:rPr>
      </w:pPr>
    </w:p>
    <w:p w:rsidR="00E6702A" w:rsidRDefault="00E6702A" w:rsidP="00E6702A">
      <w:pPr>
        <w:spacing w:after="0" w:line="240" w:lineRule="auto"/>
        <w:contextualSpacing/>
        <w:jc w:val="center"/>
        <w:rPr>
          <w:rFonts w:ascii="Times New Roman" w:hAnsi="Times New Roman"/>
          <w:spacing w:val="2"/>
          <w:sz w:val="28"/>
          <w:szCs w:val="28"/>
          <w:lang w:eastAsia="ru-RU"/>
        </w:rPr>
      </w:pPr>
      <w:r>
        <w:rPr>
          <w:rFonts w:ascii="Times New Roman" w:hAnsi="Times New Roman"/>
          <w:spacing w:val="2"/>
          <w:sz w:val="28"/>
          <w:szCs w:val="28"/>
          <w:lang w:eastAsia="ru-RU"/>
        </w:rPr>
        <w:t>Схема № 4</w:t>
      </w:r>
    </w:p>
    <w:p w:rsidR="00E6702A" w:rsidRDefault="00C65F81" w:rsidP="00E6702A">
      <w:pPr>
        <w:spacing w:after="0" w:line="240" w:lineRule="auto"/>
        <w:jc w:val="center"/>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69504" behindDoc="0" locked="0" layoutInCell="1" allowOverlap="1" wp14:anchorId="5094755C" wp14:editId="6A673C29">
                <wp:simplePos x="0" y="0"/>
                <wp:positionH relativeFrom="column">
                  <wp:posOffset>3232785</wp:posOffset>
                </wp:positionH>
                <wp:positionV relativeFrom="paragraph">
                  <wp:posOffset>1616075</wp:posOffset>
                </wp:positionV>
                <wp:extent cx="1238885" cy="1038225"/>
                <wp:effectExtent l="22860" t="25400" r="24130" b="22225"/>
                <wp:wrapNone/>
                <wp:docPr id="1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10382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54.55pt;margin-top:127.25pt;width:97.55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157BE6C2" wp14:editId="4D506F9A">
            <wp:extent cx="5361025" cy="3349276"/>
            <wp:effectExtent l="19050" t="0" r="0" b="0"/>
            <wp:docPr id="10"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31" cstate="print"/>
                    <a:srcRect/>
                    <a:stretch>
                      <a:fillRect/>
                    </a:stretch>
                  </pic:blipFill>
                  <pic:spPr bwMode="auto">
                    <a:xfrm>
                      <a:off x="0" y="0"/>
                      <a:ext cx="5362275" cy="3350057"/>
                    </a:xfrm>
                    <a:prstGeom prst="rect">
                      <a:avLst/>
                    </a:prstGeom>
                    <a:noFill/>
                    <a:ln w="9525">
                      <a:noFill/>
                      <a:miter lim="800000"/>
                      <a:headEnd/>
                      <a:tailEnd/>
                    </a:ln>
                  </pic:spPr>
                </pic:pic>
              </a:graphicData>
            </a:graphic>
          </wp:inline>
        </w:drawing>
      </w:r>
      <w:r>
        <w:rPr>
          <w:rFonts w:ascii="Times New Roman" w:hAnsi="Times New Roman"/>
          <w:noProof/>
          <w:spacing w:val="2"/>
          <w:sz w:val="28"/>
          <w:szCs w:val="28"/>
          <w:lang w:eastAsia="ru-RU"/>
        </w:rPr>
        <mc:AlternateContent>
          <mc:Choice Requires="wps">
            <w:drawing>
              <wp:anchor distT="0" distB="0" distL="114300" distR="114300" simplePos="0" relativeHeight="251663360" behindDoc="0" locked="0" layoutInCell="1" allowOverlap="1" wp14:anchorId="21D63998" wp14:editId="326C3D1C">
                <wp:simplePos x="0" y="0"/>
                <wp:positionH relativeFrom="column">
                  <wp:posOffset>2186940</wp:posOffset>
                </wp:positionH>
                <wp:positionV relativeFrom="paragraph">
                  <wp:posOffset>4856480</wp:posOffset>
                </wp:positionV>
                <wp:extent cx="1504950" cy="1585595"/>
                <wp:effectExtent l="24765" t="27305" r="22860" b="25400"/>
                <wp:wrapNone/>
                <wp:docPr id="1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58559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72.2pt;margin-top:382.4pt;width:118.5pt;height:1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" filled="f" strokecolor="#c00000" strokeweight="3pt"/>
            </w:pict>
          </mc:Fallback>
        </mc:AlternateContent>
      </w:r>
      <w:r w:rsidR="00E6702A">
        <w:rPr>
          <w:rFonts w:ascii="Times New Roman" w:hAnsi="Times New Roman"/>
          <w:spacing w:val="2"/>
          <w:sz w:val="28"/>
          <w:szCs w:val="28"/>
          <w:lang w:eastAsia="ru-RU"/>
        </w:rPr>
        <w:br w:type="page"/>
      </w:r>
    </w:p>
    <w:p w:rsidR="00E6702A" w:rsidRDefault="00E6702A" w:rsidP="00E6702A">
      <w:pPr>
        <w:tabs>
          <w:tab w:val="left" w:pos="1134"/>
        </w:tabs>
        <w:spacing w:before="100" w:beforeAutospacing="1" w:after="150" w:line="240" w:lineRule="auto"/>
        <w:contextualSpacing/>
        <w:jc w:val="right"/>
        <w:rPr>
          <w:rFonts w:ascii="Times New Roman" w:hAnsi="Times New Roman"/>
          <w:sz w:val="28"/>
          <w:szCs w:val="28"/>
        </w:rPr>
      </w:pPr>
      <w:r>
        <w:rPr>
          <w:rFonts w:ascii="Times New Roman" w:hAnsi="Times New Roman"/>
          <w:sz w:val="28"/>
          <w:szCs w:val="28"/>
        </w:rPr>
        <w:t xml:space="preserve">Приложение № </w:t>
      </w:r>
      <w:r w:rsidR="00507E00">
        <w:rPr>
          <w:rFonts w:ascii="Times New Roman" w:hAnsi="Times New Roman"/>
          <w:sz w:val="28"/>
          <w:szCs w:val="28"/>
        </w:rPr>
        <w:t>11</w:t>
      </w:r>
    </w:p>
    <w:p w:rsidR="00E6702A" w:rsidRPr="00EF7A8C" w:rsidRDefault="00E6702A" w:rsidP="00E6702A">
      <w:pPr>
        <w:tabs>
          <w:tab w:val="left" w:pos="1134"/>
        </w:tabs>
        <w:spacing w:before="100" w:beforeAutospacing="1" w:after="150" w:line="240" w:lineRule="auto"/>
        <w:contextualSpacing/>
        <w:jc w:val="right"/>
        <w:rPr>
          <w:rFonts w:ascii="Times New Roman" w:hAnsi="Times New Roman"/>
          <w:sz w:val="28"/>
          <w:szCs w:val="28"/>
        </w:rPr>
      </w:pPr>
    </w:p>
    <w:p w:rsidR="00E6702A" w:rsidRPr="00025A1B" w:rsidRDefault="00E6702A" w:rsidP="00E6702A">
      <w:pPr>
        <w:spacing w:after="0" w:line="240" w:lineRule="auto"/>
        <w:jc w:val="center"/>
        <w:rPr>
          <w:rFonts w:ascii="Times New Roman" w:hAnsi="Times New Roman"/>
          <w:b/>
          <w:sz w:val="28"/>
          <w:szCs w:val="28"/>
        </w:rPr>
      </w:pPr>
      <w:r w:rsidRPr="00025A1B">
        <w:rPr>
          <w:rFonts w:ascii="Times New Roman" w:hAnsi="Times New Roman"/>
          <w:b/>
          <w:spacing w:val="2"/>
          <w:sz w:val="28"/>
          <w:szCs w:val="28"/>
          <w:lang w:eastAsia="ru-RU"/>
        </w:rPr>
        <w:t>Схема размещения Центра</w:t>
      </w:r>
      <w:r w:rsidR="006B7EC7" w:rsidRPr="006B7EC7">
        <w:rPr>
          <w:sz w:val="24"/>
          <w:szCs w:val="24"/>
        </w:rPr>
        <w:t xml:space="preserve"> </w:t>
      </w:r>
      <w:r w:rsidRPr="00025A1B">
        <w:rPr>
          <w:rFonts w:ascii="Times New Roman" w:hAnsi="Times New Roman"/>
          <w:b/>
          <w:spacing w:val="2"/>
          <w:sz w:val="28"/>
          <w:szCs w:val="28"/>
          <w:lang w:eastAsia="ru-RU"/>
        </w:rPr>
        <w:t>Дома молодежи и</w:t>
      </w:r>
      <w:r w:rsidRPr="00025A1B">
        <w:rPr>
          <w:rFonts w:ascii="Times New Roman" w:hAnsi="Times New Roman"/>
          <w:b/>
          <w:sz w:val="28"/>
          <w:szCs w:val="28"/>
        </w:rPr>
        <w:t xml:space="preserve"> </w:t>
      </w:r>
    </w:p>
    <w:p w:rsidR="00E6702A" w:rsidRDefault="00E6702A" w:rsidP="00E6702A">
      <w:pPr>
        <w:spacing w:after="0" w:line="240" w:lineRule="auto"/>
        <w:jc w:val="center"/>
        <w:rPr>
          <w:rFonts w:ascii="Times New Roman" w:hAnsi="Times New Roman"/>
          <w:b/>
          <w:sz w:val="28"/>
          <w:szCs w:val="28"/>
        </w:rPr>
      </w:pPr>
      <w:r w:rsidRPr="00025A1B">
        <w:rPr>
          <w:rFonts w:ascii="Times New Roman" w:hAnsi="Times New Roman"/>
          <w:b/>
          <w:sz w:val="28"/>
          <w:szCs w:val="28"/>
        </w:rPr>
        <w:t>школы искусства</w:t>
      </w:r>
      <w:r w:rsidR="006B7EC7">
        <w:rPr>
          <w:rFonts w:ascii="Times New Roman" w:hAnsi="Times New Roman"/>
          <w:b/>
          <w:sz w:val="28"/>
          <w:szCs w:val="28"/>
        </w:rPr>
        <w:t xml:space="preserve"> в п</w:t>
      </w:r>
      <w:r w:rsidR="001603CB">
        <w:rPr>
          <w:rFonts w:ascii="Times New Roman" w:hAnsi="Times New Roman"/>
          <w:b/>
          <w:sz w:val="28"/>
          <w:szCs w:val="28"/>
        </w:rPr>
        <w:t>гт</w:t>
      </w:r>
      <w:r w:rsidR="00D220FA">
        <w:rPr>
          <w:rFonts w:ascii="Times New Roman" w:hAnsi="Times New Roman"/>
          <w:b/>
          <w:sz w:val="28"/>
          <w:szCs w:val="28"/>
        </w:rPr>
        <w:t>.</w:t>
      </w:r>
      <w:r w:rsidR="001603CB">
        <w:rPr>
          <w:rFonts w:ascii="Times New Roman" w:hAnsi="Times New Roman"/>
          <w:b/>
          <w:sz w:val="28"/>
          <w:szCs w:val="28"/>
        </w:rPr>
        <w:t xml:space="preserve"> </w:t>
      </w:r>
      <w:r w:rsidR="006B7EC7">
        <w:rPr>
          <w:rFonts w:ascii="Times New Roman" w:hAnsi="Times New Roman"/>
          <w:b/>
          <w:sz w:val="28"/>
          <w:szCs w:val="28"/>
        </w:rPr>
        <w:t>Арти</w:t>
      </w:r>
    </w:p>
    <w:p w:rsidR="00E6702A" w:rsidRDefault="00E6702A" w:rsidP="00E6702A">
      <w:pPr>
        <w:spacing w:after="0" w:line="240" w:lineRule="auto"/>
        <w:jc w:val="center"/>
        <w:rPr>
          <w:rFonts w:ascii="Times New Roman" w:hAnsi="Times New Roman"/>
          <w:b/>
          <w:sz w:val="28"/>
          <w:szCs w:val="28"/>
        </w:rPr>
      </w:pPr>
    </w:p>
    <w:p w:rsidR="00E6702A" w:rsidRDefault="00E6702A" w:rsidP="00E6702A">
      <w:pPr>
        <w:spacing w:after="0" w:line="240" w:lineRule="auto"/>
        <w:jc w:val="center"/>
        <w:rPr>
          <w:rFonts w:ascii="Times New Roman" w:hAnsi="Times New Roman"/>
          <w:b/>
          <w:sz w:val="28"/>
          <w:szCs w:val="28"/>
        </w:rPr>
      </w:pPr>
    </w:p>
    <w:p w:rsidR="00E6702A" w:rsidRDefault="00C65F81" w:rsidP="00E6702A">
      <w:pPr>
        <w:spacing w:after="0" w:line="240" w:lineRule="auto"/>
        <w:jc w:val="both"/>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70528" behindDoc="0" locked="0" layoutInCell="1" allowOverlap="1" wp14:anchorId="7D711A2F" wp14:editId="7706740F">
                <wp:simplePos x="0" y="0"/>
                <wp:positionH relativeFrom="column">
                  <wp:posOffset>3720465</wp:posOffset>
                </wp:positionH>
                <wp:positionV relativeFrom="paragraph">
                  <wp:posOffset>737870</wp:posOffset>
                </wp:positionV>
                <wp:extent cx="1238885" cy="1038225"/>
                <wp:effectExtent l="24765" t="23495" r="22225" b="24130"/>
                <wp:wrapNone/>
                <wp:docPr id="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10382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292.95pt;margin-top:58.1pt;width:97.5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4D9F4E5F" wp14:editId="738E7424">
            <wp:extent cx="6058772" cy="3785190"/>
            <wp:effectExtent l="19050" t="0" r="0" b="0"/>
            <wp:docPr id="11" name="Рисунок 6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
                    <pic:cNvPicPr>
                      <a:picLocks noChangeAspect="1" noChangeArrowheads="1"/>
                    </pic:cNvPicPr>
                  </pic:nvPicPr>
                  <pic:blipFill>
                    <a:blip r:embed="rId32"/>
                    <a:srcRect/>
                    <a:stretch>
                      <a:fillRect/>
                    </a:stretch>
                  </pic:blipFill>
                  <pic:spPr bwMode="auto">
                    <a:xfrm>
                      <a:off x="0" y="0"/>
                      <a:ext cx="6058797" cy="3785205"/>
                    </a:xfrm>
                    <a:prstGeom prst="rect">
                      <a:avLst/>
                    </a:prstGeom>
                    <a:noFill/>
                    <a:ln w="9525">
                      <a:noFill/>
                      <a:miter lim="800000"/>
                      <a:headEnd/>
                      <a:tailEnd/>
                    </a:ln>
                  </pic:spPr>
                </pic:pic>
              </a:graphicData>
            </a:graphic>
          </wp:inline>
        </w:drawing>
      </w:r>
    </w:p>
    <w:p w:rsidR="00E6702A" w:rsidRPr="00025A1B" w:rsidRDefault="00E6702A" w:rsidP="00E6702A">
      <w:pPr>
        <w:spacing w:after="0" w:line="240" w:lineRule="auto"/>
        <w:jc w:val="center"/>
        <w:rPr>
          <w:rFonts w:ascii="Times New Roman" w:hAnsi="Times New Roman"/>
          <w:b/>
          <w:sz w:val="28"/>
          <w:szCs w:val="28"/>
        </w:rPr>
      </w:pPr>
    </w:p>
    <w:p w:rsidR="00E6702A" w:rsidRPr="004A0FC3" w:rsidRDefault="00C65F81" w:rsidP="00E6702A">
      <w:pPr>
        <w:jc w:val="both"/>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64384" behindDoc="0" locked="0" layoutInCell="1" allowOverlap="1" wp14:anchorId="3B0A7CEB" wp14:editId="1C67162B">
                <wp:simplePos x="0" y="0"/>
                <wp:positionH relativeFrom="column">
                  <wp:posOffset>2834640</wp:posOffset>
                </wp:positionH>
                <wp:positionV relativeFrom="paragraph">
                  <wp:posOffset>5499735</wp:posOffset>
                </wp:positionV>
                <wp:extent cx="790575" cy="704850"/>
                <wp:effectExtent l="24765" t="22860" r="22860" b="24765"/>
                <wp:wrapNone/>
                <wp:docPr id="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048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23.2pt;margin-top:433.05pt;width:62.2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" filled="f" strokecolor="#c00000" strokeweight="3pt"/>
            </w:pict>
          </mc:Fallback>
        </mc:AlternateContent>
      </w:r>
    </w:p>
    <w:p w:rsidR="00E6702A" w:rsidRDefault="00E6702A" w:rsidP="00E6702A">
      <w:pPr>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br w:type="page"/>
      </w:r>
    </w:p>
    <w:p w:rsidR="00E6702A" w:rsidRDefault="00E6702A" w:rsidP="00E6702A">
      <w:pPr>
        <w:tabs>
          <w:tab w:val="left" w:pos="1134"/>
        </w:tabs>
        <w:spacing w:before="100" w:beforeAutospacing="1" w:after="150" w:line="240" w:lineRule="auto"/>
        <w:contextualSpacing/>
        <w:jc w:val="right"/>
        <w:rPr>
          <w:rFonts w:ascii="Times New Roman" w:hAnsi="Times New Roman"/>
          <w:sz w:val="28"/>
          <w:szCs w:val="28"/>
        </w:rPr>
      </w:pPr>
      <w:r>
        <w:rPr>
          <w:rFonts w:ascii="Times New Roman" w:hAnsi="Times New Roman"/>
          <w:sz w:val="28"/>
          <w:szCs w:val="28"/>
        </w:rPr>
        <w:t xml:space="preserve">Приложение № </w:t>
      </w:r>
      <w:r w:rsidR="00507E00">
        <w:rPr>
          <w:rFonts w:ascii="Times New Roman" w:hAnsi="Times New Roman"/>
          <w:sz w:val="28"/>
          <w:szCs w:val="28"/>
        </w:rPr>
        <w:t>12</w:t>
      </w:r>
    </w:p>
    <w:p w:rsidR="00E6702A" w:rsidRPr="00EF7A8C" w:rsidRDefault="00E6702A" w:rsidP="00E6702A">
      <w:pPr>
        <w:tabs>
          <w:tab w:val="left" w:pos="1134"/>
        </w:tabs>
        <w:spacing w:before="100" w:beforeAutospacing="1" w:after="150" w:line="240" w:lineRule="auto"/>
        <w:contextualSpacing/>
        <w:jc w:val="right"/>
        <w:rPr>
          <w:rFonts w:ascii="Times New Roman" w:hAnsi="Times New Roman"/>
          <w:sz w:val="28"/>
          <w:szCs w:val="28"/>
        </w:rPr>
      </w:pPr>
    </w:p>
    <w:p w:rsidR="00E6702A" w:rsidRDefault="00E6702A" w:rsidP="00E6702A">
      <w:pPr>
        <w:tabs>
          <w:tab w:val="left" w:pos="1134"/>
        </w:tabs>
        <w:spacing w:after="0" w:line="240" w:lineRule="auto"/>
        <w:contextualSpacing/>
        <w:jc w:val="center"/>
        <w:rPr>
          <w:rFonts w:ascii="Times New Roman" w:hAnsi="Times New Roman"/>
          <w:b/>
          <w:spacing w:val="2"/>
          <w:sz w:val="28"/>
          <w:szCs w:val="28"/>
          <w:lang w:eastAsia="ru-RU"/>
        </w:rPr>
      </w:pPr>
      <w:r w:rsidRPr="00EF7A8C">
        <w:rPr>
          <w:rFonts w:ascii="Times New Roman" w:hAnsi="Times New Roman"/>
          <w:b/>
          <w:spacing w:val="2"/>
          <w:sz w:val="28"/>
          <w:szCs w:val="28"/>
          <w:lang w:eastAsia="ru-RU"/>
        </w:rPr>
        <w:t xml:space="preserve">Схема размещения </w:t>
      </w:r>
      <w:r w:rsidRPr="00D220FA">
        <w:rPr>
          <w:rFonts w:ascii="Times New Roman" w:hAnsi="Times New Roman"/>
          <w:b/>
          <w:color w:val="FF0000"/>
          <w:spacing w:val="2"/>
          <w:sz w:val="28"/>
          <w:szCs w:val="28"/>
          <w:lang w:eastAsia="ru-RU"/>
        </w:rPr>
        <w:t xml:space="preserve">лыже роллерной </w:t>
      </w:r>
      <w:r w:rsidRPr="00EF7A8C">
        <w:rPr>
          <w:rFonts w:ascii="Times New Roman" w:hAnsi="Times New Roman"/>
          <w:b/>
          <w:spacing w:val="2"/>
          <w:sz w:val="28"/>
          <w:szCs w:val="28"/>
          <w:lang w:eastAsia="ru-RU"/>
        </w:rPr>
        <w:t>трассы в п</w:t>
      </w:r>
      <w:r w:rsidR="001603CB">
        <w:rPr>
          <w:rFonts w:ascii="Times New Roman" w:hAnsi="Times New Roman"/>
          <w:b/>
          <w:spacing w:val="2"/>
          <w:sz w:val="28"/>
          <w:szCs w:val="28"/>
          <w:lang w:eastAsia="ru-RU"/>
        </w:rPr>
        <w:t>гт</w:t>
      </w:r>
      <w:r w:rsidR="00D220FA">
        <w:rPr>
          <w:rFonts w:ascii="Times New Roman" w:hAnsi="Times New Roman"/>
          <w:b/>
          <w:spacing w:val="2"/>
          <w:sz w:val="28"/>
          <w:szCs w:val="28"/>
          <w:lang w:eastAsia="ru-RU"/>
        </w:rPr>
        <w:t>.</w:t>
      </w:r>
      <w:r w:rsidRPr="00EF7A8C">
        <w:rPr>
          <w:rFonts w:ascii="Times New Roman" w:hAnsi="Times New Roman"/>
          <w:b/>
          <w:spacing w:val="2"/>
          <w:sz w:val="28"/>
          <w:szCs w:val="28"/>
          <w:lang w:eastAsia="ru-RU"/>
        </w:rPr>
        <w:t>Арти</w:t>
      </w:r>
    </w:p>
    <w:p w:rsidR="00E6702A" w:rsidRDefault="00E6702A" w:rsidP="00E6702A">
      <w:pPr>
        <w:tabs>
          <w:tab w:val="left" w:pos="1134"/>
        </w:tabs>
        <w:spacing w:after="0" w:line="240" w:lineRule="auto"/>
        <w:contextualSpacing/>
        <w:jc w:val="center"/>
        <w:rPr>
          <w:rFonts w:ascii="Times New Roman" w:hAnsi="Times New Roman"/>
          <w:b/>
          <w:spacing w:val="2"/>
          <w:sz w:val="28"/>
          <w:szCs w:val="28"/>
          <w:lang w:eastAsia="ru-RU"/>
        </w:rPr>
      </w:pPr>
    </w:p>
    <w:p w:rsidR="00E6702A" w:rsidRDefault="00E6702A" w:rsidP="00E6702A">
      <w:pPr>
        <w:tabs>
          <w:tab w:val="left" w:pos="1134"/>
        </w:tabs>
        <w:spacing w:after="0" w:line="240" w:lineRule="auto"/>
        <w:contextualSpacing/>
        <w:jc w:val="center"/>
        <w:rPr>
          <w:rFonts w:ascii="Times New Roman" w:hAnsi="Times New Roman"/>
          <w:b/>
          <w:spacing w:val="2"/>
          <w:sz w:val="28"/>
          <w:szCs w:val="28"/>
          <w:lang w:eastAsia="ru-RU"/>
        </w:rPr>
      </w:pPr>
    </w:p>
    <w:p w:rsidR="00E6702A" w:rsidRPr="00B107B7" w:rsidRDefault="00C65F81" w:rsidP="00E6702A">
      <w:pPr>
        <w:jc w:val="center"/>
        <w:rPr>
          <w:rFonts w:ascii="Times New Roman" w:hAnsi="Times New Roman"/>
          <w:spacing w:val="2"/>
          <w:sz w:val="28"/>
          <w:szCs w:val="28"/>
          <w:lang w:eastAsia="ru-RU"/>
        </w:rPr>
      </w:pPr>
      <w:r>
        <w:rPr>
          <w:rFonts w:ascii="Times New Roman" w:hAnsi="Times New Roman"/>
          <w:noProof/>
          <w:spacing w:val="2"/>
          <w:sz w:val="28"/>
          <w:szCs w:val="28"/>
          <w:lang w:eastAsia="ru-RU"/>
        </w:rPr>
        <mc:AlternateContent>
          <mc:Choice Requires="wps">
            <w:drawing>
              <wp:anchor distT="0" distB="0" distL="114300" distR="114300" simplePos="0" relativeHeight="251671552" behindDoc="0" locked="0" layoutInCell="1" allowOverlap="1" wp14:anchorId="39CA3E72" wp14:editId="1ECA788D">
                <wp:simplePos x="0" y="0"/>
                <wp:positionH relativeFrom="column">
                  <wp:posOffset>2501265</wp:posOffset>
                </wp:positionH>
                <wp:positionV relativeFrom="paragraph">
                  <wp:posOffset>1061085</wp:posOffset>
                </wp:positionV>
                <wp:extent cx="1457325" cy="1219200"/>
                <wp:effectExtent l="24765" t="22860" r="22860" b="24765"/>
                <wp:wrapNone/>
                <wp:docPr id="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192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96.95pt;margin-top:83.55pt;width:114.7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" filled="f" strokecolor="#c00000" strokeweight="3pt"/>
            </w:pict>
          </mc:Fallback>
        </mc:AlternateContent>
      </w:r>
      <w:r w:rsidR="00E6702A">
        <w:rPr>
          <w:rFonts w:ascii="Times New Roman" w:hAnsi="Times New Roman"/>
          <w:noProof/>
          <w:spacing w:val="2"/>
          <w:sz w:val="28"/>
          <w:szCs w:val="28"/>
          <w:lang w:eastAsia="ru-RU"/>
        </w:rPr>
        <w:drawing>
          <wp:inline distT="0" distB="0" distL="0" distR="0" wp14:anchorId="587F8A98" wp14:editId="2FF4CD19">
            <wp:extent cx="6078563" cy="3360387"/>
            <wp:effectExtent l="19050" t="0" r="0"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089677" cy="3366531"/>
                    </a:xfrm>
                    <a:prstGeom prst="rect">
                      <a:avLst/>
                    </a:prstGeom>
                    <a:noFill/>
                  </pic:spPr>
                </pic:pic>
              </a:graphicData>
            </a:graphic>
          </wp:inline>
        </w:drawing>
      </w:r>
    </w:p>
    <w:p w:rsidR="00E6702A" w:rsidRPr="00EF7A8C" w:rsidRDefault="00E6702A" w:rsidP="00E6702A">
      <w:pPr>
        <w:tabs>
          <w:tab w:val="left" w:pos="1134"/>
        </w:tabs>
        <w:spacing w:after="0" w:line="240" w:lineRule="auto"/>
        <w:contextualSpacing/>
        <w:jc w:val="center"/>
        <w:rPr>
          <w:rFonts w:ascii="Times New Roman" w:hAnsi="Times New Roman"/>
          <w:b/>
          <w:spacing w:val="2"/>
          <w:sz w:val="28"/>
          <w:szCs w:val="28"/>
          <w:lang w:eastAsia="ru-RU"/>
        </w:rPr>
      </w:pPr>
    </w:p>
    <w:p w:rsidR="001603CB" w:rsidRDefault="001603CB">
      <w:pPr>
        <w:spacing w:after="0" w:line="240" w:lineRule="auto"/>
        <w:rPr>
          <w:rFonts w:ascii="Times New Roman" w:hAnsi="Times New Roman"/>
          <w:b/>
          <w:color w:val="002060"/>
          <w:sz w:val="28"/>
          <w:szCs w:val="28"/>
        </w:rPr>
      </w:pPr>
      <w:r>
        <w:rPr>
          <w:rFonts w:ascii="Times New Roman" w:hAnsi="Times New Roman"/>
          <w:b/>
          <w:color w:val="002060"/>
          <w:sz w:val="28"/>
          <w:szCs w:val="28"/>
        </w:rPr>
        <w:br w:type="page"/>
      </w:r>
    </w:p>
    <w:p w:rsidR="001603CB" w:rsidRDefault="001603CB" w:rsidP="001603CB">
      <w:pPr>
        <w:tabs>
          <w:tab w:val="left" w:pos="1134"/>
        </w:tabs>
        <w:spacing w:before="100" w:beforeAutospacing="1" w:after="150" w:line="240" w:lineRule="auto"/>
        <w:contextualSpacing/>
        <w:jc w:val="right"/>
        <w:rPr>
          <w:rFonts w:ascii="Times New Roman" w:hAnsi="Times New Roman"/>
          <w:sz w:val="28"/>
          <w:szCs w:val="28"/>
        </w:rPr>
      </w:pPr>
      <w:r>
        <w:rPr>
          <w:rFonts w:ascii="Times New Roman" w:hAnsi="Times New Roman"/>
          <w:sz w:val="28"/>
          <w:szCs w:val="28"/>
        </w:rPr>
        <w:t>Приложение № 13</w:t>
      </w:r>
    </w:p>
    <w:p w:rsidR="001603CB" w:rsidRPr="00EF7A8C" w:rsidRDefault="001603CB" w:rsidP="001603CB">
      <w:pPr>
        <w:tabs>
          <w:tab w:val="left" w:pos="1134"/>
        </w:tabs>
        <w:spacing w:before="100" w:beforeAutospacing="1" w:after="150" w:line="240" w:lineRule="auto"/>
        <w:contextualSpacing/>
        <w:jc w:val="right"/>
        <w:rPr>
          <w:rFonts w:ascii="Times New Roman" w:hAnsi="Times New Roman"/>
          <w:sz w:val="28"/>
          <w:szCs w:val="28"/>
        </w:rPr>
      </w:pPr>
    </w:p>
    <w:p w:rsidR="001603CB" w:rsidRDefault="001603CB" w:rsidP="001603CB">
      <w:pPr>
        <w:spacing w:after="0" w:line="240" w:lineRule="auto"/>
        <w:jc w:val="center"/>
        <w:rPr>
          <w:rFonts w:ascii="Times New Roman" w:hAnsi="Times New Roman"/>
          <w:b/>
          <w:spacing w:val="2"/>
          <w:sz w:val="28"/>
          <w:szCs w:val="28"/>
          <w:lang w:eastAsia="ru-RU"/>
        </w:rPr>
      </w:pPr>
      <w:r w:rsidRPr="00025A1B">
        <w:rPr>
          <w:rFonts w:ascii="Times New Roman" w:hAnsi="Times New Roman"/>
          <w:b/>
          <w:spacing w:val="2"/>
          <w:sz w:val="28"/>
          <w:szCs w:val="28"/>
          <w:lang w:eastAsia="ru-RU"/>
        </w:rPr>
        <w:t xml:space="preserve">Схема размещения </w:t>
      </w:r>
      <w:r w:rsidR="00095993">
        <w:rPr>
          <w:rFonts w:ascii="Times New Roman" w:hAnsi="Times New Roman"/>
          <w:b/>
          <w:spacing w:val="2"/>
          <w:sz w:val="28"/>
          <w:szCs w:val="28"/>
          <w:lang w:eastAsia="ru-RU"/>
        </w:rPr>
        <w:t>ВЛ 110 кВ пгт</w:t>
      </w:r>
      <w:r w:rsidR="00D220FA">
        <w:rPr>
          <w:rFonts w:ascii="Times New Roman" w:hAnsi="Times New Roman"/>
          <w:b/>
          <w:spacing w:val="2"/>
          <w:sz w:val="28"/>
          <w:szCs w:val="28"/>
          <w:lang w:eastAsia="ru-RU"/>
        </w:rPr>
        <w:t>.</w:t>
      </w:r>
      <w:r w:rsidR="00095993">
        <w:rPr>
          <w:rFonts w:ascii="Times New Roman" w:hAnsi="Times New Roman"/>
          <w:b/>
          <w:spacing w:val="2"/>
          <w:sz w:val="28"/>
          <w:szCs w:val="28"/>
          <w:lang w:eastAsia="ru-RU"/>
        </w:rPr>
        <w:t xml:space="preserve"> Арти</w:t>
      </w:r>
    </w:p>
    <w:p w:rsidR="00095993" w:rsidRDefault="00095993" w:rsidP="001603CB">
      <w:pPr>
        <w:spacing w:after="0" w:line="240" w:lineRule="auto"/>
        <w:jc w:val="center"/>
        <w:rPr>
          <w:rFonts w:ascii="Times New Roman" w:hAnsi="Times New Roman"/>
          <w:b/>
          <w:spacing w:val="2"/>
          <w:sz w:val="28"/>
          <w:szCs w:val="28"/>
          <w:lang w:eastAsia="ru-RU"/>
        </w:rPr>
      </w:pPr>
    </w:p>
    <w:p w:rsidR="00095993" w:rsidRDefault="00095993" w:rsidP="001603CB">
      <w:pPr>
        <w:spacing w:after="0" w:line="240" w:lineRule="auto"/>
        <w:jc w:val="center"/>
        <w:rPr>
          <w:rFonts w:ascii="Times New Roman" w:hAnsi="Times New Roman"/>
          <w:b/>
          <w:spacing w:val="2"/>
          <w:sz w:val="28"/>
          <w:szCs w:val="28"/>
          <w:lang w:eastAsia="ru-RU"/>
        </w:rPr>
      </w:pPr>
    </w:p>
    <w:p w:rsidR="00095993" w:rsidRDefault="00095993" w:rsidP="001603CB">
      <w:pPr>
        <w:spacing w:after="0" w:line="240" w:lineRule="auto"/>
        <w:jc w:val="center"/>
        <w:rPr>
          <w:rFonts w:ascii="Times New Roman" w:hAnsi="Times New Roman"/>
          <w:b/>
          <w:spacing w:val="2"/>
          <w:sz w:val="28"/>
          <w:szCs w:val="28"/>
          <w:lang w:eastAsia="ru-RU"/>
        </w:rPr>
      </w:pPr>
      <w:r>
        <w:rPr>
          <w:rFonts w:ascii="Times New Roman" w:hAnsi="Times New Roman"/>
          <w:b/>
          <w:noProof/>
          <w:spacing w:val="2"/>
          <w:sz w:val="28"/>
          <w:szCs w:val="28"/>
          <w:lang w:eastAsia="ru-RU"/>
        </w:rPr>
        <w:drawing>
          <wp:inline distT="0" distB="0" distL="0" distR="0" wp14:anchorId="5D6D16CA" wp14:editId="3D103400">
            <wp:extent cx="4340027" cy="5866010"/>
            <wp:effectExtent l="0" t="953" r="2858" b="2857"/>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4347234" cy="5875751"/>
                    </a:xfrm>
                    <a:prstGeom prst="rect">
                      <a:avLst/>
                    </a:prstGeom>
                    <a:noFill/>
                    <a:ln>
                      <a:noFill/>
                    </a:ln>
                  </pic:spPr>
                </pic:pic>
              </a:graphicData>
            </a:graphic>
          </wp:inline>
        </w:drawing>
      </w:r>
    </w:p>
    <w:p w:rsidR="001603CB" w:rsidRDefault="001603CB" w:rsidP="001603CB">
      <w:pPr>
        <w:spacing w:after="0" w:line="240" w:lineRule="auto"/>
        <w:jc w:val="center"/>
        <w:rPr>
          <w:rFonts w:ascii="Times New Roman" w:hAnsi="Times New Roman"/>
          <w:b/>
          <w:spacing w:val="2"/>
          <w:sz w:val="28"/>
          <w:szCs w:val="28"/>
          <w:lang w:eastAsia="ru-RU"/>
        </w:rPr>
      </w:pPr>
    </w:p>
    <w:p w:rsidR="001603CB" w:rsidRPr="00025A1B" w:rsidRDefault="001603CB" w:rsidP="001603CB">
      <w:pPr>
        <w:spacing w:after="0" w:line="240" w:lineRule="auto"/>
        <w:jc w:val="center"/>
        <w:rPr>
          <w:rFonts w:ascii="Times New Roman" w:hAnsi="Times New Roman"/>
          <w:b/>
          <w:sz w:val="28"/>
          <w:szCs w:val="28"/>
        </w:rPr>
      </w:pPr>
    </w:p>
    <w:p w:rsidR="00E93BF5" w:rsidRDefault="00E93BF5">
      <w:pPr>
        <w:spacing w:after="0" w:line="240" w:lineRule="auto"/>
        <w:rPr>
          <w:rFonts w:ascii="Times New Roman" w:hAnsi="Times New Roman"/>
          <w:b/>
          <w:color w:val="002060"/>
          <w:sz w:val="28"/>
          <w:szCs w:val="28"/>
        </w:rPr>
      </w:pPr>
      <w:r>
        <w:rPr>
          <w:rFonts w:ascii="Times New Roman" w:hAnsi="Times New Roman"/>
          <w:b/>
          <w:color w:val="002060"/>
          <w:sz w:val="28"/>
          <w:szCs w:val="28"/>
        </w:rPr>
        <w:br w:type="page"/>
      </w:r>
    </w:p>
    <w:p w:rsidR="00E93BF5" w:rsidRDefault="00E93BF5" w:rsidP="00E93BF5">
      <w:pPr>
        <w:tabs>
          <w:tab w:val="left" w:pos="1134"/>
        </w:tabs>
        <w:spacing w:before="100" w:beforeAutospacing="1" w:after="150" w:line="240" w:lineRule="auto"/>
        <w:contextualSpacing/>
        <w:jc w:val="right"/>
        <w:rPr>
          <w:rFonts w:ascii="Times New Roman" w:hAnsi="Times New Roman"/>
          <w:sz w:val="28"/>
          <w:szCs w:val="28"/>
        </w:rPr>
      </w:pPr>
      <w:r>
        <w:rPr>
          <w:rFonts w:ascii="Times New Roman" w:hAnsi="Times New Roman"/>
          <w:sz w:val="28"/>
          <w:szCs w:val="28"/>
        </w:rPr>
        <w:t>Приложение № 14</w:t>
      </w:r>
    </w:p>
    <w:p w:rsidR="00E93BF5" w:rsidRPr="00EF7A8C" w:rsidRDefault="00E93BF5" w:rsidP="00E93BF5">
      <w:pPr>
        <w:tabs>
          <w:tab w:val="left" w:pos="1134"/>
        </w:tabs>
        <w:spacing w:before="100" w:beforeAutospacing="1" w:after="150" w:line="240" w:lineRule="auto"/>
        <w:contextualSpacing/>
        <w:jc w:val="right"/>
        <w:rPr>
          <w:rFonts w:ascii="Times New Roman" w:hAnsi="Times New Roman"/>
          <w:sz w:val="28"/>
          <w:szCs w:val="28"/>
        </w:rPr>
      </w:pPr>
    </w:p>
    <w:p w:rsidR="00E93BF5" w:rsidRDefault="00E93BF5" w:rsidP="00E93BF5">
      <w:pPr>
        <w:spacing w:after="0" w:line="240" w:lineRule="auto"/>
        <w:jc w:val="center"/>
        <w:rPr>
          <w:rFonts w:ascii="Times New Roman" w:hAnsi="Times New Roman"/>
          <w:b/>
          <w:spacing w:val="2"/>
          <w:sz w:val="28"/>
          <w:szCs w:val="28"/>
          <w:lang w:eastAsia="ru-RU"/>
        </w:rPr>
      </w:pPr>
      <w:r w:rsidRPr="00025A1B">
        <w:rPr>
          <w:rFonts w:ascii="Times New Roman" w:hAnsi="Times New Roman"/>
          <w:b/>
          <w:spacing w:val="2"/>
          <w:sz w:val="28"/>
          <w:szCs w:val="28"/>
          <w:lang w:eastAsia="ru-RU"/>
        </w:rPr>
        <w:t xml:space="preserve">Схема размещения </w:t>
      </w:r>
      <w:r>
        <w:rPr>
          <w:rFonts w:ascii="Times New Roman" w:hAnsi="Times New Roman"/>
          <w:b/>
          <w:spacing w:val="2"/>
          <w:sz w:val="28"/>
          <w:szCs w:val="28"/>
          <w:lang w:eastAsia="ru-RU"/>
        </w:rPr>
        <w:t>ТП 0,4 кВ пгт</w:t>
      </w:r>
      <w:r w:rsidR="00D220FA">
        <w:rPr>
          <w:rFonts w:ascii="Times New Roman" w:hAnsi="Times New Roman"/>
          <w:b/>
          <w:spacing w:val="2"/>
          <w:sz w:val="28"/>
          <w:szCs w:val="28"/>
          <w:lang w:eastAsia="ru-RU"/>
        </w:rPr>
        <w:t>.</w:t>
      </w:r>
      <w:r>
        <w:rPr>
          <w:rFonts w:ascii="Times New Roman" w:hAnsi="Times New Roman"/>
          <w:b/>
          <w:spacing w:val="2"/>
          <w:sz w:val="28"/>
          <w:szCs w:val="28"/>
          <w:lang w:eastAsia="ru-RU"/>
        </w:rPr>
        <w:t xml:space="preserve"> Арти</w:t>
      </w:r>
    </w:p>
    <w:p w:rsidR="00A02742" w:rsidRDefault="00A02742">
      <w:pPr>
        <w:spacing w:after="0" w:line="240" w:lineRule="auto"/>
        <w:rPr>
          <w:rFonts w:ascii="Times New Roman" w:hAnsi="Times New Roman"/>
          <w:b/>
          <w:color w:val="002060"/>
          <w:sz w:val="28"/>
          <w:szCs w:val="28"/>
        </w:rPr>
      </w:pPr>
    </w:p>
    <w:p w:rsidR="00E93BF5" w:rsidRDefault="00E93BF5" w:rsidP="00E93BF5">
      <w:pPr>
        <w:spacing w:after="0" w:line="240" w:lineRule="auto"/>
        <w:jc w:val="center"/>
        <w:rPr>
          <w:rFonts w:ascii="Times New Roman" w:hAnsi="Times New Roman"/>
          <w:b/>
          <w:color w:val="002060"/>
          <w:sz w:val="28"/>
          <w:szCs w:val="28"/>
        </w:rPr>
      </w:pPr>
      <w:r>
        <w:rPr>
          <w:rFonts w:ascii="Times New Roman" w:hAnsi="Times New Roman"/>
          <w:b/>
          <w:noProof/>
          <w:color w:val="002060"/>
          <w:sz w:val="28"/>
          <w:szCs w:val="28"/>
          <w:lang w:eastAsia="ru-RU"/>
        </w:rPr>
        <w:drawing>
          <wp:inline distT="0" distB="0" distL="0" distR="0" wp14:anchorId="31A7BE11" wp14:editId="0B335265">
            <wp:extent cx="4206283" cy="5907879"/>
            <wp:effectExtent l="6667"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4213909" cy="5918590"/>
                    </a:xfrm>
                    <a:prstGeom prst="rect">
                      <a:avLst/>
                    </a:prstGeom>
                    <a:noFill/>
                    <a:ln>
                      <a:noFill/>
                    </a:ln>
                  </pic:spPr>
                </pic:pic>
              </a:graphicData>
            </a:graphic>
          </wp:inline>
        </w:drawing>
      </w: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93BF5">
      <w:pPr>
        <w:spacing w:after="0" w:line="240" w:lineRule="auto"/>
        <w:jc w:val="center"/>
        <w:rPr>
          <w:rFonts w:ascii="Times New Roman" w:hAnsi="Times New Roman"/>
          <w:b/>
          <w:color w:val="002060"/>
          <w:sz w:val="28"/>
          <w:szCs w:val="28"/>
        </w:rPr>
      </w:pPr>
    </w:p>
    <w:p w:rsidR="00EE520A" w:rsidRDefault="00EE520A" w:rsidP="00EE520A">
      <w:pPr>
        <w:spacing w:after="0" w:line="240" w:lineRule="auto"/>
        <w:rPr>
          <w:rFonts w:eastAsia="Times New Roman" w:cs="Calibri"/>
          <w:color w:val="000000"/>
          <w:lang w:eastAsia="ru-RU"/>
        </w:rPr>
        <w:sectPr w:rsidR="00EE520A" w:rsidSect="00803C99">
          <w:footerReference w:type="default" r:id="rId36"/>
          <w:pgSz w:w="11906" w:h="16838"/>
          <w:pgMar w:top="1134" w:right="567" w:bottom="1134" w:left="1701" w:header="709" w:footer="369" w:gutter="0"/>
          <w:pgNumType w:start="1"/>
          <w:cols w:space="708"/>
          <w:docGrid w:linePitch="360"/>
        </w:sectPr>
      </w:pPr>
    </w:p>
    <w:tbl>
      <w:tblPr>
        <w:tblW w:w="14599" w:type="dxa"/>
        <w:tblInd w:w="108" w:type="dxa"/>
        <w:tblLayout w:type="fixed"/>
        <w:tblLook w:val="04A0" w:firstRow="1" w:lastRow="0" w:firstColumn="1" w:lastColumn="0" w:noHBand="0" w:noVBand="1"/>
      </w:tblPr>
      <w:tblGrid>
        <w:gridCol w:w="1014"/>
        <w:gridCol w:w="3522"/>
        <w:gridCol w:w="26"/>
        <w:gridCol w:w="1083"/>
        <w:gridCol w:w="137"/>
        <w:gridCol w:w="1306"/>
        <w:gridCol w:w="1559"/>
        <w:gridCol w:w="341"/>
        <w:gridCol w:w="734"/>
        <w:gridCol w:w="232"/>
        <w:gridCol w:w="1386"/>
        <w:gridCol w:w="32"/>
        <w:gridCol w:w="1528"/>
        <w:gridCol w:w="1446"/>
        <w:gridCol w:w="253"/>
      </w:tblGrid>
      <w:tr w:rsidR="00EE520A" w:rsidRPr="00EE520A" w:rsidTr="00EE520A">
        <w:trPr>
          <w:gridAfter w:val="1"/>
          <w:wAfter w:w="253" w:type="dxa"/>
          <w:trHeight w:val="360"/>
        </w:trPr>
        <w:tc>
          <w:tcPr>
            <w:tcW w:w="1014"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3522"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246" w:type="dxa"/>
            <w:gridSpan w:val="3"/>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306"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900"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418"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2974"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right"/>
              <w:rPr>
                <w:rFonts w:eastAsia="Times New Roman" w:cs="Calibri"/>
                <w:color w:val="000000"/>
                <w:lang w:eastAsia="ru-RU"/>
              </w:rPr>
            </w:pPr>
            <w:r w:rsidRPr="00EE520A">
              <w:rPr>
                <w:rFonts w:ascii="Times New Roman" w:eastAsia="Times New Roman" w:hAnsi="Times New Roman"/>
                <w:color w:val="000000"/>
                <w:sz w:val="28"/>
                <w:szCs w:val="28"/>
                <w:lang w:eastAsia="ru-RU"/>
              </w:rPr>
              <w:t>Приложение № 15</w:t>
            </w:r>
          </w:p>
        </w:tc>
      </w:tr>
      <w:tr w:rsidR="00EE520A" w:rsidRPr="00EE520A" w:rsidTr="00EE520A">
        <w:trPr>
          <w:trHeight w:val="360"/>
        </w:trPr>
        <w:tc>
          <w:tcPr>
            <w:tcW w:w="14599" w:type="dxa"/>
            <w:gridSpan w:val="15"/>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b/>
                <w:color w:val="000000"/>
                <w:sz w:val="28"/>
                <w:szCs w:val="28"/>
                <w:lang w:eastAsia="ru-RU"/>
              </w:rPr>
            </w:pPr>
            <w:r w:rsidRPr="00EE520A">
              <w:rPr>
                <w:rFonts w:ascii="Times New Roman" w:eastAsia="Times New Roman" w:hAnsi="Times New Roman"/>
                <w:b/>
                <w:color w:val="000000"/>
                <w:sz w:val="28"/>
                <w:szCs w:val="28"/>
                <w:lang w:eastAsia="ru-RU"/>
              </w:rPr>
              <w:t>Показатели социально-экономического развития Артинского городского округа</w:t>
            </w:r>
          </w:p>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color w:val="000000"/>
                <w:sz w:val="28"/>
                <w:szCs w:val="28"/>
                <w:lang w:eastAsia="ru-RU"/>
              </w:rPr>
              <w:t>по  стратегическим направлениям на период до 2035 года</w:t>
            </w:r>
          </w:p>
        </w:tc>
      </w:tr>
      <w:tr w:rsidR="00EE520A" w:rsidRPr="00EE520A" w:rsidTr="00EE520A">
        <w:trPr>
          <w:trHeight w:val="348"/>
        </w:trPr>
        <w:tc>
          <w:tcPr>
            <w:tcW w:w="14599" w:type="dxa"/>
            <w:gridSpan w:val="15"/>
            <w:tcBorders>
              <w:top w:val="nil"/>
              <w:left w:val="nil"/>
              <w:bottom w:val="nil"/>
              <w:right w:val="nil"/>
            </w:tcBorders>
            <w:shd w:val="clear" w:color="auto" w:fill="auto"/>
            <w:noWrap/>
            <w:vAlign w:val="bottom"/>
          </w:tcPr>
          <w:p w:rsidR="00EE520A" w:rsidRPr="00EE520A" w:rsidRDefault="00EE520A" w:rsidP="00EE520A">
            <w:pPr>
              <w:spacing w:after="0" w:line="240" w:lineRule="auto"/>
              <w:jc w:val="center"/>
              <w:rPr>
                <w:rFonts w:ascii="Times New Roman" w:eastAsia="Times New Roman" w:hAnsi="Times New Roman"/>
                <w:b/>
                <w:bCs/>
                <w:color w:val="000000"/>
                <w:sz w:val="28"/>
                <w:szCs w:val="28"/>
                <w:lang w:eastAsia="ru-RU"/>
              </w:rPr>
            </w:pPr>
          </w:p>
        </w:tc>
      </w:tr>
      <w:tr w:rsidR="00EE520A" w:rsidRPr="00EE520A" w:rsidTr="00EE520A">
        <w:trPr>
          <w:trHeight w:val="348"/>
        </w:trPr>
        <w:tc>
          <w:tcPr>
            <w:tcW w:w="14599" w:type="dxa"/>
            <w:gridSpan w:val="15"/>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Развитие человеческого потенциала</w:t>
            </w:r>
          </w:p>
        </w:tc>
      </w:tr>
      <w:tr w:rsidR="00EE520A" w:rsidRPr="00EE520A" w:rsidTr="00EE520A">
        <w:trPr>
          <w:trHeight w:val="360"/>
        </w:trPr>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4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5952" w:type="dxa"/>
            <w:gridSpan w:val="8"/>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trHeight w:val="1080"/>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c>
          <w:tcPr>
            <w:tcW w:w="3548"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c>
          <w:tcPr>
            <w:tcW w:w="1443"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trHeight w:val="288"/>
        </w:trPr>
        <w:tc>
          <w:tcPr>
            <w:tcW w:w="14599" w:type="dxa"/>
            <w:gridSpan w:val="15"/>
            <w:tcBorders>
              <w:top w:val="single" w:sz="4" w:space="0" w:color="auto"/>
              <w:left w:val="single" w:sz="4" w:space="0" w:color="auto"/>
              <w:bottom w:val="single" w:sz="4" w:space="0" w:color="auto"/>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«Здоровый городской округ»</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Продолжительность жизни</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лет</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70.8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71.4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71.2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72.6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72.0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66.9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73.8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72.6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74.4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69.5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73.6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75.6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76.0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74.6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Рождаемость</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15.2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15.2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18.2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17.6</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15.7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17.7</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15.8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17.8</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17.9</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17,7</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Смертность</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17.6</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18.5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17.4</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17.1</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16.8</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17.4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16.6</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18.1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15.8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A01A62">
        <w:trPr>
          <w:trHeight w:val="386"/>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13.8</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rPr>
                <w:rFonts w:ascii="Times New Roman" w:hAnsi="Times New Roman"/>
                <w:color w:val="000000"/>
                <w:sz w:val="28"/>
                <w:szCs w:val="28"/>
              </w:rPr>
            </w:pPr>
            <w:r w:rsidRPr="00EE520A">
              <w:rPr>
                <w:rFonts w:ascii="Times New Roman" w:hAnsi="Times New Roman"/>
                <w:color w:val="000000"/>
                <w:sz w:val="28"/>
                <w:szCs w:val="28"/>
              </w:rPr>
              <w:t>14.1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Численность населения</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чел.</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32730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27864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27864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31198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27641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27641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29509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881539" w:rsidRDefault="00881539" w:rsidP="00EE520A">
            <w:pPr>
              <w:spacing w:after="0" w:line="240" w:lineRule="auto"/>
              <w:rPr>
                <w:rFonts w:ascii="Cambria" w:eastAsia="Times New Roman" w:hAnsi="Cambria" w:cs="Calibri"/>
                <w:sz w:val="28"/>
                <w:szCs w:val="28"/>
                <w:lang w:eastAsia="ru-RU"/>
              </w:rPr>
            </w:pPr>
            <w:r>
              <w:rPr>
                <w:rFonts w:ascii="Cambria" w:eastAsia="Times New Roman" w:hAnsi="Cambria" w:cs="Calibri"/>
                <w:sz w:val="28"/>
                <w:szCs w:val="28"/>
                <w:lang w:eastAsia="ru-RU"/>
              </w:rPr>
              <w:t>275</w:t>
            </w:r>
            <w:r w:rsidR="00EE520A" w:rsidRPr="00881539">
              <w:rPr>
                <w:rFonts w:ascii="Cambria" w:eastAsia="Times New Roman" w:hAnsi="Cambria" w:cs="Calibri"/>
                <w:sz w:val="28"/>
                <w:szCs w:val="28"/>
                <w:lang w:eastAsia="ru-RU"/>
              </w:rPr>
              <w:t>99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881539" w:rsidRDefault="00881539" w:rsidP="00EE520A">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274</w:t>
            </w:r>
            <w:r w:rsidR="00EE520A" w:rsidRPr="00881539">
              <w:rPr>
                <w:rFonts w:ascii="Times New Roman" w:eastAsia="Times New Roman" w:hAnsi="Times New Roman"/>
                <w:color w:val="000000"/>
                <w:sz w:val="28"/>
                <w:szCs w:val="28"/>
                <w:lang w:eastAsia="ru-RU"/>
              </w:rPr>
              <w:t>99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29076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27764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27624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28816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27734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27562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28442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27634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27273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28139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27604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27204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27878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27904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27421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Cambria" w:eastAsia="Times New Roman" w:hAnsi="Cambria" w:cs="Calibri"/>
                <w:sz w:val="28"/>
                <w:szCs w:val="28"/>
                <w:lang w:eastAsia="ru-RU"/>
              </w:rPr>
            </w:pPr>
            <w:r w:rsidRPr="00EE520A">
              <w:rPr>
                <w:rFonts w:ascii="Cambria" w:eastAsia="Times New Roman" w:hAnsi="Cambria" w:cs="Calibri"/>
                <w:sz w:val="28"/>
                <w:szCs w:val="28"/>
                <w:lang w:eastAsia="ru-RU"/>
              </w:rPr>
              <w:t>28204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27638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504"/>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Снижение смертности от болезней системы кровообращения на 100 тыс. населения</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на 100 тыс. населения</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1142.6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635.7</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1005.9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996.0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635.1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663.3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653.9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649.3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633.8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634.2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92"/>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Снижение смертности от новообразований</w:t>
            </w:r>
            <w:r w:rsidRPr="00EE520A">
              <w:rPr>
                <w:rFonts w:eastAsia="Times New Roman" w:cs="Calibri"/>
                <w:color w:val="000000"/>
                <w:sz w:val="28"/>
                <w:szCs w:val="28"/>
                <w:lang w:eastAsia="ru-RU"/>
              </w:rPr>
              <w:t xml:space="preserve"> </w:t>
            </w:r>
            <w:r w:rsidRPr="00EE520A">
              <w:rPr>
                <w:rFonts w:ascii="Times New Roman" w:eastAsia="Times New Roman" w:hAnsi="Times New Roman"/>
                <w:color w:val="000000"/>
                <w:sz w:val="28"/>
                <w:szCs w:val="28"/>
                <w:lang w:eastAsia="ru-RU"/>
              </w:rPr>
              <w:t>на 100 тыс. населения</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на 100 тыс. населения</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240.5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241.0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230.0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235.0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220.0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230.0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225.0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201.3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216.0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220.0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158.8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214.0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218.0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241.7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216.0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218.8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211.5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92"/>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Снижение смертности от туберкулеза на 100 тыс. населения</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на 100 тыс. населения</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16.0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19.0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14.0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11.0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12.0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9.0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8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Снижение смертности от дорожно-транспортных происшествий на 100 тыс.населения</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на 100 тыс. населения</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27.49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25.1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26.0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22.0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16.0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19.0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14.0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10.8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68"/>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Снижение младенческой смертности на 1тыс. родившихся живыми</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на 1тыс.</w:t>
            </w:r>
            <w:r w:rsidRPr="00EE520A">
              <w:t xml:space="preserve"> </w:t>
            </w:r>
            <w:r w:rsidRPr="00EE520A">
              <w:rPr>
                <w:rFonts w:ascii="Times New Roman" w:eastAsia="Times New Roman" w:hAnsi="Times New Roman"/>
                <w:color w:val="000000"/>
                <w:sz w:val="28"/>
                <w:szCs w:val="28"/>
                <w:lang w:eastAsia="ru-RU"/>
              </w:rPr>
              <w:t>населения</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11.9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5.1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8.0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4.1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3.6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3.1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5.5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13.5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4.6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4.5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2.6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Смертность в трудоспособном возрасте</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на 1тыс. населения</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9.1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8.7</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8.3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7.1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pPr>
            <w:r w:rsidRPr="00EE520A">
              <w:rPr>
                <w:rFonts w:ascii="Times New Roman" w:eastAsia="Times New Roman" w:hAnsi="Times New Roman"/>
                <w:color w:val="000000"/>
                <w:sz w:val="28"/>
                <w:szCs w:val="28"/>
                <w:lang w:eastAsia="ru-RU"/>
              </w:rPr>
              <w:t>6.4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4599" w:type="dxa"/>
            <w:gridSpan w:val="15"/>
            <w:tcBorders>
              <w:top w:val="nil"/>
              <w:left w:val="single" w:sz="4" w:space="0" w:color="auto"/>
              <w:bottom w:val="single" w:sz="4" w:space="0" w:color="auto"/>
              <w:right w:val="single" w:sz="4" w:space="0" w:color="auto"/>
            </w:tcBorders>
            <w:vAlign w:val="center"/>
          </w:tcPr>
          <w:p w:rsidR="00EE520A" w:rsidRPr="00EE520A" w:rsidRDefault="00EE520A" w:rsidP="00EE520A">
            <w:pPr>
              <w:widowControl w:val="0"/>
              <w:suppressAutoHyphens/>
              <w:autoSpaceDE w:val="0"/>
              <w:spacing w:after="0" w:line="240" w:lineRule="auto"/>
              <w:jc w:val="center"/>
              <w:rPr>
                <w:rFonts w:ascii="Times New Roman" w:eastAsia="Times New Roman" w:hAnsi="Times New Roman"/>
                <w:sz w:val="28"/>
                <w:szCs w:val="28"/>
                <w:lang w:eastAsia="ru-RU" w:bidi="ru-RU"/>
              </w:rPr>
            </w:pPr>
            <w:r w:rsidRPr="00EE520A">
              <w:rPr>
                <w:rFonts w:ascii="Times New Roman" w:eastAsia="Times New Roman" w:hAnsi="Times New Roman"/>
                <w:sz w:val="28"/>
                <w:szCs w:val="28"/>
                <w:lang w:eastAsia="ru-RU" w:bidi="ru-RU"/>
              </w:rPr>
              <w:t>Стратегическая программа «Образование - основа развития, залог успеха»</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Показатели обеспеченности дошкольными образовательными учреждениями </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Достижение доступности дошкольного образования для детей в возрасте от 3 до 7 лет до 100% к 2016 году </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05"/>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92"/>
        </w:trPr>
        <w:tc>
          <w:tcPr>
            <w:tcW w:w="1014"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3548" w:type="dxa"/>
            <w:gridSpan w:val="2"/>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FF0000"/>
                <w:sz w:val="28"/>
                <w:szCs w:val="28"/>
                <w:lang w:eastAsia="ru-RU"/>
              </w:rPr>
            </w:pPr>
            <w:r w:rsidRPr="00EE520A">
              <w:rPr>
                <w:rFonts w:ascii="Times New Roman" w:hAnsi="Times New Roman"/>
                <w:sz w:val="28"/>
                <w:szCs w:val="28"/>
                <w:lang w:eastAsia="ru-RU"/>
              </w:rPr>
              <w:t>Доля детей в возрасте от 2 месяцев до 3 лет обеспеченных местами в дошкольных образовательных организациях</w:t>
            </w:r>
          </w:p>
        </w:tc>
        <w:tc>
          <w:tcPr>
            <w:tcW w:w="1083"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FF0000"/>
                <w:sz w:val="28"/>
                <w:szCs w:val="28"/>
                <w:lang w:eastAsia="ru-RU"/>
              </w:rPr>
            </w:pPr>
            <w:r w:rsidRPr="00EE520A">
              <w:rPr>
                <w:rFonts w:ascii="Times New Roman" w:hAnsi="Times New Roman"/>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65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85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80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94</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60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60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60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hAnsi="Times New Roman"/>
                <w:sz w:val="28"/>
                <w:szCs w:val="28"/>
                <w:lang w:eastAsia="ru-RU"/>
              </w:rPr>
              <w:t>95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492"/>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(количество объектов)</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r w:rsidRPr="00EE520A">
              <w:rPr>
                <w:rFonts w:ascii="Times New Roman" w:hAnsi="Times New Roman"/>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Показатели обеспеченности общеобразовательными учреждениями;</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r w:rsidRPr="00EE520A">
              <w:rPr>
                <w:rFonts w:ascii="Times New Roman" w:hAnsi="Times New Roman"/>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Число общеобразовательных школ, всего (количество юридических лиц)</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5021F5" w:rsidP="00D220FA">
            <w:pPr>
              <w:spacing w:after="0" w:line="240" w:lineRule="auto"/>
              <w:ind w:left="-13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еди</w:t>
            </w:r>
            <w:r w:rsidRPr="00EE520A">
              <w:rPr>
                <w:rFonts w:ascii="Times New Roman" w:eastAsia="Times New Roman" w:hAnsi="Times New Roman"/>
                <w:color w:val="000000"/>
                <w:sz w:val="28"/>
                <w:szCs w:val="28"/>
                <w:lang w:eastAsia="ru-RU"/>
              </w:rPr>
              <w:t>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8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количество чело-век</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Уровень качества образования;</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68"/>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Расходы бюджета муниципального образования на общее образование в расчете на 1 обучающегося в муниципальных общеобразовательных учреждениях, </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тыс.</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руб.</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128.9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153.8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164.2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детей, охваченных дополнительным образованием, в общей численности детей Артинского городского округа (количество детей дошкольного и школьного возраста, занимающихся дополнительным образованием в системе образования, культуры, спорта);</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количество чело-век</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4101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4179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4244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4315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4586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Доля  детей в возрасте от 5 до 18 лет, обучающихся по дополнительным образовательным программам в общей численности детей этого возраста; </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67</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r w:rsidRPr="00EE520A">
              <w:rPr>
                <w:rFonts w:ascii="Times New Roman" w:hAnsi="Times New Roman"/>
                <w:color w:val="000000"/>
                <w:sz w:val="28"/>
                <w:szCs w:val="28"/>
                <w:lang w:eastAsia="ru-RU"/>
              </w:rPr>
              <w:t>24</w:t>
            </w:r>
          </w:p>
        </w:tc>
        <w:tc>
          <w:tcPr>
            <w:tcW w:w="3548" w:type="dxa"/>
            <w:gridSpan w:val="2"/>
            <w:vMerge w:val="restart"/>
            <w:tcBorders>
              <w:top w:val="nil"/>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Доля детей, охваченных дополнительными общеразвивающими программами технической направленности и естественнонаучной направленности</w:t>
            </w:r>
          </w:p>
        </w:tc>
        <w:tc>
          <w:tcPr>
            <w:tcW w:w="1083"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7</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18</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12</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r w:rsidRPr="00EE520A">
              <w:rPr>
                <w:rFonts w:ascii="Times New Roman" w:hAnsi="Times New Roman"/>
                <w:color w:val="000000"/>
                <w:sz w:val="28"/>
                <w:szCs w:val="28"/>
                <w:lang w:eastAsia="ru-RU"/>
              </w:rPr>
              <w:t>25</w:t>
            </w:r>
          </w:p>
        </w:tc>
        <w:tc>
          <w:tcPr>
            <w:tcW w:w="3548" w:type="dxa"/>
            <w:gridSpan w:val="2"/>
            <w:vMerge w:val="restart"/>
            <w:tcBorders>
              <w:top w:val="nil"/>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Доля общеобразовательных организаций, где созданы условия для реализации программ дополнительного образования детей</w:t>
            </w:r>
          </w:p>
        </w:tc>
        <w:tc>
          <w:tcPr>
            <w:tcW w:w="1083"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87,5</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87,5</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87,5</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87,5</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87,5</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93,7</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r w:rsidRPr="00EE520A">
              <w:rPr>
                <w:rFonts w:ascii="Times New Roman" w:hAnsi="Times New Roman"/>
                <w:color w:val="000000"/>
                <w:sz w:val="28"/>
                <w:szCs w:val="28"/>
                <w:lang w:eastAsia="ru-RU"/>
              </w:rPr>
              <w:t>26</w:t>
            </w:r>
          </w:p>
        </w:tc>
        <w:tc>
          <w:tcPr>
            <w:tcW w:w="3548" w:type="dxa"/>
            <w:gridSpan w:val="2"/>
            <w:vMerge w:val="restart"/>
            <w:tcBorders>
              <w:top w:val="nil"/>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r w:rsidRPr="00EE520A">
              <w:rPr>
                <w:rFonts w:ascii="Times New Roman" w:hAnsi="Times New Roman"/>
                <w:sz w:val="28"/>
                <w:szCs w:val="28"/>
                <w:lang w:eastAsia="ru-RU"/>
              </w:rPr>
              <w:t>Количество вновь оснащенных мест дополнительного образования с нарастающим итогом, в том числе на базе дошкольных, общеобразовательных организаций и организаций дополнительного образования</w:t>
            </w:r>
          </w:p>
        </w:tc>
        <w:tc>
          <w:tcPr>
            <w:tcW w:w="1083"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 xml:space="preserve">единиц </w:t>
            </w: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60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60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40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hAnsi="Times New Roman"/>
                <w:color w:val="FF0000"/>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hAnsi="Times New Roman"/>
                <w:sz w:val="28"/>
                <w:szCs w:val="28"/>
                <w:lang w:eastAsia="ru-RU"/>
              </w:rPr>
            </w:pPr>
            <w:r w:rsidRPr="00EE520A">
              <w:rPr>
                <w:rFonts w:ascii="Times New Roman" w:hAnsi="Times New Roman"/>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педагогических работников, прошедших подготовку/переподготовку кадров в общей численности педагогических работников;</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4599" w:type="dxa"/>
            <w:gridSpan w:val="15"/>
            <w:tcBorders>
              <w:top w:val="nil"/>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sz w:val="28"/>
                <w:szCs w:val="28"/>
                <w:lang w:eastAsia="ru-RU" w:bidi="ru-RU"/>
              </w:rPr>
              <w:t>Стратегическая программа «Городской округ культуры и искусства»</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Число посещений муниципальных библиотек</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чел.</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97 500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120 500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100 500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114 300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121 000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101 000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114 800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121 600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101 600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115 600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122 000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102 000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116 300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122 500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102 500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119 710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123 000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103 000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119 800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124 000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104 000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125 100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105 100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124 600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104 600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Посещаемость населением Артинского городского округа мероприятий, проводимых культурно – досуговыми учреждениями</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165,3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165,3</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171,4</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171,4</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173,8</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173</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176</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175,5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112,1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178,4</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177,9</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184,5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184</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124,5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186,8</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186</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189,2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188</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189,3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188,8</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highlight w:val="green"/>
                <w:lang w:eastAsia="ru-RU"/>
              </w:rPr>
            </w:pP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Увеличение численности участников культурно – досуговых мероприятий (по сравнению с предыдущим годом)</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экземпляров новых поступлений в фонды общедоступных муниципальных библиотек АГО в расчете на 1000 человек жителей</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единиц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центральных муниципальных библиотек, имеющих веб-сайты в сети Интернет, через которые обеспечен доступ к имеющимся у них электронным фондам и электронным каталогам, от общего количества этих библиотек</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Увеличение количества библиографических записей в сводном электронном каталоге библиотек АГО (по сравнению с предыдущим годом)</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электронных изданий, поступивших в фонды муниципальных  библиотек</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единиц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коллективов самодеятельного художественного творчества, имеющие звание «народный (образцовый)»</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единиц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обучающихся в Детской школе искусств</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единиц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выпускников детских школ искусств, поступивших на обучение в образовательные учреждения среднего профессионального образования в сфере культуры и искусства, от общего числа выпускников предыдущего года</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000000" w:fill="FFFFFF"/>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учащихся привлекаемых к участию в творческих конкурсных мероприятиях, от общего числа учащихся детских школ искусств</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Проведение  культурно-массовых социально – значимых мероприятий  в соответствии с перечнем утверждённых мероприятий</w:t>
            </w:r>
            <w:r w:rsidRPr="00EE520A">
              <w:rPr>
                <w:rFonts w:ascii="Times New Roman" w:eastAsia="Times New Roman" w:hAnsi="Times New Roman"/>
                <w:color w:val="000000"/>
                <w:sz w:val="28"/>
                <w:szCs w:val="28"/>
                <w:lang w:eastAsia="ru-RU"/>
              </w:rPr>
              <w:br/>
              <w:t>(социально-культурные проекты)</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единиц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51</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51</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4599" w:type="dxa"/>
            <w:gridSpan w:val="15"/>
            <w:tcBorders>
              <w:top w:val="nil"/>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jc w:val="center"/>
              <w:rPr>
                <w:rFonts w:ascii="Times New Roman" w:eastAsiaTheme="minorHAnsi" w:hAnsi="Times New Roman"/>
                <w:sz w:val="28"/>
                <w:szCs w:val="28"/>
              </w:rPr>
            </w:pPr>
            <w:r w:rsidRPr="00EE520A">
              <w:rPr>
                <w:rFonts w:ascii="Times New Roman" w:hAnsi="Times New Roman"/>
                <w:sz w:val="28"/>
                <w:szCs w:val="28"/>
              </w:rPr>
              <w:t>Стратегическая программа «Спортивный городской округ»</w:t>
            </w:r>
          </w:p>
        </w:tc>
      </w:tr>
      <w:tr w:rsidR="00EE520A" w:rsidRPr="00EE520A" w:rsidTr="00EE520A">
        <w:trPr>
          <w:trHeight w:val="372"/>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граждан систематически занимающихся физкультурой и спортом от общего количества жителей</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38,5</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41,5</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15.90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42,8</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17.40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35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Всего спортивных сооружений</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D220FA" w:rsidP="00D220FA">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еди</w:t>
            </w:r>
            <w:r w:rsidR="00EE520A" w:rsidRPr="00EE520A">
              <w:rPr>
                <w:rFonts w:ascii="Times New Roman" w:eastAsia="Times New Roman" w:hAnsi="Times New Roman"/>
                <w:color w:val="000000"/>
                <w:sz w:val="28"/>
                <w:szCs w:val="28"/>
                <w:lang w:eastAsia="ru-RU"/>
              </w:rPr>
              <w:t>ниц</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77</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77</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78</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79</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3548" w:type="dxa"/>
            <w:gridSpan w:val="2"/>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1083" w:type="dxa"/>
            <w:vMerge w:val="restart"/>
            <w:tcBorders>
              <w:top w:val="nil"/>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26,1</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33,5</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36,5</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47,6</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47,0</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47,7</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48,3</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47,8</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48,5</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48</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49</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48,5</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50</w:t>
            </w:r>
          </w:p>
        </w:tc>
        <w:tc>
          <w:tcPr>
            <w:tcW w:w="1560"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49,3</w:t>
            </w:r>
          </w:p>
        </w:tc>
        <w:tc>
          <w:tcPr>
            <w:tcW w:w="1699" w:type="dxa"/>
            <w:gridSpan w:val="2"/>
            <w:tcBorders>
              <w:top w:val="nil"/>
              <w:left w:val="nil"/>
              <w:bottom w:val="single" w:sz="4" w:space="0" w:color="auto"/>
              <w:right w:val="single" w:sz="4" w:space="0" w:color="auto"/>
            </w:tcBorders>
            <w:shd w:val="clear" w:color="auto" w:fill="auto"/>
            <w:noWrap/>
            <w:vAlign w:val="bottom"/>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3548" w:type="dxa"/>
            <w:gridSpan w:val="2"/>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Численность штатных работников физкультуры всего. </w:t>
            </w:r>
          </w:p>
        </w:tc>
        <w:tc>
          <w:tcPr>
            <w:tcW w:w="1083"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чел</w:t>
            </w:r>
            <w:r w:rsidR="00D220FA">
              <w:rPr>
                <w:rFonts w:ascii="Times New Roman" w:eastAsia="Times New Roman" w:hAnsi="Times New Roman"/>
                <w:color w:val="000000"/>
                <w:sz w:val="28"/>
                <w:szCs w:val="28"/>
                <w:lang w:eastAsia="ru-RU"/>
              </w:rPr>
              <w:t>.</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76</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3548" w:type="dxa"/>
            <w:gridSpan w:val="2"/>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мероприятий проведенных в центре тестирования по оценке выполнения нормативов испытаний (тестов) ГТО.</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83"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3548" w:type="dxa"/>
            <w:gridSpan w:val="2"/>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Численность населения принявших участие в выполнении нормативов (тестов) комплекса ГТО</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83"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чел</w:t>
            </w:r>
            <w:r w:rsidR="005021F5">
              <w:rPr>
                <w:rFonts w:ascii="Times New Roman" w:eastAsia="Times New Roman" w:hAnsi="Times New Roman"/>
                <w:color w:val="000000"/>
                <w:sz w:val="28"/>
                <w:szCs w:val="28"/>
                <w:lang w:eastAsia="ru-RU"/>
              </w:rPr>
              <w:t>.</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442</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360"/>
        </w:trPr>
        <w:tc>
          <w:tcPr>
            <w:tcW w:w="1014"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2800</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rPr>
                <w:rFonts w:eastAsia="Times New Roman" w:cs="Calibri"/>
                <w:color w:val="000000"/>
                <w:sz w:val="28"/>
                <w:szCs w:val="28"/>
                <w:lang w:eastAsia="ru-RU"/>
              </w:rPr>
            </w:pPr>
            <w:r w:rsidRPr="00EE520A">
              <w:rPr>
                <w:rFonts w:eastAsia="Times New Roman" w:cs="Calibri"/>
                <w:color w:val="000000"/>
                <w:sz w:val="28"/>
                <w:szCs w:val="28"/>
                <w:lang w:eastAsia="ru-RU"/>
              </w:rPr>
              <w:t> </w:t>
            </w:r>
          </w:p>
        </w:tc>
      </w:tr>
      <w:tr w:rsidR="00EE520A" w:rsidRPr="00EE520A" w:rsidTr="00EE520A">
        <w:trPr>
          <w:trHeight w:val="456"/>
        </w:trPr>
        <w:tc>
          <w:tcPr>
            <w:tcW w:w="14599" w:type="dxa"/>
            <w:gridSpan w:val="15"/>
            <w:tcBorders>
              <w:top w:val="single" w:sz="4" w:space="0" w:color="auto"/>
              <w:left w:val="single" w:sz="4" w:space="0" w:color="auto"/>
              <w:bottom w:val="single" w:sz="4" w:space="0" w:color="auto"/>
              <w:right w:val="nil"/>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«Городской округ комфортной городской среды»</w:t>
            </w:r>
          </w:p>
        </w:tc>
      </w:tr>
      <w:tr w:rsidR="00EE520A" w:rsidRPr="00EE520A" w:rsidTr="00EE520A">
        <w:trPr>
          <w:trHeight w:val="372"/>
        </w:trPr>
        <w:tc>
          <w:tcPr>
            <w:tcW w:w="1014"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46</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граждан, улучшивших жилищные условия в Артинском городском округе,</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чел.</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99</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67</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205</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134</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w:t>
            </w:r>
          </w:p>
        </w:tc>
        <w:tc>
          <w:tcPr>
            <w:tcW w:w="354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Уменьшение очередности граждан нуждающихся в жилье и (или) улучшении жилищных условий на территории Артинского ГО по результатам перерегистрация граждан, состоящих на учете в качестве нуждающихся в жилье</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w:t>
            </w: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880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951</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1100</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14"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48"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83"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43"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075"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618"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69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bl>
    <w:p w:rsidR="00EE520A" w:rsidRPr="00EE520A" w:rsidRDefault="00EE520A" w:rsidP="00EE520A">
      <w:pPr>
        <w:jc w:val="both"/>
        <w:rPr>
          <w:rFonts w:ascii="Times New Roman" w:hAnsi="Times New Roman"/>
          <w:sz w:val="28"/>
          <w:szCs w:val="28"/>
        </w:rPr>
      </w:pPr>
    </w:p>
    <w:p w:rsidR="00EE520A" w:rsidRPr="00EE520A" w:rsidRDefault="00EE520A" w:rsidP="00EE520A">
      <w:pPr>
        <w:jc w:val="both"/>
        <w:rPr>
          <w:rFonts w:ascii="Times New Roman" w:hAnsi="Times New Roman"/>
          <w:sz w:val="28"/>
          <w:szCs w:val="28"/>
        </w:rPr>
      </w:pPr>
    </w:p>
    <w:p w:rsidR="00EE520A" w:rsidRPr="00EE520A" w:rsidRDefault="00EE520A" w:rsidP="00EE520A">
      <w:r w:rsidRPr="00EE520A">
        <w:br w:type="page"/>
      </w:r>
    </w:p>
    <w:tbl>
      <w:tblPr>
        <w:tblW w:w="14614" w:type="dxa"/>
        <w:tblInd w:w="93" w:type="dxa"/>
        <w:tblLayout w:type="fixed"/>
        <w:tblLook w:val="04A0" w:firstRow="1" w:lastRow="0" w:firstColumn="1" w:lastColumn="0" w:noHBand="0" w:noVBand="1"/>
      </w:tblPr>
      <w:tblGrid>
        <w:gridCol w:w="1029"/>
        <w:gridCol w:w="3522"/>
        <w:gridCol w:w="1246"/>
        <w:gridCol w:w="1306"/>
        <w:gridCol w:w="1559"/>
        <w:gridCol w:w="966"/>
        <w:gridCol w:w="1727"/>
        <w:gridCol w:w="1560"/>
        <w:gridCol w:w="1699"/>
      </w:tblGrid>
      <w:tr w:rsidR="00EE520A" w:rsidRPr="00EE520A" w:rsidTr="00EE520A">
        <w:trPr>
          <w:trHeight w:val="360"/>
        </w:trPr>
        <w:tc>
          <w:tcPr>
            <w:tcW w:w="1029"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1886" w:type="dxa"/>
            <w:gridSpan w:val="7"/>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color w:val="000000"/>
                <w:sz w:val="28"/>
                <w:szCs w:val="28"/>
                <w:lang w:eastAsia="ru-RU"/>
              </w:rPr>
              <w:t>Показатели стратегического направления</w:t>
            </w:r>
          </w:p>
        </w:tc>
        <w:tc>
          <w:tcPr>
            <w:tcW w:w="1699"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trHeight w:val="348"/>
        </w:trPr>
        <w:tc>
          <w:tcPr>
            <w:tcW w:w="1029"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1886" w:type="dxa"/>
            <w:gridSpan w:val="7"/>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Развитие экономического потенциала</w:t>
            </w:r>
          </w:p>
        </w:tc>
        <w:tc>
          <w:tcPr>
            <w:tcW w:w="1699"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trHeight w:val="360"/>
        </w:trPr>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5952" w:type="dxa"/>
            <w:gridSpan w:val="4"/>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trHeight w:val="108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966" w:type="dxa"/>
            <w:tcBorders>
              <w:top w:val="nil"/>
              <w:left w:val="nil"/>
              <w:bottom w:val="nil"/>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727" w:type="dxa"/>
            <w:tcBorders>
              <w:top w:val="nil"/>
              <w:left w:val="nil"/>
              <w:bottom w:val="nil"/>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560" w:type="dxa"/>
            <w:tcBorders>
              <w:top w:val="nil"/>
              <w:left w:val="nil"/>
              <w:bottom w:val="nil"/>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699" w:type="dxa"/>
            <w:tcBorders>
              <w:top w:val="nil"/>
              <w:left w:val="nil"/>
              <w:bottom w:val="nil"/>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trHeight w:val="360"/>
        </w:trPr>
        <w:tc>
          <w:tcPr>
            <w:tcW w:w="14614" w:type="dxa"/>
            <w:gridSpan w:val="9"/>
            <w:tcBorders>
              <w:top w:val="nil"/>
              <w:left w:val="nil"/>
              <w:bottom w:val="nil"/>
              <w:right w:val="nil"/>
            </w:tcBorders>
            <w:shd w:val="clear" w:color="auto" w:fill="auto"/>
            <w:noWrap/>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«Развитие промышленности»</w:t>
            </w:r>
          </w:p>
        </w:tc>
      </w:tr>
      <w:tr w:rsidR="00EE520A" w:rsidRPr="00EE520A" w:rsidTr="00EE520A">
        <w:trPr>
          <w:trHeight w:val="444"/>
        </w:trPr>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Оборот организаций обрабатывающих производств.</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тыс.руб.</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268</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260</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279</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284</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271</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308</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84"/>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Оборот организаций производства и распределения электроэнергии, газа и воды. </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тыс.руб.</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23.5</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99</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108</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123</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133</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155</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169</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522" w:type="dxa"/>
            <w:vMerge w:val="restart"/>
            <w:tcBorders>
              <w:top w:val="nil"/>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Среднемесячная заработная плата работников по полному кругу организаций</w:t>
            </w:r>
          </w:p>
        </w:tc>
        <w:tc>
          <w:tcPr>
            <w:tcW w:w="1246" w:type="dxa"/>
            <w:vMerge w:val="restart"/>
            <w:tcBorders>
              <w:top w:val="nil"/>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руб.</w:t>
            </w: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23630</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23630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13033,2</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25159</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25123</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14294,5</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26417</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26379</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17505,5</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28269</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27698</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19828</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29795</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29083</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21387,2</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35487</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33667</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21735,5</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37616</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35351</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22553</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50338</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45117</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67364</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57582</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84"/>
        </w:trPr>
        <w:tc>
          <w:tcPr>
            <w:tcW w:w="1461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«Развитие агропромышленного комплекса»</w:t>
            </w:r>
          </w:p>
        </w:tc>
      </w:tr>
      <w:tr w:rsidR="00EE520A" w:rsidRPr="00EE520A" w:rsidTr="00EE520A">
        <w:trPr>
          <w:trHeight w:val="444"/>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Объем отгруженных товаров собственного производства, выполненных работ и услуг в фактических ценах по кругу крупных и средних сельхозпредприятий</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тыс.руб.</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910.3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477.8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962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974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485.4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1043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1012.9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639.7</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1267</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1041.3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589.7</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1300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1067.4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1521.6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1227.5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784.2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1717.3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1313.4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867.8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2015.8</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1497.3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2213.3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1781.8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288"/>
        </w:trPr>
        <w:tc>
          <w:tcPr>
            <w:tcW w:w="1461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«Торговые технологии -современная культура потребления »</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Оборот организаций розничной торговли. </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тыс.руб.</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1965.9</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1937.8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2064.2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1398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2167.4</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2075.9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1607.2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2275.8</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2148.5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1693.1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2389.6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2223.7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1786.8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2766.2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2465.5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1811.8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2904.5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2551.8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1839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3707</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3030.7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4731.2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3599.5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Обеспеченность населения округа площадью стационарных торговых объектов, на 1000 жителей</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кв.м</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790</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575</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686</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922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997</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1047</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943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right w:val="single" w:sz="4" w:space="0" w:color="auto"/>
            </w:tcBorders>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3522" w:type="dxa"/>
            <w:vMerge w:val="restart"/>
            <w:tcBorders>
              <w:top w:val="nil"/>
              <w:left w:val="single" w:sz="4" w:space="0" w:color="auto"/>
              <w:right w:val="single" w:sz="4" w:space="0" w:color="auto"/>
            </w:tcBorders>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Оборот общественного питания</w:t>
            </w:r>
          </w:p>
        </w:tc>
        <w:tc>
          <w:tcPr>
            <w:tcW w:w="1246" w:type="dxa"/>
            <w:vMerge w:val="restart"/>
            <w:tcBorders>
              <w:top w:val="nil"/>
              <w:left w:val="single" w:sz="4" w:space="0" w:color="auto"/>
              <w:right w:val="single" w:sz="4" w:space="0" w:color="auto"/>
            </w:tcBorders>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млн.руб.</w:t>
            </w: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35,6</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62,1</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62,1</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38,7</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62,5</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42,1</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64,3</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65,6</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56,9</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66,9</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61,7</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69,6</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63,4</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69,0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62,3</w:t>
            </w: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78,1</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74,0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60"/>
        </w:trPr>
        <w:tc>
          <w:tcPr>
            <w:tcW w:w="1029" w:type="dxa"/>
            <w:vMerge/>
            <w:tcBorders>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left w:val="single" w:sz="4" w:space="0" w:color="auto"/>
              <w:bottom w:val="single" w:sz="4" w:space="0" w:color="auto"/>
              <w:right w:val="single" w:sz="4" w:space="0" w:color="auto"/>
            </w:tcBorders>
            <w:vAlign w:val="center"/>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c>
          <w:tcPr>
            <w:tcW w:w="966"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85,9</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79,0</w:t>
            </w:r>
          </w:p>
        </w:tc>
        <w:tc>
          <w:tcPr>
            <w:tcW w:w="1699"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p>
        </w:tc>
      </w:tr>
      <w:tr w:rsidR="00EE520A" w:rsidRPr="00EE520A" w:rsidTr="00EE520A">
        <w:trPr>
          <w:trHeight w:val="396"/>
        </w:trPr>
        <w:tc>
          <w:tcPr>
            <w:tcW w:w="1461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«Городской  округ для бизнеса»</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Уровень регистрируемой безработицы</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Число зарегистрированных безработных; </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чел.</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717</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600</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369</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341</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540</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Объем инвестиций в основной капитал</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млн.руб.</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88.4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476.2</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476.2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697.3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697.3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306.01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847.3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640.2</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181.4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850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646.6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424.09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865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653.1</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514.26</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908.3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685.7</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713.7</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953.7</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720</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376.83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1001.3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1051.4</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793.8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Численность занятых в экономике</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 чел.</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9,3</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10.8</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12.1</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9.45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9,6</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9.45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10.95</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9,9</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10.2</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9.99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10.5</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11,0</w:t>
            </w:r>
          </w:p>
        </w:tc>
        <w:tc>
          <w:tcPr>
            <w:tcW w:w="1560"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10,15</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sz w:val="28"/>
                <w:szCs w:val="28"/>
                <w:lang w:eastAsia="ru-RU"/>
              </w:rPr>
              <w:t xml:space="preserve">Количество осуществляющих свою деятельность субъектов МСП </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Ед. </w:t>
            </w: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587</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638</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682</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640</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823</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730</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643</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777</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646</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684</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832</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659</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645</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856</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678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626</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864</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599</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907</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718</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1029"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27"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952</w:t>
            </w:r>
          </w:p>
        </w:tc>
        <w:tc>
          <w:tcPr>
            <w:tcW w:w="1560" w:type="dxa"/>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754</w:t>
            </w:r>
          </w:p>
        </w:tc>
        <w:tc>
          <w:tcPr>
            <w:tcW w:w="1699"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bl>
    <w:p w:rsidR="00EE520A" w:rsidRPr="00EE520A" w:rsidRDefault="00EE520A" w:rsidP="00EE520A">
      <w:pPr>
        <w:jc w:val="both"/>
        <w:rPr>
          <w:rFonts w:ascii="Times New Roman" w:hAnsi="Times New Roman"/>
          <w:sz w:val="28"/>
          <w:szCs w:val="28"/>
        </w:rPr>
      </w:pPr>
    </w:p>
    <w:p w:rsidR="00EE520A" w:rsidRPr="00EE520A" w:rsidRDefault="00EE520A" w:rsidP="00EE520A">
      <w:pPr>
        <w:jc w:val="both"/>
        <w:rPr>
          <w:rFonts w:ascii="Times New Roman" w:hAnsi="Times New Roman"/>
          <w:sz w:val="28"/>
          <w:szCs w:val="28"/>
        </w:rPr>
      </w:pPr>
    </w:p>
    <w:tbl>
      <w:tblPr>
        <w:tblW w:w="15466" w:type="dxa"/>
        <w:tblInd w:w="93" w:type="dxa"/>
        <w:tblLayout w:type="fixed"/>
        <w:tblLook w:val="04A0" w:firstRow="1" w:lastRow="0" w:firstColumn="1" w:lastColumn="0" w:noHBand="0" w:noVBand="1"/>
      </w:tblPr>
      <w:tblGrid>
        <w:gridCol w:w="800"/>
        <w:gridCol w:w="229"/>
        <w:gridCol w:w="3522"/>
        <w:gridCol w:w="1038"/>
        <w:gridCol w:w="238"/>
        <w:gridCol w:w="84"/>
        <w:gridCol w:w="1192"/>
        <w:gridCol w:w="32"/>
        <w:gridCol w:w="1527"/>
        <w:gridCol w:w="992"/>
        <w:gridCol w:w="284"/>
        <w:gridCol w:w="124"/>
        <w:gridCol w:w="1293"/>
        <w:gridCol w:w="23"/>
        <w:gridCol w:w="119"/>
        <w:gridCol w:w="1418"/>
        <w:gridCol w:w="373"/>
        <w:gridCol w:w="52"/>
        <w:gridCol w:w="283"/>
        <w:gridCol w:w="709"/>
        <w:gridCol w:w="282"/>
        <w:gridCol w:w="373"/>
        <w:gridCol w:w="52"/>
        <w:gridCol w:w="427"/>
      </w:tblGrid>
      <w:tr w:rsidR="00EE520A" w:rsidRPr="00EE520A" w:rsidTr="00EE520A">
        <w:trPr>
          <w:gridAfter w:val="3"/>
          <w:wAfter w:w="852"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r w:rsidRPr="00EE520A">
              <w:br w:type="page"/>
            </w:r>
          </w:p>
        </w:tc>
        <w:tc>
          <w:tcPr>
            <w:tcW w:w="11886" w:type="dxa"/>
            <w:gridSpan w:val="14"/>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color w:val="000000"/>
                <w:sz w:val="28"/>
                <w:szCs w:val="28"/>
                <w:lang w:eastAsia="ru-RU"/>
              </w:rPr>
              <w:t>Показатели стратегического направления</w:t>
            </w: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3"/>
          <w:wAfter w:w="852"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1886" w:type="dxa"/>
            <w:gridSpan w:val="14"/>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Развитие инженерной инфраструктуры и жилищно-коммунального хозяйства</w:t>
            </w: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3"/>
          <w:wAfter w:w="852" w:type="dxa"/>
          <w:trHeight w:val="372"/>
        </w:trPr>
        <w:tc>
          <w:tcPr>
            <w:tcW w:w="102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36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1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5952" w:type="dxa"/>
            <w:gridSpan w:val="12"/>
            <w:tcBorders>
              <w:top w:val="single" w:sz="8" w:space="0" w:color="auto"/>
              <w:left w:val="single" w:sz="8" w:space="0" w:color="auto"/>
              <w:bottom w:val="single" w:sz="8" w:space="0" w:color="auto"/>
              <w:right w:val="nil"/>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gridAfter w:val="3"/>
          <w:wAfter w:w="852" w:type="dxa"/>
          <w:trHeight w:val="1092"/>
        </w:trPr>
        <w:tc>
          <w:tcPr>
            <w:tcW w:w="1029"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992" w:type="dxa"/>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701" w:type="dxa"/>
            <w:gridSpan w:val="3"/>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560" w:type="dxa"/>
            <w:gridSpan w:val="3"/>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699" w:type="dxa"/>
            <w:gridSpan w:val="5"/>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gridAfter w:val="3"/>
          <w:wAfter w:w="852" w:type="dxa"/>
          <w:trHeight w:val="300"/>
        </w:trPr>
        <w:tc>
          <w:tcPr>
            <w:tcW w:w="14614" w:type="dxa"/>
            <w:gridSpan w:val="21"/>
            <w:tcBorders>
              <w:top w:val="single" w:sz="8" w:space="0" w:color="auto"/>
              <w:left w:val="single" w:sz="8" w:space="0" w:color="auto"/>
              <w:bottom w:val="single" w:sz="8" w:space="0" w:color="auto"/>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«Совершенствование системы управления жилищным фондом»</w:t>
            </w:r>
          </w:p>
        </w:tc>
      </w:tr>
      <w:tr w:rsidR="00EE520A" w:rsidRPr="00EE520A" w:rsidTr="00EE520A">
        <w:trPr>
          <w:gridAfter w:val="3"/>
          <w:wAfter w:w="852" w:type="dxa"/>
          <w:trHeight w:val="360"/>
        </w:trPr>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Объем капитально отремонтированного жилья;</w:t>
            </w:r>
            <w:r w:rsidRPr="00EE520A">
              <w:rPr>
                <w:rFonts w:eastAsia="Times New Roman" w:cs="Calibri"/>
                <w:color w:val="000000"/>
                <w:lang w:eastAsia="ru-RU"/>
              </w:rPr>
              <w:t xml:space="preserve"> </w:t>
            </w:r>
          </w:p>
        </w:tc>
        <w:tc>
          <w:tcPr>
            <w:tcW w:w="13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 м.кв.</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0.73</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0.73</w:t>
            </w:r>
          </w:p>
        </w:tc>
        <w:tc>
          <w:tcPr>
            <w:tcW w:w="1699" w:type="dxa"/>
            <w:gridSpan w:val="5"/>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0.86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bookmarkStart w:id="20" w:name="RANGE!L22"/>
            <w:r w:rsidRPr="00EE520A">
              <w:rPr>
                <w:rFonts w:ascii="Times New Roman" w:eastAsia="Times New Roman" w:hAnsi="Times New Roman"/>
                <w:color w:val="000000"/>
                <w:sz w:val="28"/>
                <w:szCs w:val="28"/>
                <w:lang w:eastAsia="ru-RU"/>
              </w:rPr>
              <w:t> </w:t>
            </w:r>
            <w:bookmarkEnd w:id="20"/>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многоквартирных домов, в которых собственниками помещений принято решение о выборе способа управления многоквартирным домом</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организаций частной формы собственности, осуществляющих управление многоквартирными домами</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72"/>
        </w:trPr>
        <w:tc>
          <w:tcPr>
            <w:tcW w:w="14614"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«Развитие современных инженерных систем жизнеобеспечения».</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водопроводных сетей</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252.9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252.92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253.73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255.13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253.02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256.53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253.02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257.35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253.42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258.13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253.42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258.93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253.92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259.9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253.92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99"/>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ветхих  водопроводных сетей</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137.7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137.7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145.31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136.5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136.5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145.31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134.47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135.4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145.31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131.84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134.2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143.67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129.21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132.9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143.67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125.79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131.5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142.5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121.29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115.49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128.5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107.99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126.9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408"/>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водопроводных сетей, в отношении которых проведен капитальный ремонт, реконструкция</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тепловых сетей</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5.1.</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ветхих тепловых сетей</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6.92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тепловых сетей, в отношении которых проведен капитальный ремонт, реконструкция</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0.29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0.33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0.41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0.45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канализационных сетей</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ветхих канализационных сетей</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13.66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12.56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13.79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11.26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13.78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9.76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13.76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13.67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канализационных сетей, в отношении которых проведен капитальный ремонт, реконструкция</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0.087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теплоисточников</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водозаборов</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водозаборов, в отношении которых проведена реконструкция</w:t>
            </w:r>
          </w:p>
        </w:tc>
        <w:tc>
          <w:tcPr>
            <w:tcW w:w="13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60" w:type="dxa"/>
            <w:gridSpan w:val="3"/>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1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p w:rsidR="00EE520A" w:rsidRPr="00EE520A" w:rsidRDefault="00EE520A" w:rsidP="00EE520A">
            <w:pPr>
              <w:spacing w:after="0" w:line="240" w:lineRule="auto"/>
              <w:rPr>
                <w:rFonts w:eastAsia="Times New Roman" w:cs="Calibri"/>
                <w:color w:val="000000"/>
                <w:lang w:eastAsia="ru-RU"/>
              </w:rPr>
            </w:pPr>
          </w:p>
        </w:tc>
        <w:tc>
          <w:tcPr>
            <w:tcW w:w="10326" w:type="dxa"/>
            <w:gridSpan w:val="11"/>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color w:val="000000"/>
                <w:sz w:val="28"/>
                <w:szCs w:val="28"/>
                <w:lang w:eastAsia="ru-RU"/>
              </w:rPr>
              <w:t>Показатели стратегического направления</w:t>
            </w:r>
          </w:p>
        </w:tc>
        <w:tc>
          <w:tcPr>
            <w:tcW w:w="1560" w:type="dxa"/>
            <w:gridSpan w:val="3"/>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3"/>
          <w:wAfter w:w="852"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0326" w:type="dxa"/>
            <w:gridSpan w:val="11"/>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Развитие транспортной инфраструктуры</w:t>
            </w:r>
          </w:p>
        </w:tc>
        <w:tc>
          <w:tcPr>
            <w:tcW w:w="1560" w:type="dxa"/>
            <w:gridSpan w:val="3"/>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3"/>
          <w:wAfter w:w="852" w:type="dxa"/>
          <w:trHeight w:val="372"/>
        </w:trPr>
        <w:tc>
          <w:tcPr>
            <w:tcW w:w="1029"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22" w:type="dxa"/>
            <w:vMerge w:val="restart"/>
            <w:tcBorders>
              <w:top w:val="single" w:sz="8" w:space="0" w:color="auto"/>
              <w:left w:val="single" w:sz="8" w:space="0" w:color="auto"/>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276"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276"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5952" w:type="dxa"/>
            <w:gridSpan w:val="12"/>
            <w:tcBorders>
              <w:top w:val="single" w:sz="8" w:space="0" w:color="auto"/>
              <w:left w:val="single" w:sz="8" w:space="0" w:color="auto"/>
              <w:bottom w:val="single" w:sz="8" w:space="0" w:color="auto"/>
              <w:right w:val="nil"/>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gridAfter w:val="3"/>
          <w:wAfter w:w="852" w:type="dxa"/>
          <w:trHeight w:val="1092"/>
        </w:trPr>
        <w:tc>
          <w:tcPr>
            <w:tcW w:w="1029" w:type="dxa"/>
            <w:gridSpan w:val="2"/>
            <w:vMerge/>
            <w:tcBorders>
              <w:top w:val="single" w:sz="8" w:space="0" w:color="auto"/>
              <w:left w:val="single" w:sz="8" w:space="0" w:color="auto"/>
              <w:bottom w:val="nil"/>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8" w:space="0" w:color="auto"/>
              <w:left w:val="single" w:sz="8" w:space="0" w:color="auto"/>
              <w:bottom w:val="nil"/>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8" w:space="0" w:color="auto"/>
              <w:left w:val="single" w:sz="8" w:space="0" w:color="auto"/>
              <w:bottom w:val="nil"/>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8" w:space="0" w:color="auto"/>
              <w:left w:val="single" w:sz="8" w:space="0" w:color="auto"/>
              <w:bottom w:val="nil"/>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gridSpan w:val="2"/>
            <w:vMerge/>
            <w:tcBorders>
              <w:top w:val="single" w:sz="8" w:space="0" w:color="auto"/>
              <w:left w:val="single" w:sz="8" w:space="0" w:color="auto"/>
              <w:bottom w:val="nil"/>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992" w:type="dxa"/>
            <w:tcBorders>
              <w:top w:val="nil"/>
              <w:left w:val="nil"/>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701" w:type="dxa"/>
            <w:gridSpan w:val="3"/>
            <w:tcBorders>
              <w:top w:val="nil"/>
              <w:left w:val="nil"/>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560" w:type="dxa"/>
            <w:gridSpan w:val="3"/>
            <w:tcBorders>
              <w:top w:val="nil"/>
              <w:left w:val="nil"/>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699" w:type="dxa"/>
            <w:gridSpan w:val="5"/>
            <w:tcBorders>
              <w:top w:val="nil"/>
              <w:left w:val="nil"/>
              <w:bottom w:val="nil"/>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gridAfter w:val="3"/>
          <w:wAfter w:w="852" w:type="dxa"/>
          <w:trHeight w:val="504"/>
        </w:trPr>
        <w:tc>
          <w:tcPr>
            <w:tcW w:w="14614" w:type="dxa"/>
            <w:gridSpan w:val="21"/>
            <w:tcBorders>
              <w:top w:val="single" w:sz="8" w:space="0" w:color="auto"/>
              <w:left w:val="single" w:sz="8" w:space="0" w:color="auto"/>
              <w:bottom w:val="nil"/>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Стратегическая программа «Городской округ, удобный для автомобилистов, пассажиров и пешеходов»</w:t>
            </w:r>
          </w:p>
        </w:tc>
      </w:tr>
      <w:tr w:rsidR="00EE520A" w:rsidRPr="00EE520A" w:rsidTr="00EE520A">
        <w:trPr>
          <w:gridAfter w:val="3"/>
          <w:wAfter w:w="852" w:type="dxa"/>
          <w:trHeight w:val="420"/>
        </w:trPr>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Общая протяженность автомобильных дорог общего пользования на территории Артинского городского округа</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893.7</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839,7</w:t>
            </w:r>
          </w:p>
        </w:tc>
        <w:tc>
          <w:tcPr>
            <w:tcW w:w="1699" w:type="dxa"/>
            <w:gridSpan w:val="5"/>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782.5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852,3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852,3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782.5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855,3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859,3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772.7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919,3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883,5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804.9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919,3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890,5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919,3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897,5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919,3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904,5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817,4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919,3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911,5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919,3</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917,7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Региональные или межмуниципальные</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416.6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420.6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427.6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434.6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441.6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448.6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416"/>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Муниципальные</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426.10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418"/>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438.70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438.70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256"/>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438.70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438.70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359.1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457.50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391.3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457.50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457.50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457.50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403,8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457.50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457.50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Бесхозяйные</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км</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33.4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33.4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1.3</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5.9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7.8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71.5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9.1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Протяженность автомобильных дорог общего пользования местного значения, в отношении которых выполнены и запланированы работы по строительству, реконструции и капитальному ремонту</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0.7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25"/>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Доля протяженности автомобильных дорог общего пользования местного значения, соответствующих  нормативным требованиям к транспортно - эксплуатационным показателям</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jc w:val="center"/>
              <w:rPr>
                <w:sz w:val="28"/>
                <w:szCs w:val="28"/>
              </w:rPr>
            </w:pPr>
            <w:r w:rsidRPr="00EE520A">
              <w:rPr>
                <w:sz w:val="28"/>
                <w:szCs w:val="28"/>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9.9</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9.9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8.9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10.2</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9.6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11</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40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30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60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80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70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91"/>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100</w:t>
            </w:r>
          </w:p>
        </w:tc>
        <w:tc>
          <w:tcPr>
            <w:tcW w:w="1560"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jc w:val="center"/>
              <w:rPr>
                <w:rFonts w:ascii="Times New Roman" w:hAnsi="Times New Roman"/>
                <w:sz w:val="28"/>
                <w:szCs w:val="28"/>
              </w:rPr>
            </w:pPr>
            <w:r w:rsidRPr="00EE520A">
              <w:rPr>
                <w:rFonts w:ascii="Times New Roman" w:hAnsi="Times New Roman"/>
                <w:sz w:val="28"/>
                <w:szCs w:val="28"/>
              </w:rPr>
              <w:t>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Общее количество пешеходных переходов вблизи школ и общеобразовательных организаций, соответствующих требованиям новых национальных стандартов на территории Артинского городского округа</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r w:rsidR="005021F5">
              <w:rPr>
                <w:rFonts w:ascii="Times New Roman" w:eastAsia="Times New Roman" w:hAnsi="Times New Roman"/>
                <w:color w:val="000000"/>
                <w:sz w:val="28"/>
                <w:szCs w:val="28"/>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17.0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27.0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42.0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42.0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42.0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43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населенных пунктов, обеспеченных общественным пассажирским транспортом</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r w:rsidR="005021F5">
              <w:rPr>
                <w:rFonts w:ascii="Times New Roman" w:eastAsia="Times New Roman" w:hAnsi="Times New Roman"/>
                <w:color w:val="000000"/>
                <w:sz w:val="28"/>
                <w:szCs w:val="28"/>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519"/>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маршрутов регулярных пассажирских перевозок по муниципальным маршрутам</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3"/>
          <w:wAfter w:w="852"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48"/>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p w:rsidR="00EE520A" w:rsidRPr="00EE520A" w:rsidRDefault="00EE520A" w:rsidP="00EE520A">
            <w:pPr>
              <w:spacing w:after="0" w:line="240" w:lineRule="auto"/>
              <w:rPr>
                <w:rFonts w:eastAsia="Times New Roman" w:cs="Calibri"/>
                <w:color w:val="000000"/>
                <w:lang w:eastAsia="ru-RU"/>
              </w:rPr>
            </w:pPr>
          </w:p>
        </w:tc>
        <w:tc>
          <w:tcPr>
            <w:tcW w:w="11886" w:type="dxa"/>
            <w:gridSpan w:val="14"/>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Экология; благоустроенная городская среда;</w:t>
            </w:r>
          </w:p>
        </w:tc>
        <w:tc>
          <w:tcPr>
            <w:tcW w:w="1417" w:type="dxa"/>
            <w:gridSpan w:val="4"/>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4"/>
          <w:wAfter w:w="1134"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1886" w:type="dxa"/>
            <w:gridSpan w:val="14"/>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рекреационные зоны</w:t>
            </w:r>
          </w:p>
        </w:tc>
        <w:tc>
          <w:tcPr>
            <w:tcW w:w="1417" w:type="dxa"/>
            <w:gridSpan w:val="4"/>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4"/>
          <w:wAfter w:w="1134" w:type="dxa"/>
          <w:trHeight w:val="372"/>
        </w:trPr>
        <w:tc>
          <w:tcPr>
            <w:tcW w:w="102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27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27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5670" w:type="dxa"/>
            <w:gridSpan w:val="11"/>
            <w:tcBorders>
              <w:top w:val="single" w:sz="8" w:space="0" w:color="auto"/>
              <w:left w:val="single" w:sz="8" w:space="0" w:color="auto"/>
              <w:bottom w:val="single" w:sz="8" w:space="0" w:color="auto"/>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gridAfter w:val="4"/>
          <w:wAfter w:w="1134" w:type="dxa"/>
          <w:trHeight w:val="1092"/>
        </w:trPr>
        <w:tc>
          <w:tcPr>
            <w:tcW w:w="1029"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992" w:type="dxa"/>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701" w:type="dxa"/>
            <w:gridSpan w:val="3"/>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560" w:type="dxa"/>
            <w:gridSpan w:val="3"/>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417" w:type="dxa"/>
            <w:gridSpan w:val="4"/>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gridAfter w:val="4"/>
          <w:wAfter w:w="1134" w:type="dxa"/>
          <w:trHeight w:val="396"/>
        </w:trPr>
        <w:tc>
          <w:tcPr>
            <w:tcW w:w="14332" w:type="dxa"/>
            <w:gridSpan w:val="20"/>
            <w:tcBorders>
              <w:top w:val="single" w:sz="8" w:space="0" w:color="auto"/>
              <w:left w:val="single" w:sz="8" w:space="0" w:color="auto"/>
              <w:bottom w:val="nil"/>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Стратегическая программа «Оздоровление окружающей природной среды»</w:t>
            </w:r>
          </w:p>
        </w:tc>
      </w:tr>
      <w:tr w:rsidR="00EE520A" w:rsidRPr="00EE520A" w:rsidTr="00EE520A">
        <w:trPr>
          <w:gridAfter w:val="4"/>
          <w:wAfter w:w="1134" w:type="dxa"/>
          <w:trHeight w:val="372"/>
        </w:trPr>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Выбросы от стационарных источников;</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тыс.тонн</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0.067</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0.069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0.072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0.007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0.074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0.091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0.076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0.146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0.077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0.065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0.078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44"/>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несанкционированных объектов размещения твердых бытовых отходов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59"/>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санкционированных объектов размещения твердых бытовых отходов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3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Объем загрязняющих стоков, поступающих в водный бассейн</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млн.куб.м</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0.141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0.177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0.05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0.11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3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проектов санитарно-защитных зон водонапорных башен</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3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обустроенных нецентрализованных источников водоснабжения</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3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Контроль за состояние колодцев и родников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72"/>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432"/>
        </w:trPr>
        <w:tc>
          <w:tcPr>
            <w:tcW w:w="14332"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 Стратегическая программа «Чистый благоустроенный городской округ»</w:t>
            </w:r>
          </w:p>
        </w:tc>
      </w:tr>
      <w:tr w:rsidR="00EE520A" w:rsidRPr="00EE520A" w:rsidTr="00EE520A">
        <w:trPr>
          <w:gridAfter w:val="4"/>
          <w:wAfter w:w="1134"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Обеспеченность сетями наружного освещения</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lang w:eastAsia="ru-RU"/>
              </w:rPr>
            </w:pPr>
            <w:r w:rsidRPr="00EE520A">
              <w:rPr>
                <w:rFonts w:ascii="Times New Roman" w:eastAsia="Times New Roman" w:hAnsi="Times New Roman"/>
                <w:color w:val="000000"/>
                <w:lang w:eastAsia="ru-RU"/>
              </w:rPr>
              <w:t>% отношения протяжен-ности сетей наружного освещения к общей протяженности улично-дорожной сети</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35.1</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35.9</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36.3</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36.7</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38.2</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39.4</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40.6</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51.3</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оборудованных контейнерных площадок с ограждением</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ед.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ликвидированных несанкционированных свалок</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460</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благоустроенных дворовых территорий</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Количество благоустроенных наиболее посещаемых общественных территорий и парков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11</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4"/>
          <w:wAfter w:w="1134"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701"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56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1417"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tcBorders>
              <w:top w:val="nil"/>
              <w:left w:val="nil"/>
              <w:bottom w:val="nil"/>
              <w:right w:val="nil"/>
            </w:tcBorders>
            <w:shd w:val="clear" w:color="auto" w:fill="auto"/>
            <w:noWrap/>
            <w:vAlign w:val="bottom"/>
          </w:tcPr>
          <w:p w:rsidR="00EE520A" w:rsidRPr="00EE520A" w:rsidRDefault="00EE520A" w:rsidP="00EE520A">
            <w:pPr>
              <w:spacing w:after="0" w:line="240" w:lineRule="auto"/>
              <w:rPr>
                <w:rFonts w:eastAsia="Times New Roman" w:cs="Calibri"/>
                <w:color w:val="000000"/>
                <w:lang w:eastAsia="ru-RU"/>
              </w:rPr>
            </w:pPr>
          </w:p>
        </w:tc>
        <w:tc>
          <w:tcPr>
            <w:tcW w:w="14666" w:type="dxa"/>
            <w:gridSpan w:val="23"/>
            <w:tcBorders>
              <w:top w:val="nil"/>
              <w:left w:val="nil"/>
              <w:bottom w:val="nil"/>
              <w:right w:val="nil"/>
            </w:tcBorders>
            <w:shd w:val="clear" w:color="auto" w:fill="auto"/>
            <w:noWrap/>
            <w:vAlign w:val="bottom"/>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r>
      <w:tr w:rsidR="00EE520A" w:rsidRPr="00EE520A" w:rsidTr="00EE520A">
        <w:trPr>
          <w:trHeight w:val="360"/>
        </w:trPr>
        <w:tc>
          <w:tcPr>
            <w:tcW w:w="800"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4666" w:type="dxa"/>
            <w:gridSpan w:val="23"/>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color w:val="000000"/>
                <w:sz w:val="28"/>
                <w:szCs w:val="28"/>
                <w:lang w:eastAsia="ru-RU"/>
              </w:rPr>
              <w:t>Показатели стратегического направления.</w:t>
            </w:r>
          </w:p>
        </w:tc>
      </w:tr>
      <w:tr w:rsidR="00EE520A" w:rsidRPr="00EE520A" w:rsidTr="00EE520A">
        <w:trPr>
          <w:trHeight w:val="348"/>
        </w:trPr>
        <w:tc>
          <w:tcPr>
            <w:tcW w:w="800" w:type="dxa"/>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4666" w:type="dxa"/>
            <w:gridSpan w:val="23"/>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Безопасность.</w:t>
            </w:r>
          </w:p>
        </w:tc>
      </w:tr>
      <w:tr w:rsidR="00EE520A" w:rsidRPr="00EE520A" w:rsidTr="00EE520A">
        <w:trPr>
          <w:trHeight w:val="360"/>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№п/п</w:t>
            </w:r>
          </w:p>
        </w:tc>
        <w:tc>
          <w:tcPr>
            <w:tcW w:w="37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Год </w:t>
            </w:r>
          </w:p>
        </w:tc>
        <w:tc>
          <w:tcPr>
            <w:tcW w:w="130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6488" w:type="dxa"/>
            <w:gridSpan w:val="11"/>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Прогноз </w:t>
            </w:r>
          </w:p>
        </w:tc>
        <w:tc>
          <w:tcPr>
            <w:tcW w:w="184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trHeight w:val="1128"/>
        </w:trPr>
        <w:tc>
          <w:tcPr>
            <w:tcW w:w="800"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308"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Год </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сценарий</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r>
      <w:tr w:rsidR="00EE520A" w:rsidRPr="00EE520A" w:rsidTr="00EE520A">
        <w:trPr>
          <w:trHeight w:val="399"/>
        </w:trPr>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7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Уровень преступности, в том числе тяжких и особо тяжких преступлений</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877 / 139</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473 / 45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492 / 47</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631 / 56</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460 / 48</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462 / 51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549 / 66</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457 / 47</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460 / 50</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483 / 82</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455 / 46</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467 /50</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469 / 58</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449 / 43</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466 / 49</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425 / 50</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443 / 45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465 / 53</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474 / 54</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440 / 46</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466 / 51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451 / 48</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440 / 44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465 / 49</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99"/>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4"/>
                <w:szCs w:val="24"/>
                <w:lang w:eastAsia="ru-RU"/>
              </w:rPr>
            </w:pPr>
            <w:r w:rsidRPr="00EE520A">
              <w:rPr>
                <w:rFonts w:ascii="Times New Roman" w:eastAsia="Times New Roman" w:hAnsi="Times New Roman"/>
                <w:color w:val="000000"/>
                <w:sz w:val="24"/>
                <w:szCs w:val="24"/>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435 / 47</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460 / 51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7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Уровень уличной преступности</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57</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59</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33</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37</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44</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67</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69</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63</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73</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59"/>
        </w:trPr>
        <w:tc>
          <w:tcPr>
            <w:tcW w:w="800" w:type="dxa"/>
            <w:vMerge w:val="restart"/>
            <w:tcBorders>
              <w:top w:val="nil"/>
              <w:left w:val="single" w:sz="4" w:space="0" w:color="auto"/>
              <w:bottom w:val="single" w:sz="4" w:space="0" w:color="000000"/>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75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Уровень преступности среди </w:t>
            </w:r>
            <w:r w:rsidRPr="00EE520A">
              <w:rPr>
                <w:rFonts w:ascii="Times New Roman" w:eastAsia="Times New Roman" w:hAnsi="Times New Roman"/>
                <w:color w:val="000000"/>
                <w:sz w:val="26"/>
                <w:szCs w:val="26"/>
                <w:lang w:eastAsia="ru-RU"/>
              </w:rPr>
              <w:t>несовершеннолетних</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74</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7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Раскрываемость преступлений</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70</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81.7</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81.5</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81.7</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81.5</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80.7</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81.7</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74.2</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81.8</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81.4</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80.9</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81.4</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79.3</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81.4</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83.2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82.8</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7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Число добровольных народных дружин</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480"/>
        </w:trPr>
        <w:tc>
          <w:tcPr>
            <w:tcW w:w="800" w:type="dxa"/>
            <w:vMerge w:val="restart"/>
            <w:tcBorders>
              <w:top w:val="nil"/>
              <w:left w:val="single" w:sz="4" w:space="0" w:color="auto"/>
              <w:bottom w:val="single" w:sz="4" w:space="0" w:color="000000"/>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375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Охват видеонаблюдением улиц, парков, скверов, дворовых территорий</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trHeight w:val="360"/>
        </w:trPr>
        <w:tc>
          <w:tcPr>
            <w:tcW w:w="800" w:type="dxa"/>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751" w:type="dxa"/>
            <w:gridSpan w:val="2"/>
            <w:vMerge/>
            <w:tcBorders>
              <w:top w:val="nil"/>
              <w:left w:val="single" w:sz="4" w:space="0" w:color="auto"/>
              <w:bottom w:val="single" w:sz="4" w:space="0" w:color="000000"/>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308"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2693" w:type="dxa"/>
            <w:gridSpan w:val="4"/>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2268" w:type="dxa"/>
            <w:gridSpan w:val="6"/>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843"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p w:rsidR="00EE520A" w:rsidRPr="00EE520A" w:rsidRDefault="00EE520A" w:rsidP="00EE520A">
            <w:pPr>
              <w:spacing w:after="0" w:line="240" w:lineRule="auto"/>
              <w:rPr>
                <w:rFonts w:eastAsia="Times New Roman" w:cs="Calibri"/>
                <w:color w:val="000000"/>
                <w:lang w:eastAsia="ru-RU"/>
              </w:rPr>
            </w:pPr>
          </w:p>
        </w:tc>
        <w:tc>
          <w:tcPr>
            <w:tcW w:w="12259" w:type="dxa"/>
            <w:gridSpan w:val="15"/>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color w:val="000000"/>
                <w:sz w:val="28"/>
                <w:szCs w:val="28"/>
                <w:lang w:eastAsia="ru-RU"/>
              </w:rPr>
              <w:t>Показатели стратегического направления</w:t>
            </w: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2"/>
          <w:wAfter w:w="479" w:type="dxa"/>
          <w:trHeight w:val="360"/>
        </w:trPr>
        <w:tc>
          <w:tcPr>
            <w:tcW w:w="1029" w:type="dxa"/>
            <w:gridSpan w:val="2"/>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c>
          <w:tcPr>
            <w:tcW w:w="12259" w:type="dxa"/>
            <w:gridSpan w:val="15"/>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Развитие гражданского общества</w:t>
            </w: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2"/>
          <w:wAfter w:w="479" w:type="dxa"/>
          <w:trHeight w:val="372"/>
        </w:trPr>
        <w:tc>
          <w:tcPr>
            <w:tcW w:w="102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27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27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6325" w:type="dxa"/>
            <w:gridSpan w:val="13"/>
            <w:tcBorders>
              <w:top w:val="single" w:sz="8" w:space="0" w:color="auto"/>
              <w:left w:val="single" w:sz="8" w:space="0" w:color="auto"/>
              <w:bottom w:val="single" w:sz="8" w:space="0" w:color="auto"/>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gridAfter w:val="2"/>
          <w:wAfter w:w="479" w:type="dxa"/>
          <w:trHeight w:val="1092"/>
        </w:trPr>
        <w:tc>
          <w:tcPr>
            <w:tcW w:w="1029"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440" w:type="dxa"/>
            <w:gridSpan w:val="3"/>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910" w:type="dxa"/>
            <w:gridSpan w:val="3"/>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699" w:type="dxa"/>
            <w:gridSpan w:val="5"/>
            <w:tcBorders>
              <w:top w:val="nil"/>
              <w:left w:val="nil"/>
              <w:bottom w:val="single" w:sz="8" w:space="0" w:color="auto"/>
              <w:right w:val="single" w:sz="8"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gridAfter w:val="2"/>
          <w:wAfter w:w="479" w:type="dxa"/>
          <w:trHeight w:val="384"/>
        </w:trPr>
        <w:tc>
          <w:tcPr>
            <w:tcW w:w="14987" w:type="dxa"/>
            <w:gridSpan w:val="22"/>
            <w:tcBorders>
              <w:top w:val="single" w:sz="8" w:space="0" w:color="auto"/>
              <w:left w:val="single" w:sz="8" w:space="0" w:color="auto"/>
              <w:bottom w:val="nil"/>
              <w:right w:val="nil"/>
            </w:tcBorders>
            <w:shd w:val="clear" w:color="auto" w:fill="auto"/>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Стратегическая программа «Городской округ активных граждан и общественного согласия»</w:t>
            </w:r>
          </w:p>
        </w:tc>
      </w:tr>
      <w:tr w:rsidR="00EE520A" w:rsidRPr="00EE520A" w:rsidTr="00EE520A">
        <w:trPr>
          <w:gridAfter w:val="2"/>
          <w:wAfter w:w="479" w:type="dxa"/>
          <w:trHeight w:val="372"/>
        </w:trPr>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xml:space="preserve">Количество центров общественного доступа к сети Интернет на базе муниципальных библиотек </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шт</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910" w:type="dxa"/>
            <w:gridSpan w:val="3"/>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5"/>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FFCC00"/>
                <w:sz w:val="28"/>
                <w:szCs w:val="28"/>
                <w:lang w:eastAsia="ru-RU"/>
              </w:rPr>
            </w:pPr>
            <w:r w:rsidRPr="00EE520A">
              <w:rPr>
                <w:rFonts w:ascii="Times New Roman" w:eastAsia="Times New Roman" w:hAnsi="Times New Roman"/>
                <w:color w:val="FFCC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FFCC00"/>
                <w:sz w:val="28"/>
                <w:szCs w:val="28"/>
                <w:lang w:eastAsia="ru-RU"/>
              </w:rPr>
            </w:pPr>
            <w:r w:rsidRPr="00EE520A">
              <w:rPr>
                <w:rFonts w:ascii="Times New Roman" w:eastAsia="Times New Roman" w:hAnsi="Times New Roman"/>
                <w:color w:val="FFCC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7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Доля граждан, имеющих доступ к получению муниципальных услуг по принципу «одного окна» по месту пребывания, в том числе в МФЦ</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FFCC00"/>
                <w:sz w:val="28"/>
                <w:szCs w:val="28"/>
                <w:lang w:eastAsia="ru-RU"/>
              </w:rPr>
            </w:pPr>
            <w:r w:rsidRPr="00EE520A">
              <w:rPr>
                <w:rFonts w:ascii="Times New Roman" w:eastAsia="Times New Roman" w:hAnsi="Times New Roman"/>
                <w:color w:val="FFCC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FFCC00"/>
                <w:sz w:val="28"/>
                <w:szCs w:val="28"/>
                <w:lang w:eastAsia="ru-RU"/>
              </w:rPr>
            </w:pPr>
            <w:r w:rsidRPr="00EE520A">
              <w:rPr>
                <w:rFonts w:ascii="Times New Roman" w:eastAsia="Times New Roman" w:hAnsi="Times New Roman"/>
                <w:color w:val="FFCC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444"/>
        </w:trPr>
        <w:tc>
          <w:tcPr>
            <w:tcW w:w="1029" w:type="dxa"/>
            <w:gridSpan w:val="2"/>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3522" w:type="dxa"/>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Число молодых граждан, участвующих в деятельности общественных объединений и в мероприятиях, направленных на формирование здорового образа жизни  </w:t>
            </w:r>
          </w:p>
        </w:tc>
        <w:tc>
          <w:tcPr>
            <w:tcW w:w="1276" w:type="dxa"/>
            <w:gridSpan w:val="2"/>
            <w:vMerge w:val="restart"/>
            <w:tcBorders>
              <w:top w:val="nil"/>
              <w:left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чел.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1900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1300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2250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2150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1500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2270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2270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1700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2350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2300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459"/>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Число волонтёров, постоянно участвующих в проектах, организуемых органами региональной и муниципальной власти</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чел.</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34</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12</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36</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18</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42</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FFCC00"/>
                <w:sz w:val="28"/>
                <w:szCs w:val="28"/>
                <w:lang w:eastAsia="ru-RU"/>
              </w:rPr>
            </w:pPr>
            <w:r w:rsidRPr="00EE520A">
              <w:rPr>
                <w:rFonts w:ascii="Times New Roman" w:eastAsia="Times New Roman" w:hAnsi="Times New Roman"/>
                <w:color w:val="FFCC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FFCC00"/>
                <w:sz w:val="28"/>
                <w:szCs w:val="28"/>
                <w:lang w:eastAsia="ru-RU"/>
              </w:rPr>
            </w:pPr>
            <w:r w:rsidRPr="00EE520A">
              <w:rPr>
                <w:rFonts w:ascii="Times New Roman" w:eastAsia="Times New Roman" w:hAnsi="Times New Roman"/>
                <w:color w:val="FFCC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42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Число молодых граждан, принимающих участие в мероприятиях гражданско-патриотической  направленности</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чел.</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520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540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560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560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450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560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500</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2"/>
          <w:wAfter w:w="479"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4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600</w:t>
            </w:r>
          </w:p>
        </w:tc>
        <w:tc>
          <w:tcPr>
            <w:tcW w:w="191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580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tcBorders>
              <w:top w:val="nil"/>
              <w:left w:val="nil"/>
              <w:bottom w:val="nil"/>
              <w:right w:val="nil"/>
            </w:tcBorders>
            <w:shd w:val="clear" w:color="auto" w:fill="auto"/>
            <w:noWrap/>
            <w:vAlign w:val="center"/>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tc>
        <w:tc>
          <w:tcPr>
            <w:tcW w:w="12311" w:type="dxa"/>
            <w:gridSpan w:val="16"/>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ascii="Times New Roman" w:eastAsia="Times New Roman" w:hAnsi="Times New Roman"/>
                <w:color w:val="000000"/>
                <w:sz w:val="28"/>
                <w:szCs w:val="28"/>
                <w:lang w:eastAsia="ru-RU"/>
              </w:rPr>
            </w:pPr>
          </w:p>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color w:val="000000"/>
                <w:sz w:val="28"/>
                <w:szCs w:val="28"/>
                <w:lang w:eastAsia="ru-RU"/>
              </w:rPr>
              <w:t>Показатели стратегического направления</w:t>
            </w: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1"/>
          <w:wAfter w:w="427" w:type="dxa"/>
          <w:trHeight w:val="348"/>
        </w:trPr>
        <w:tc>
          <w:tcPr>
            <w:tcW w:w="1029" w:type="dxa"/>
            <w:gridSpan w:val="2"/>
            <w:tcBorders>
              <w:top w:val="nil"/>
              <w:left w:val="nil"/>
              <w:bottom w:val="nil"/>
              <w:right w:val="nil"/>
            </w:tcBorders>
            <w:shd w:val="clear" w:color="auto" w:fill="auto"/>
            <w:noWrap/>
            <w:vAlign w:val="center"/>
            <w:hideMark/>
          </w:tcPr>
          <w:p w:rsidR="00EE520A" w:rsidRPr="00EE520A" w:rsidRDefault="00EE520A" w:rsidP="00EE520A">
            <w:pPr>
              <w:spacing w:after="0" w:line="240" w:lineRule="auto"/>
              <w:jc w:val="center"/>
              <w:rPr>
                <w:rFonts w:ascii="Times New Roman" w:eastAsia="Times New Roman" w:hAnsi="Times New Roman"/>
                <w:b/>
                <w:bCs/>
                <w:color w:val="000000"/>
                <w:sz w:val="28"/>
                <w:szCs w:val="28"/>
                <w:lang w:eastAsia="ru-RU"/>
              </w:rPr>
            </w:pPr>
          </w:p>
        </w:tc>
        <w:tc>
          <w:tcPr>
            <w:tcW w:w="12311" w:type="dxa"/>
            <w:gridSpan w:val="16"/>
            <w:tcBorders>
              <w:top w:val="nil"/>
              <w:left w:val="nil"/>
              <w:bottom w:val="nil"/>
              <w:right w:val="nil"/>
            </w:tcBorders>
            <w:shd w:val="clear" w:color="auto" w:fill="auto"/>
            <w:noWrap/>
            <w:vAlign w:val="bottom"/>
            <w:hideMark/>
          </w:tcPr>
          <w:p w:rsidR="00EE520A" w:rsidRPr="00EE520A" w:rsidRDefault="00EE520A" w:rsidP="00EE520A">
            <w:pPr>
              <w:spacing w:after="0" w:line="240" w:lineRule="auto"/>
              <w:jc w:val="center"/>
              <w:rPr>
                <w:rFonts w:eastAsia="Times New Roman" w:cs="Calibri"/>
                <w:color w:val="000000"/>
                <w:lang w:eastAsia="ru-RU"/>
              </w:rPr>
            </w:pPr>
            <w:r w:rsidRPr="00EE520A">
              <w:rPr>
                <w:rFonts w:ascii="Times New Roman" w:eastAsia="Times New Roman" w:hAnsi="Times New Roman"/>
                <w:b/>
                <w:bCs/>
                <w:color w:val="000000"/>
                <w:sz w:val="28"/>
                <w:szCs w:val="28"/>
                <w:lang w:eastAsia="ru-RU"/>
              </w:rPr>
              <w:t>Градостроительство; землепользование</w:t>
            </w:r>
          </w:p>
        </w:tc>
        <w:tc>
          <w:tcPr>
            <w:tcW w:w="1699" w:type="dxa"/>
            <w:gridSpan w:val="5"/>
            <w:tcBorders>
              <w:top w:val="nil"/>
              <w:left w:val="nil"/>
              <w:bottom w:val="nil"/>
              <w:right w:val="nil"/>
            </w:tcBorders>
            <w:shd w:val="clear" w:color="auto" w:fill="auto"/>
            <w:noWrap/>
            <w:vAlign w:val="bottom"/>
            <w:hideMark/>
          </w:tcPr>
          <w:p w:rsidR="00EE520A" w:rsidRPr="00EE520A" w:rsidRDefault="00EE520A" w:rsidP="00EE520A">
            <w:pPr>
              <w:spacing w:after="0" w:line="240" w:lineRule="auto"/>
              <w:rPr>
                <w:rFonts w:eastAsia="Times New Roman" w:cs="Calibri"/>
                <w:color w:val="000000"/>
                <w:lang w:eastAsia="ru-RU"/>
              </w:rPr>
            </w:pPr>
          </w:p>
        </w:tc>
      </w:tr>
      <w:tr w:rsidR="00EE520A" w:rsidRPr="00EE520A" w:rsidTr="00EE520A">
        <w:trPr>
          <w:gridAfter w:val="1"/>
          <w:wAfter w:w="427" w:type="dxa"/>
          <w:trHeight w:val="360"/>
        </w:trPr>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Номер строки</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Наименование показателя</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Ед. изм.</w:t>
            </w:r>
          </w:p>
        </w:tc>
        <w:tc>
          <w:tcPr>
            <w:tcW w:w="15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Фактическое значение</w:t>
            </w:r>
          </w:p>
        </w:tc>
        <w:tc>
          <w:tcPr>
            <w:tcW w:w="6377" w:type="dxa"/>
            <w:gridSpan w:val="14"/>
            <w:tcBorders>
              <w:top w:val="single" w:sz="4" w:space="0" w:color="auto"/>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Прогноз</w:t>
            </w:r>
          </w:p>
        </w:tc>
      </w:tr>
      <w:tr w:rsidR="00EE520A" w:rsidRPr="00EE520A" w:rsidTr="00EE520A">
        <w:trPr>
          <w:gridAfter w:val="1"/>
          <w:wAfter w:w="427" w:type="dxa"/>
          <w:trHeight w:val="1080"/>
        </w:trPr>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Год</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Базовый (целевой) сценарий</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Инерционный сценарий</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Примечание</w:t>
            </w:r>
          </w:p>
        </w:tc>
      </w:tr>
      <w:tr w:rsidR="00EE520A" w:rsidRPr="00EE520A" w:rsidTr="00EE520A">
        <w:trPr>
          <w:gridAfter w:val="1"/>
          <w:wAfter w:w="427" w:type="dxa"/>
          <w:trHeight w:val="37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w:t>
            </w:r>
          </w:p>
        </w:tc>
        <w:tc>
          <w:tcPr>
            <w:tcW w:w="3522" w:type="dxa"/>
            <w:vMerge w:val="restart"/>
            <w:tcBorders>
              <w:top w:val="nil"/>
              <w:left w:val="single" w:sz="4" w:space="0" w:color="auto"/>
              <w:bottom w:val="single" w:sz="4" w:space="0" w:color="auto"/>
              <w:right w:val="single" w:sz="4" w:space="0" w:color="auto"/>
            </w:tcBorders>
            <w:shd w:val="clear" w:color="000000" w:fill="FFFFFF"/>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Ввод жилья, в том числе индивидуального;</w:t>
            </w:r>
          </w:p>
        </w:tc>
        <w:tc>
          <w:tcPr>
            <w:tcW w:w="1038"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тыс.м3</w:t>
            </w: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5000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4113.8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3500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9444</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3500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5333</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3500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5461</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3600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6601</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3600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2937</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3800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3123</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6000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3800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6500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3800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w:t>
            </w:r>
          </w:p>
        </w:tc>
        <w:tc>
          <w:tcPr>
            <w:tcW w:w="352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Обеспеченность жильем на 1 жителя;</w:t>
            </w:r>
          </w:p>
        </w:tc>
        <w:tc>
          <w:tcPr>
            <w:tcW w:w="1038" w:type="dxa"/>
            <w:vMerge w:val="restart"/>
            <w:tcBorders>
              <w:top w:val="nil"/>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м2</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25.33</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25.30</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25.60</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25.54</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25.82</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25.70</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26.07</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25.90</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24.3</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26.32</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26.09</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24.48</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27.28</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26.50</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24.05</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27.53</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26.70</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25.11</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28.52</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26.63</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5021F5" w:rsidRPr="00EE520A" w:rsidTr="001E731B">
        <w:trPr>
          <w:gridAfter w:val="1"/>
          <w:wAfter w:w="427" w:type="dxa"/>
          <w:trHeight w:val="360"/>
        </w:trPr>
        <w:tc>
          <w:tcPr>
            <w:tcW w:w="1029" w:type="dxa"/>
            <w:gridSpan w:val="2"/>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000000"/>
              <w:right w:val="single" w:sz="4" w:space="0" w:color="auto"/>
            </w:tcBorders>
            <w:vAlign w:val="center"/>
            <w:hideMark/>
          </w:tcPr>
          <w:p w:rsidR="005021F5" w:rsidRPr="00EE520A" w:rsidRDefault="005021F5" w:rsidP="00EE520A">
            <w:pPr>
              <w:spacing w:after="0" w:line="240" w:lineRule="auto"/>
              <w:rPr>
                <w:rFonts w:ascii="Times New Roman" w:eastAsia="Times New Roman" w:hAnsi="Times New Roman"/>
                <w:color w:val="000000"/>
                <w:sz w:val="28"/>
                <w:szCs w:val="28"/>
                <w:lang w:eastAsia="ru-RU"/>
              </w:rPr>
            </w:pPr>
          </w:p>
        </w:tc>
        <w:tc>
          <w:tcPr>
            <w:tcW w:w="1038" w:type="dxa"/>
            <w:vMerge/>
            <w:tcBorders>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35"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29.60</w:t>
            </w:r>
          </w:p>
        </w:tc>
        <w:tc>
          <w:tcPr>
            <w:tcW w:w="1843" w:type="dxa"/>
            <w:gridSpan w:val="3"/>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26.56</w:t>
            </w:r>
          </w:p>
        </w:tc>
        <w:tc>
          <w:tcPr>
            <w:tcW w:w="1699" w:type="dxa"/>
            <w:gridSpan w:val="5"/>
            <w:tcBorders>
              <w:top w:val="nil"/>
              <w:left w:val="nil"/>
              <w:bottom w:val="single" w:sz="4" w:space="0" w:color="auto"/>
              <w:right w:val="single" w:sz="4" w:space="0" w:color="auto"/>
            </w:tcBorders>
            <w:shd w:val="clear" w:color="000000" w:fill="FFFFFF"/>
            <w:vAlign w:val="center"/>
            <w:hideMark/>
          </w:tcPr>
          <w:p w:rsidR="005021F5" w:rsidRPr="00EE520A" w:rsidRDefault="005021F5"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72"/>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Выдача градостроительных планов земельных участков (ГПЗУ)</w:t>
            </w:r>
          </w:p>
        </w:tc>
        <w:tc>
          <w:tcPr>
            <w:tcW w:w="1038"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300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68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78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87</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147</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166</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278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257</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2030</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310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2035</w:t>
            </w:r>
          </w:p>
        </w:tc>
        <w:tc>
          <w:tcPr>
            <w:tcW w:w="1435"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843"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350</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w:t>
            </w:r>
          </w:p>
        </w:tc>
        <w:tc>
          <w:tcPr>
            <w:tcW w:w="3522"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Разрешения на ввод в эксплуатацию</w:t>
            </w:r>
          </w:p>
        </w:tc>
        <w:tc>
          <w:tcPr>
            <w:tcW w:w="1038" w:type="dxa"/>
            <w:vMerge w:val="restart"/>
            <w:tcBorders>
              <w:top w:val="nil"/>
              <w:left w:val="single" w:sz="4" w:space="0" w:color="auto"/>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2005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2017</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2018</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2011</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39</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2019</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2012</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22</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2020</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2013</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32</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2021</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2014</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2024</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2015</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43</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2025</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2016</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38</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2030</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r w:rsidR="00EE520A" w:rsidRPr="00EE520A" w:rsidTr="00EE520A">
        <w:trPr>
          <w:gridAfter w:val="1"/>
          <w:wAfter w:w="427" w:type="dxa"/>
          <w:trHeight w:val="360"/>
        </w:trPr>
        <w:tc>
          <w:tcPr>
            <w:tcW w:w="1029" w:type="dxa"/>
            <w:gridSpan w:val="2"/>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3522"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038" w:type="dxa"/>
            <w:vMerge/>
            <w:tcBorders>
              <w:top w:val="nil"/>
              <w:left w:val="single" w:sz="4" w:space="0" w:color="auto"/>
              <w:bottom w:val="single" w:sz="4" w:space="0" w:color="auto"/>
              <w:right w:val="single" w:sz="4" w:space="0" w:color="auto"/>
            </w:tcBorders>
            <w:vAlign w:val="center"/>
            <w:hideMark/>
          </w:tcPr>
          <w:p w:rsidR="00EE520A" w:rsidRPr="00EE520A" w:rsidRDefault="00EE520A" w:rsidP="00EE520A">
            <w:pPr>
              <w:spacing w:after="0" w:line="240" w:lineRule="auto"/>
              <w:rPr>
                <w:rFonts w:ascii="Times New Roman" w:eastAsia="Times New Roman" w:hAnsi="Times New Roman"/>
                <w:color w:val="000000"/>
                <w:sz w:val="28"/>
                <w:szCs w:val="28"/>
                <w:lang w:eastAsia="ru-RU"/>
              </w:rPr>
            </w:pPr>
          </w:p>
        </w:tc>
        <w:tc>
          <w:tcPr>
            <w:tcW w:w="1514"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 </w:t>
            </w:r>
          </w:p>
        </w:tc>
        <w:tc>
          <w:tcPr>
            <w:tcW w:w="1400" w:type="dxa"/>
            <w:gridSpan w:val="3"/>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sz w:val="28"/>
                <w:szCs w:val="28"/>
                <w:lang w:eastAsia="ru-RU"/>
              </w:rPr>
            </w:pPr>
            <w:r w:rsidRPr="00EE520A">
              <w:rPr>
                <w:rFonts w:ascii="Times New Roman" w:eastAsia="Times New Roman" w:hAnsi="Times New Roman"/>
                <w:sz w:val="28"/>
                <w:szCs w:val="28"/>
                <w:lang w:eastAsia="ru-RU"/>
              </w:rPr>
              <w:t>2035</w:t>
            </w:r>
          </w:p>
        </w:tc>
        <w:tc>
          <w:tcPr>
            <w:tcW w:w="1435"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40</w:t>
            </w:r>
          </w:p>
        </w:tc>
        <w:tc>
          <w:tcPr>
            <w:tcW w:w="1843" w:type="dxa"/>
            <w:gridSpan w:val="3"/>
            <w:tcBorders>
              <w:top w:val="nil"/>
              <w:left w:val="nil"/>
              <w:bottom w:val="single" w:sz="4" w:space="0" w:color="auto"/>
              <w:right w:val="single" w:sz="4" w:space="0" w:color="auto"/>
            </w:tcBorders>
            <w:shd w:val="clear" w:color="auto" w:fill="auto"/>
            <w:vAlign w:val="center"/>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35</w:t>
            </w:r>
          </w:p>
        </w:tc>
        <w:tc>
          <w:tcPr>
            <w:tcW w:w="1699" w:type="dxa"/>
            <w:gridSpan w:val="5"/>
            <w:tcBorders>
              <w:top w:val="nil"/>
              <w:left w:val="nil"/>
              <w:bottom w:val="single" w:sz="4" w:space="0" w:color="auto"/>
              <w:right w:val="single" w:sz="4" w:space="0" w:color="auto"/>
            </w:tcBorders>
            <w:shd w:val="clear" w:color="auto" w:fill="auto"/>
            <w:vAlign w:val="center"/>
            <w:hideMark/>
          </w:tcPr>
          <w:p w:rsidR="00EE520A" w:rsidRPr="00EE520A" w:rsidRDefault="00EE520A" w:rsidP="00EE520A">
            <w:pPr>
              <w:spacing w:after="0" w:line="240" w:lineRule="auto"/>
              <w:jc w:val="both"/>
              <w:rPr>
                <w:rFonts w:ascii="Times New Roman" w:eastAsia="Times New Roman" w:hAnsi="Times New Roman"/>
                <w:color w:val="000000"/>
                <w:sz w:val="28"/>
                <w:szCs w:val="28"/>
                <w:lang w:eastAsia="ru-RU"/>
              </w:rPr>
            </w:pPr>
            <w:r w:rsidRPr="00EE520A">
              <w:rPr>
                <w:rFonts w:ascii="Times New Roman" w:eastAsia="Times New Roman" w:hAnsi="Times New Roman"/>
                <w:color w:val="000000"/>
                <w:sz w:val="28"/>
                <w:szCs w:val="28"/>
                <w:lang w:eastAsia="ru-RU"/>
              </w:rPr>
              <w:t> </w:t>
            </w:r>
          </w:p>
        </w:tc>
      </w:tr>
    </w:tbl>
    <w:p w:rsidR="00EE520A" w:rsidRDefault="00EE520A" w:rsidP="007E3CEC">
      <w:pPr>
        <w:spacing w:after="0" w:line="240" w:lineRule="auto"/>
        <w:rPr>
          <w:rFonts w:ascii="Times New Roman" w:hAnsi="Times New Roman"/>
          <w:b/>
          <w:color w:val="002060"/>
          <w:sz w:val="28"/>
          <w:szCs w:val="28"/>
        </w:rPr>
        <w:sectPr w:rsidR="00EE520A" w:rsidSect="00803C99">
          <w:pgSz w:w="16838" w:h="11906" w:orient="landscape"/>
          <w:pgMar w:top="1701" w:right="1134" w:bottom="567" w:left="1134" w:header="709" w:footer="369" w:gutter="0"/>
          <w:cols w:space="708"/>
          <w:docGrid w:linePitch="360"/>
        </w:sectPr>
      </w:pPr>
    </w:p>
    <w:p w:rsidR="00EE520A" w:rsidRDefault="00EE520A" w:rsidP="007E3CEC">
      <w:pPr>
        <w:spacing w:after="0" w:line="240" w:lineRule="auto"/>
        <w:rPr>
          <w:rFonts w:ascii="Times New Roman" w:hAnsi="Times New Roman"/>
          <w:b/>
          <w:color w:val="002060"/>
          <w:sz w:val="28"/>
          <w:szCs w:val="28"/>
        </w:rPr>
      </w:pPr>
    </w:p>
    <w:sectPr w:rsidR="00EE520A" w:rsidSect="00A34922">
      <w:pgSz w:w="11906" w:h="16838"/>
      <w:pgMar w:top="1134" w:right="567" w:bottom="1134" w:left="1701" w:header="709" w:footer="3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812" w:rsidRDefault="00CD7812" w:rsidP="00A51457">
      <w:pPr>
        <w:spacing w:after="0" w:line="240" w:lineRule="auto"/>
      </w:pPr>
      <w:r>
        <w:separator/>
      </w:r>
    </w:p>
  </w:endnote>
  <w:endnote w:type="continuationSeparator" w:id="0">
    <w:p w:rsidR="00CD7812" w:rsidRDefault="00CD7812" w:rsidP="00A5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3376"/>
      <w:docPartObj>
        <w:docPartGallery w:val="Page Numbers (Bottom of Page)"/>
        <w:docPartUnique/>
      </w:docPartObj>
    </w:sdtPr>
    <w:sdtEndPr>
      <w:rPr>
        <w:rFonts w:ascii="Times New Roman" w:hAnsi="Times New Roman"/>
        <w:sz w:val="28"/>
        <w:szCs w:val="28"/>
      </w:rPr>
    </w:sdtEndPr>
    <w:sdtContent>
      <w:p w:rsidR="00C73D1A" w:rsidRPr="00A51457" w:rsidRDefault="00C73D1A">
        <w:pPr>
          <w:pStyle w:val="af"/>
          <w:jc w:val="center"/>
          <w:rPr>
            <w:rFonts w:ascii="Times New Roman" w:hAnsi="Times New Roman"/>
            <w:sz w:val="28"/>
            <w:szCs w:val="28"/>
          </w:rPr>
        </w:pPr>
        <w:r w:rsidRPr="00A51457">
          <w:rPr>
            <w:rFonts w:ascii="Times New Roman" w:hAnsi="Times New Roman"/>
            <w:sz w:val="28"/>
            <w:szCs w:val="28"/>
          </w:rPr>
          <w:fldChar w:fldCharType="begin"/>
        </w:r>
        <w:r w:rsidRPr="00A51457">
          <w:rPr>
            <w:rFonts w:ascii="Times New Roman" w:hAnsi="Times New Roman"/>
            <w:sz w:val="28"/>
            <w:szCs w:val="28"/>
          </w:rPr>
          <w:instrText xml:space="preserve"> PAGE   \* MERGEFORMAT </w:instrText>
        </w:r>
        <w:r w:rsidRPr="00A51457">
          <w:rPr>
            <w:rFonts w:ascii="Times New Roman" w:hAnsi="Times New Roman"/>
            <w:sz w:val="28"/>
            <w:szCs w:val="28"/>
          </w:rPr>
          <w:fldChar w:fldCharType="separate"/>
        </w:r>
        <w:r w:rsidR="004A0CD5">
          <w:rPr>
            <w:rFonts w:ascii="Times New Roman" w:hAnsi="Times New Roman"/>
            <w:noProof/>
            <w:sz w:val="28"/>
            <w:szCs w:val="28"/>
          </w:rPr>
          <w:t>1</w:t>
        </w:r>
        <w:r w:rsidRPr="00A51457">
          <w:rPr>
            <w:rFonts w:ascii="Times New Roman" w:hAnsi="Times New Roman"/>
            <w:sz w:val="28"/>
            <w:szCs w:val="28"/>
          </w:rPr>
          <w:fldChar w:fldCharType="end"/>
        </w:r>
      </w:p>
    </w:sdtContent>
  </w:sdt>
  <w:p w:rsidR="00C73D1A" w:rsidRDefault="00C73D1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812" w:rsidRDefault="00CD7812" w:rsidP="00A51457">
      <w:pPr>
        <w:spacing w:after="0" w:line="240" w:lineRule="auto"/>
      </w:pPr>
      <w:r>
        <w:separator/>
      </w:r>
    </w:p>
  </w:footnote>
  <w:footnote w:type="continuationSeparator" w:id="0">
    <w:p w:rsidR="00CD7812" w:rsidRDefault="00CD7812" w:rsidP="00A51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020220"/>
    <w:lvl w:ilvl="0">
      <w:numFmt w:val="bullet"/>
      <w:lvlText w:val="*"/>
      <w:lvlJc w:val="left"/>
    </w:lvl>
  </w:abstractNum>
  <w:abstractNum w:abstractNumId="1">
    <w:nsid w:val="052D3EBF"/>
    <w:multiLevelType w:val="multilevel"/>
    <w:tmpl w:val="EDA2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F34BB"/>
    <w:multiLevelType w:val="multilevel"/>
    <w:tmpl w:val="59F0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21152"/>
    <w:multiLevelType w:val="hybridMultilevel"/>
    <w:tmpl w:val="5B9CCBBC"/>
    <w:lvl w:ilvl="0" w:tplc="766EB3A2">
      <w:start w:val="1"/>
      <w:numFmt w:val="bullet"/>
      <w:lvlText w:val="•"/>
      <w:lvlJc w:val="left"/>
      <w:pPr>
        <w:tabs>
          <w:tab w:val="num" w:pos="0"/>
        </w:tabs>
        <w:ind w:left="0" w:hanging="360"/>
      </w:pPr>
      <w:rPr>
        <w:rFonts w:ascii="Times New Roman" w:hAnsi="Times New Roman" w:hint="default"/>
      </w:rPr>
    </w:lvl>
    <w:lvl w:ilvl="1" w:tplc="FD20620A" w:tentative="1">
      <w:start w:val="1"/>
      <w:numFmt w:val="bullet"/>
      <w:lvlText w:val="•"/>
      <w:lvlJc w:val="left"/>
      <w:pPr>
        <w:tabs>
          <w:tab w:val="num" w:pos="720"/>
        </w:tabs>
        <w:ind w:left="720" w:hanging="360"/>
      </w:pPr>
      <w:rPr>
        <w:rFonts w:ascii="Times New Roman" w:hAnsi="Times New Roman" w:hint="default"/>
      </w:rPr>
    </w:lvl>
    <w:lvl w:ilvl="2" w:tplc="9BCA3414" w:tentative="1">
      <w:start w:val="1"/>
      <w:numFmt w:val="bullet"/>
      <w:lvlText w:val="•"/>
      <w:lvlJc w:val="left"/>
      <w:pPr>
        <w:tabs>
          <w:tab w:val="num" w:pos="1440"/>
        </w:tabs>
        <w:ind w:left="1440" w:hanging="360"/>
      </w:pPr>
      <w:rPr>
        <w:rFonts w:ascii="Times New Roman" w:hAnsi="Times New Roman" w:hint="default"/>
      </w:rPr>
    </w:lvl>
    <w:lvl w:ilvl="3" w:tplc="4D005746" w:tentative="1">
      <w:start w:val="1"/>
      <w:numFmt w:val="bullet"/>
      <w:lvlText w:val="•"/>
      <w:lvlJc w:val="left"/>
      <w:pPr>
        <w:tabs>
          <w:tab w:val="num" w:pos="2160"/>
        </w:tabs>
        <w:ind w:left="2160" w:hanging="360"/>
      </w:pPr>
      <w:rPr>
        <w:rFonts w:ascii="Times New Roman" w:hAnsi="Times New Roman" w:hint="default"/>
      </w:rPr>
    </w:lvl>
    <w:lvl w:ilvl="4" w:tplc="69D81DB8" w:tentative="1">
      <w:start w:val="1"/>
      <w:numFmt w:val="bullet"/>
      <w:lvlText w:val="•"/>
      <w:lvlJc w:val="left"/>
      <w:pPr>
        <w:tabs>
          <w:tab w:val="num" w:pos="2880"/>
        </w:tabs>
        <w:ind w:left="2880" w:hanging="360"/>
      </w:pPr>
      <w:rPr>
        <w:rFonts w:ascii="Times New Roman" w:hAnsi="Times New Roman" w:hint="default"/>
      </w:rPr>
    </w:lvl>
    <w:lvl w:ilvl="5" w:tplc="8DCE8FB4" w:tentative="1">
      <w:start w:val="1"/>
      <w:numFmt w:val="bullet"/>
      <w:lvlText w:val="•"/>
      <w:lvlJc w:val="left"/>
      <w:pPr>
        <w:tabs>
          <w:tab w:val="num" w:pos="3600"/>
        </w:tabs>
        <w:ind w:left="3600" w:hanging="360"/>
      </w:pPr>
      <w:rPr>
        <w:rFonts w:ascii="Times New Roman" w:hAnsi="Times New Roman" w:hint="default"/>
      </w:rPr>
    </w:lvl>
    <w:lvl w:ilvl="6" w:tplc="606C7870" w:tentative="1">
      <w:start w:val="1"/>
      <w:numFmt w:val="bullet"/>
      <w:lvlText w:val="•"/>
      <w:lvlJc w:val="left"/>
      <w:pPr>
        <w:tabs>
          <w:tab w:val="num" w:pos="4320"/>
        </w:tabs>
        <w:ind w:left="4320" w:hanging="360"/>
      </w:pPr>
      <w:rPr>
        <w:rFonts w:ascii="Times New Roman" w:hAnsi="Times New Roman" w:hint="default"/>
      </w:rPr>
    </w:lvl>
    <w:lvl w:ilvl="7" w:tplc="BD04F68E" w:tentative="1">
      <w:start w:val="1"/>
      <w:numFmt w:val="bullet"/>
      <w:lvlText w:val="•"/>
      <w:lvlJc w:val="left"/>
      <w:pPr>
        <w:tabs>
          <w:tab w:val="num" w:pos="5040"/>
        </w:tabs>
        <w:ind w:left="5040" w:hanging="360"/>
      </w:pPr>
      <w:rPr>
        <w:rFonts w:ascii="Times New Roman" w:hAnsi="Times New Roman" w:hint="default"/>
      </w:rPr>
    </w:lvl>
    <w:lvl w:ilvl="8" w:tplc="3A4CF8F6" w:tentative="1">
      <w:start w:val="1"/>
      <w:numFmt w:val="bullet"/>
      <w:lvlText w:val="•"/>
      <w:lvlJc w:val="left"/>
      <w:pPr>
        <w:tabs>
          <w:tab w:val="num" w:pos="5760"/>
        </w:tabs>
        <w:ind w:left="5760" w:hanging="360"/>
      </w:pPr>
      <w:rPr>
        <w:rFonts w:ascii="Times New Roman" w:hAnsi="Times New Roman" w:hint="default"/>
      </w:rPr>
    </w:lvl>
  </w:abstractNum>
  <w:abstractNum w:abstractNumId="4">
    <w:nsid w:val="0CCF01A9"/>
    <w:multiLevelType w:val="hybridMultilevel"/>
    <w:tmpl w:val="99109570"/>
    <w:lvl w:ilvl="0" w:tplc="5FDA8B16">
      <w:start w:val="1"/>
      <w:numFmt w:val="decimal"/>
      <w:lvlText w:val="%1)"/>
      <w:lvlJc w:val="left"/>
      <w:pPr>
        <w:ind w:left="0" w:hanging="510"/>
      </w:pPr>
      <w:rPr>
        <w:rFonts w:hint="default"/>
      </w:rPr>
    </w:lvl>
    <w:lvl w:ilvl="1" w:tplc="04190019" w:tentative="1">
      <w:start w:val="1"/>
      <w:numFmt w:val="lowerLetter"/>
      <w:lvlText w:val="%2."/>
      <w:lvlJc w:val="left"/>
      <w:pPr>
        <w:ind w:left="705" w:hanging="360"/>
      </w:pPr>
    </w:lvl>
    <w:lvl w:ilvl="2" w:tplc="0419001B" w:tentative="1">
      <w:start w:val="1"/>
      <w:numFmt w:val="lowerRoman"/>
      <w:lvlText w:val="%3."/>
      <w:lvlJc w:val="right"/>
      <w:pPr>
        <w:ind w:left="1425" w:hanging="180"/>
      </w:pPr>
    </w:lvl>
    <w:lvl w:ilvl="3" w:tplc="0419000F" w:tentative="1">
      <w:start w:val="1"/>
      <w:numFmt w:val="decimal"/>
      <w:lvlText w:val="%4."/>
      <w:lvlJc w:val="left"/>
      <w:pPr>
        <w:ind w:left="2145" w:hanging="360"/>
      </w:pPr>
    </w:lvl>
    <w:lvl w:ilvl="4" w:tplc="04190019" w:tentative="1">
      <w:start w:val="1"/>
      <w:numFmt w:val="lowerLetter"/>
      <w:lvlText w:val="%5."/>
      <w:lvlJc w:val="left"/>
      <w:pPr>
        <w:ind w:left="2865" w:hanging="360"/>
      </w:pPr>
    </w:lvl>
    <w:lvl w:ilvl="5" w:tplc="0419001B" w:tentative="1">
      <w:start w:val="1"/>
      <w:numFmt w:val="lowerRoman"/>
      <w:lvlText w:val="%6."/>
      <w:lvlJc w:val="right"/>
      <w:pPr>
        <w:ind w:left="3585" w:hanging="180"/>
      </w:pPr>
    </w:lvl>
    <w:lvl w:ilvl="6" w:tplc="0419000F" w:tentative="1">
      <w:start w:val="1"/>
      <w:numFmt w:val="decimal"/>
      <w:lvlText w:val="%7."/>
      <w:lvlJc w:val="left"/>
      <w:pPr>
        <w:ind w:left="4305" w:hanging="360"/>
      </w:pPr>
    </w:lvl>
    <w:lvl w:ilvl="7" w:tplc="04190019" w:tentative="1">
      <w:start w:val="1"/>
      <w:numFmt w:val="lowerLetter"/>
      <w:lvlText w:val="%8."/>
      <w:lvlJc w:val="left"/>
      <w:pPr>
        <w:ind w:left="5025" w:hanging="360"/>
      </w:pPr>
    </w:lvl>
    <w:lvl w:ilvl="8" w:tplc="0419001B" w:tentative="1">
      <w:start w:val="1"/>
      <w:numFmt w:val="lowerRoman"/>
      <w:lvlText w:val="%9."/>
      <w:lvlJc w:val="right"/>
      <w:pPr>
        <w:ind w:left="5745" w:hanging="180"/>
      </w:pPr>
    </w:lvl>
  </w:abstractNum>
  <w:abstractNum w:abstractNumId="5">
    <w:nsid w:val="105072B4"/>
    <w:multiLevelType w:val="hybridMultilevel"/>
    <w:tmpl w:val="49803D4C"/>
    <w:lvl w:ilvl="0" w:tplc="E0F48DE6">
      <w:start w:val="1"/>
      <w:numFmt w:val="bullet"/>
      <w:lvlText w:val="•"/>
      <w:lvlJc w:val="left"/>
      <w:pPr>
        <w:tabs>
          <w:tab w:val="num" w:pos="720"/>
        </w:tabs>
        <w:ind w:left="720" w:hanging="360"/>
      </w:pPr>
      <w:rPr>
        <w:rFonts w:ascii="Times New Roman" w:hAnsi="Times New Roman" w:hint="default"/>
      </w:rPr>
    </w:lvl>
    <w:lvl w:ilvl="1" w:tplc="13E0C5C6" w:tentative="1">
      <w:start w:val="1"/>
      <w:numFmt w:val="bullet"/>
      <w:lvlText w:val="•"/>
      <w:lvlJc w:val="left"/>
      <w:pPr>
        <w:tabs>
          <w:tab w:val="num" w:pos="1440"/>
        </w:tabs>
        <w:ind w:left="1440" w:hanging="360"/>
      </w:pPr>
      <w:rPr>
        <w:rFonts w:ascii="Times New Roman" w:hAnsi="Times New Roman" w:hint="default"/>
      </w:rPr>
    </w:lvl>
    <w:lvl w:ilvl="2" w:tplc="D50E18E2" w:tentative="1">
      <w:start w:val="1"/>
      <w:numFmt w:val="bullet"/>
      <w:lvlText w:val="•"/>
      <w:lvlJc w:val="left"/>
      <w:pPr>
        <w:tabs>
          <w:tab w:val="num" w:pos="2160"/>
        </w:tabs>
        <w:ind w:left="2160" w:hanging="360"/>
      </w:pPr>
      <w:rPr>
        <w:rFonts w:ascii="Times New Roman" w:hAnsi="Times New Roman" w:hint="default"/>
      </w:rPr>
    </w:lvl>
    <w:lvl w:ilvl="3" w:tplc="DB1C845E" w:tentative="1">
      <w:start w:val="1"/>
      <w:numFmt w:val="bullet"/>
      <w:lvlText w:val="•"/>
      <w:lvlJc w:val="left"/>
      <w:pPr>
        <w:tabs>
          <w:tab w:val="num" w:pos="2880"/>
        </w:tabs>
        <w:ind w:left="2880" w:hanging="360"/>
      </w:pPr>
      <w:rPr>
        <w:rFonts w:ascii="Times New Roman" w:hAnsi="Times New Roman" w:hint="default"/>
      </w:rPr>
    </w:lvl>
    <w:lvl w:ilvl="4" w:tplc="8C2E3484" w:tentative="1">
      <w:start w:val="1"/>
      <w:numFmt w:val="bullet"/>
      <w:lvlText w:val="•"/>
      <w:lvlJc w:val="left"/>
      <w:pPr>
        <w:tabs>
          <w:tab w:val="num" w:pos="3600"/>
        </w:tabs>
        <w:ind w:left="3600" w:hanging="360"/>
      </w:pPr>
      <w:rPr>
        <w:rFonts w:ascii="Times New Roman" w:hAnsi="Times New Roman" w:hint="default"/>
      </w:rPr>
    </w:lvl>
    <w:lvl w:ilvl="5" w:tplc="1D9C4524" w:tentative="1">
      <w:start w:val="1"/>
      <w:numFmt w:val="bullet"/>
      <w:lvlText w:val="•"/>
      <w:lvlJc w:val="left"/>
      <w:pPr>
        <w:tabs>
          <w:tab w:val="num" w:pos="4320"/>
        </w:tabs>
        <w:ind w:left="4320" w:hanging="360"/>
      </w:pPr>
      <w:rPr>
        <w:rFonts w:ascii="Times New Roman" w:hAnsi="Times New Roman" w:hint="default"/>
      </w:rPr>
    </w:lvl>
    <w:lvl w:ilvl="6" w:tplc="E6784540" w:tentative="1">
      <w:start w:val="1"/>
      <w:numFmt w:val="bullet"/>
      <w:lvlText w:val="•"/>
      <w:lvlJc w:val="left"/>
      <w:pPr>
        <w:tabs>
          <w:tab w:val="num" w:pos="5040"/>
        </w:tabs>
        <w:ind w:left="5040" w:hanging="360"/>
      </w:pPr>
      <w:rPr>
        <w:rFonts w:ascii="Times New Roman" w:hAnsi="Times New Roman" w:hint="default"/>
      </w:rPr>
    </w:lvl>
    <w:lvl w:ilvl="7" w:tplc="27CC2894" w:tentative="1">
      <w:start w:val="1"/>
      <w:numFmt w:val="bullet"/>
      <w:lvlText w:val="•"/>
      <w:lvlJc w:val="left"/>
      <w:pPr>
        <w:tabs>
          <w:tab w:val="num" w:pos="5760"/>
        </w:tabs>
        <w:ind w:left="5760" w:hanging="360"/>
      </w:pPr>
      <w:rPr>
        <w:rFonts w:ascii="Times New Roman" w:hAnsi="Times New Roman" w:hint="default"/>
      </w:rPr>
    </w:lvl>
    <w:lvl w:ilvl="8" w:tplc="3EBE76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1D84ABD"/>
    <w:multiLevelType w:val="hybridMultilevel"/>
    <w:tmpl w:val="71D6BC96"/>
    <w:lvl w:ilvl="0" w:tplc="27C2CA5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514834"/>
    <w:multiLevelType w:val="multilevel"/>
    <w:tmpl w:val="C7500482"/>
    <w:lvl w:ilvl="0">
      <w:start w:val="1"/>
      <w:numFmt w:val="decimal"/>
      <w:lvlText w:val="%1."/>
      <w:lvlJc w:val="left"/>
      <w:pPr>
        <w:tabs>
          <w:tab w:val="num" w:pos="0"/>
        </w:tabs>
      </w:pPr>
      <w:rPr>
        <w:rFonts w:ascii="Times New Roman" w:hAnsi="Times New Roman" w:cs="Times New Roman" w:hint="default"/>
      </w:rPr>
    </w:lvl>
    <w:lvl w:ilvl="1">
      <w:start w:val="1"/>
      <w:numFmt w:val="decimal"/>
      <w:lvlText w:val="%2"/>
      <w:lvlJc w:val="left"/>
      <w:pPr>
        <w:tabs>
          <w:tab w:val="num" w:pos="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nsid w:val="17166C33"/>
    <w:multiLevelType w:val="hybridMultilevel"/>
    <w:tmpl w:val="FC96B8B4"/>
    <w:lvl w:ilvl="0" w:tplc="0E2E4470">
      <w:start w:val="1"/>
      <w:numFmt w:val="bullet"/>
      <w:lvlText w:val="•"/>
      <w:lvlJc w:val="left"/>
      <w:pPr>
        <w:tabs>
          <w:tab w:val="num" w:pos="720"/>
        </w:tabs>
        <w:ind w:left="720" w:hanging="360"/>
      </w:pPr>
      <w:rPr>
        <w:rFonts w:ascii="Times New Roman" w:hAnsi="Times New Roman" w:hint="default"/>
      </w:rPr>
    </w:lvl>
    <w:lvl w:ilvl="1" w:tplc="0E2852DC" w:tentative="1">
      <w:start w:val="1"/>
      <w:numFmt w:val="bullet"/>
      <w:lvlText w:val="•"/>
      <w:lvlJc w:val="left"/>
      <w:pPr>
        <w:tabs>
          <w:tab w:val="num" w:pos="1440"/>
        </w:tabs>
        <w:ind w:left="1440" w:hanging="360"/>
      </w:pPr>
      <w:rPr>
        <w:rFonts w:ascii="Times New Roman" w:hAnsi="Times New Roman" w:hint="default"/>
      </w:rPr>
    </w:lvl>
    <w:lvl w:ilvl="2" w:tplc="34701EAE" w:tentative="1">
      <w:start w:val="1"/>
      <w:numFmt w:val="bullet"/>
      <w:lvlText w:val="•"/>
      <w:lvlJc w:val="left"/>
      <w:pPr>
        <w:tabs>
          <w:tab w:val="num" w:pos="2160"/>
        </w:tabs>
        <w:ind w:left="2160" w:hanging="360"/>
      </w:pPr>
      <w:rPr>
        <w:rFonts w:ascii="Times New Roman" w:hAnsi="Times New Roman" w:hint="default"/>
      </w:rPr>
    </w:lvl>
    <w:lvl w:ilvl="3" w:tplc="6A4AF9A2" w:tentative="1">
      <w:start w:val="1"/>
      <w:numFmt w:val="bullet"/>
      <w:lvlText w:val="•"/>
      <w:lvlJc w:val="left"/>
      <w:pPr>
        <w:tabs>
          <w:tab w:val="num" w:pos="2880"/>
        </w:tabs>
        <w:ind w:left="2880" w:hanging="360"/>
      </w:pPr>
      <w:rPr>
        <w:rFonts w:ascii="Times New Roman" w:hAnsi="Times New Roman" w:hint="default"/>
      </w:rPr>
    </w:lvl>
    <w:lvl w:ilvl="4" w:tplc="643CEE32" w:tentative="1">
      <w:start w:val="1"/>
      <w:numFmt w:val="bullet"/>
      <w:lvlText w:val="•"/>
      <w:lvlJc w:val="left"/>
      <w:pPr>
        <w:tabs>
          <w:tab w:val="num" w:pos="3600"/>
        </w:tabs>
        <w:ind w:left="3600" w:hanging="360"/>
      </w:pPr>
      <w:rPr>
        <w:rFonts w:ascii="Times New Roman" w:hAnsi="Times New Roman" w:hint="default"/>
      </w:rPr>
    </w:lvl>
    <w:lvl w:ilvl="5" w:tplc="A34C06FC" w:tentative="1">
      <w:start w:val="1"/>
      <w:numFmt w:val="bullet"/>
      <w:lvlText w:val="•"/>
      <w:lvlJc w:val="left"/>
      <w:pPr>
        <w:tabs>
          <w:tab w:val="num" w:pos="4320"/>
        </w:tabs>
        <w:ind w:left="4320" w:hanging="360"/>
      </w:pPr>
      <w:rPr>
        <w:rFonts w:ascii="Times New Roman" w:hAnsi="Times New Roman" w:hint="default"/>
      </w:rPr>
    </w:lvl>
    <w:lvl w:ilvl="6" w:tplc="6C8A7298" w:tentative="1">
      <w:start w:val="1"/>
      <w:numFmt w:val="bullet"/>
      <w:lvlText w:val="•"/>
      <w:lvlJc w:val="left"/>
      <w:pPr>
        <w:tabs>
          <w:tab w:val="num" w:pos="5040"/>
        </w:tabs>
        <w:ind w:left="5040" w:hanging="360"/>
      </w:pPr>
      <w:rPr>
        <w:rFonts w:ascii="Times New Roman" w:hAnsi="Times New Roman" w:hint="default"/>
      </w:rPr>
    </w:lvl>
    <w:lvl w:ilvl="7" w:tplc="B882039A" w:tentative="1">
      <w:start w:val="1"/>
      <w:numFmt w:val="bullet"/>
      <w:lvlText w:val="•"/>
      <w:lvlJc w:val="left"/>
      <w:pPr>
        <w:tabs>
          <w:tab w:val="num" w:pos="5760"/>
        </w:tabs>
        <w:ind w:left="5760" w:hanging="360"/>
      </w:pPr>
      <w:rPr>
        <w:rFonts w:ascii="Times New Roman" w:hAnsi="Times New Roman" w:hint="default"/>
      </w:rPr>
    </w:lvl>
    <w:lvl w:ilvl="8" w:tplc="6FEC1E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8400430"/>
    <w:multiLevelType w:val="hybridMultilevel"/>
    <w:tmpl w:val="AEFC9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1B00EB"/>
    <w:multiLevelType w:val="hybridMultilevel"/>
    <w:tmpl w:val="C9BE1C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D04586B"/>
    <w:multiLevelType w:val="multilevel"/>
    <w:tmpl w:val="21A62B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13285"/>
    <w:multiLevelType w:val="hybridMultilevel"/>
    <w:tmpl w:val="1F64B42A"/>
    <w:lvl w:ilvl="0" w:tplc="04190011">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3">
    <w:nsid w:val="29FC6C8C"/>
    <w:multiLevelType w:val="hybridMultilevel"/>
    <w:tmpl w:val="262E3B0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DA377B"/>
    <w:multiLevelType w:val="hybridMultilevel"/>
    <w:tmpl w:val="3532137A"/>
    <w:lvl w:ilvl="0" w:tplc="983CCF4E">
      <w:start w:val="1"/>
      <w:numFmt w:val="bullet"/>
      <w:lvlText w:val="•"/>
      <w:lvlJc w:val="left"/>
      <w:pPr>
        <w:tabs>
          <w:tab w:val="num" w:pos="720"/>
        </w:tabs>
        <w:ind w:left="720" w:hanging="360"/>
      </w:pPr>
      <w:rPr>
        <w:rFonts w:ascii="Times New Roman" w:hAnsi="Times New Roman" w:hint="default"/>
      </w:rPr>
    </w:lvl>
    <w:lvl w:ilvl="1" w:tplc="8328FF0A" w:tentative="1">
      <w:start w:val="1"/>
      <w:numFmt w:val="bullet"/>
      <w:lvlText w:val="•"/>
      <w:lvlJc w:val="left"/>
      <w:pPr>
        <w:tabs>
          <w:tab w:val="num" w:pos="1440"/>
        </w:tabs>
        <w:ind w:left="1440" w:hanging="360"/>
      </w:pPr>
      <w:rPr>
        <w:rFonts w:ascii="Times New Roman" w:hAnsi="Times New Roman" w:hint="default"/>
      </w:rPr>
    </w:lvl>
    <w:lvl w:ilvl="2" w:tplc="EB78DE62" w:tentative="1">
      <w:start w:val="1"/>
      <w:numFmt w:val="bullet"/>
      <w:lvlText w:val="•"/>
      <w:lvlJc w:val="left"/>
      <w:pPr>
        <w:tabs>
          <w:tab w:val="num" w:pos="2160"/>
        </w:tabs>
        <w:ind w:left="2160" w:hanging="360"/>
      </w:pPr>
      <w:rPr>
        <w:rFonts w:ascii="Times New Roman" w:hAnsi="Times New Roman" w:hint="default"/>
      </w:rPr>
    </w:lvl>
    <w:lvl w:ilvl="3" w:tplc="06286750" w:tentative="1">
      <w:start w:val="1"/>
      <w:numFmt w:val="bullet"/>
      <w:lvlText w:val="•"/>
      <w:lvlJc w:val="left"/>
      <w:pPr>
        <w:tabs>
          <w:tab w:val="num" w:pos="2880"/>
        </w:tabs>
        <w:ind w:left="2880" w:hanging="360"/>
      </w:pPr>
      <w:rPr>
        <w:rFonts w:ascii="Times New Roman" w:hAnsi="Times New Roman" w:hint="default"/>
      </w:rPr>
    </w:lvl>
    <w:lvl w:ilvl="4" w:tplc="FE9C2F04" w:tentative="1">
      <w:start w:val="1"/>
      <w:numFmt w:val="bullet"/>
      <w:lvlText w:val="•"/>
      <w:lvlJc w:val="left"/>
      <w:pPr>
        <w:tabs>
          <w:tab w:val="num" w:pos="3600"/>
        </w:tabs>
        <w:ind w:left="3600" w:hanging="360"/>
      </w:pPr>
      <w:rPr>
        <w:rFonts w:ascii="Times New Roman" w:hAnsi="Times New Roman" w:hint="default"/>
      </w:rPr>
    </w:lvl>
    <w:lvl w:ilvl="5" w:tplc="0DEEE328" w:tentative="1">
      <w:start w:val="1"/>
      <w:numFmt w:val="bullet"/>
      <w:lvlText w:val="•"/>
      <w:lvlJc w:val="left"/>
      <w:pPr>
        <w:tabs>
          <w:tab w:val="num" w:pos="4320"/>
        </w:tabs>
        <w:ind w:left="4320" w:hanging="360"/>
      </w:pPr>
      <w:rPr>
        <w:rFonts w:ascii="Times New Roman" w:hAnsi="Times New Roman" w:hint="default"/>
      </w:rPr>
    </w:lvl>
    <w:lvl w:ilvl="6" w:tplc="0A188300" w:tentative="1">
      <w:start w:val="1"/>
      <w:numFmt w:val="bullet"/>
      <w:lvlText w:val="•"/>
      <w:lvlJc w:val="left"/>
      <w:pPr>
        <w:tabs>
          <w:tab w:val="num" w:pos="5040"/>
        </w:tabs>
        <w:ind w:left="5040" w:hanging="360"/>
      </w:pPr>
      <w:rPr>
        <w:rFonts w:ascii="Times New Roman" w:hAnsi="Times New Roman" w:hint="default"/>
      </w:rPr>
    </w:lvl>
    <w:lvl w:ilvl="7" w:tplc="15944568" w:tentative="1">
      <w:start w:val="1"/>
      <w:numFmt w:val="bullet"/>
      <w:lvlText w:val="•"/>
      <w:lvlJc w:val="left"/>
      <w:pPr>
        <w:tabs>
          <w:tab w:val="num" w:pos="5760"/>
        </w:tabs>
        <w:ind w:left="5760" w:hanging="360"/>
      </w:pPr>
      <w:rPr>
        <w:rFonts w:ascii="Times New Roman" w:hAnsi="Times New Roman" w:hint="default"/>
      </w:rPr>
    </w:lvl>
    <w:lvl w:ilvl="8" w:tplc="27DECA7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C8353EE"/>
    <w:multiLevelType w:val="hybridMultilevel"/>
    <w:tmpl w:val="D6F4DCEE"/>
    <w:lvl w:ilvl="0" w:tplc="3312B47A">
      <w:start w:val="1"/>
      <w:numFmt w:val="decimal"/>
      <w:lvlText w:val="%1)"/>
      <w:lvlJc w:val="left"/>
      <w:pPr>
        <w:tabs>
          <w:tab w:val="num" w:pos="0"/>
        </w:tabs>
        <w:ind w:left="0" w:hanging="1305"/>
      </w:pPr>
      <w:rPr>
        <w:rFonts w:ascii="Times New Roman" w:eastAsia="Times New Roman" w:hAnsi="Times New Roman" w:cs="Times New Roman"/>
      </w:rPr>
    </w:lvl>
    <w:lvl w:ilvl="1" w:tplc="04190019" w:tentative="1">
      <w:start w:val="1"/>
      <w:numFmt w:val="lowerLetter"/>
      <w:lvlText w:val="%2."/>
      <w:lvlJc w:val="left"/>
      <w:pPr>
        <w:tabs>
          <w:tab w:val="num" w:pos="-225"/>
        </w:tabs>
        <w:ind w:left="-225" w:hanging="360"/>
      </w:pPr>
    </w:lvl>
    <w:lvl w:ilvl="2" w:tplc="0419001B" w:tentative="1">
      <w:start w:val="1"/>
      <w:numFmt w:val="lowerRoman"/>
      <w:lvlText w:val="%3."/>
      <w:lvlJc w:val="right"/>
      <w:pPr>
        <w:tabs>
          <w:tab w:val="num" w:pos="495"/>
        </w:tabs>
        <w:ind w:left="495" w:hanging="180"/>
      </w:pPr>
    </w:lvl>
    <w:lvl w:ilvl="3" w:tplc="0419000F" w:tentative="1">
      <w:start w:val="1"/>
      <w:numFmt w:val="decimal"/>
      <w:lvlText w:val="%4."/>
      <w:lvlJc w:val="left"/>
      <w:pPr>
        <w:tabs>
          <w:tab w:val="num" w:pos="1215"/>
        </w:tabs>
        <w:ind w:left="1215" w:hanging="360"/>
      </w:pPr>
    </w:lvl>
    <w:lvl w:ilvl="4" w:tplc="04190019" w:tentative="1">
      <w:start w:val="1"/>
      <w:numFmt w:val="lowerLetter"/>
      <w:lvlText w:val="%5."/>
      <w:lvlJc w:val="left"/>
      <w:pPr>
        <w:tabs>
          <w:tab w:val="num" w:pos="1935"/>
        </w:tabs>
        <w:ind w:left="1935" w:hanging="360"/>
      </w:pPr>
    </w:lvl>
    <w:lvl w:ilvl="5" w:tplc="0419001B" w:tentative="1">
      <w:start w:val="1"/>
      <w:numFmt w:val="lowerRoman"/>
      <w:lvlText w:val="%6."/>
      <w:lvlJc w:val="right"/>
      <w:pPr>
        <w:tabs>
          <w:tab w:val="num" w:pos="2655"/>
        </w:tabs>
        <w:ind w:left="2655" w:hanging="180"/>
      </w:pPr>
    </w:lvl>
    <w:lvl w:ilvl="6" w:tplc="0419000F" w:tentative="1">
      <w:start w:val="1"/>
      <w:numFmt w:val="decimal"/>
      <w:lvlText w:val="%7."/>
      <w:lvlJc w:val="left"/>
      <w:pPr>
        <w:tabs>
          <w:tab w:val="num" w:pos="3375"/>
        </w:tabs>
        <w:ind w:left="3375" w:hanging="360"/>
      </w:pPr>
    </w:lvl>
    <w:lvl w:ilvl="7" w:tplc="04190019" w:tentative="1">
      <w:start w:val="1"/>
      <w:numFmt w:val="lowerLetter"/>
      <w:lvlText w:val="%8."/>
      <w:lvlJc w:val="left"/>
      <w:pPr>
        <w:tabs>
          <w:tab w:val="num" w:pos="4095"/>
        </w:tabs>
        <w:ind w:left="4095" w:hanging="360"/>
      </w:pPr>
    </w:lvl>
    <w:lvl w:ilvl="8" w:tplc="0419001B" w:tentative="1">
      <w:start w:val="1"/>
      <w:numFmt w:val="lowerRoman"/>
      <w:lvlText w:val="%9."/>
      <w:lvlJc w:val="right"/>
      <w:pPr>
        <w:tabs>
          <w:tab w:val="num" w:pos="4815"/>
        </w:tabs>
        <w:ind w:left="4815" w:hanging="180"/>
      </w:pPr>
    </w:lvl>
  </w:abstractNum>
  <w:abstractNum w:abstractNumId="16">
    <w:nsid w:val="2C9B6102"/>
    <w:multiLevelType w:val="hybridMultilevel"/>
    <w:tmpl w:val="A2D4232A"/>
    <w:lvl w:ilvl="0" w:tplc="04190001">
      <w:start w:val="1"/>
      <w:numFmt w:val="bullet"/>
      <w:lvlText w:val=""/>
      <w:lvlJc w:val="left"/>
      <w:pPr>
        <w:tabs>
          <w:tab w:val="num" w:pos="0"/>
        </w:tabs>
        <w:ind w:left="0" w:hanging="360"/>
      </w:pPr>
      <w:rPr>
        <w:rFonts w:ascii="Symbol" w:hAnsi="Symbol" w:cs="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17">
    <w:nsid w:val="30B722FA"/>
    <w:multiLevelType w:val="hybridMultilevel"/>
    <w:tmpl w:val="38A2EB10"/>
    <w:lvl w:ilvl="0" w:tplc="86A6133E">
      <w:start w:val="1"/>
      <w:numFmt w:val="bullet"/>
      <w:lvlText w:val="•"/>
      <w:lvlJc w:val="left"/>
      <w:pPr>
        <w:tabs>
          <w:tab w:val="num" w:pos="720"/>
        </w:tabs>
        <w:ind w:left="720" w:hanging="360"/>
      </w:pPr>
      <w:rPr>
        <w:rFonts w:ascii="Times New Roman" w:hAnsi="Times New Roman" w:hint="default"/>
      </w:rPr>
    </w:lvl>
    <w:lvl w:ilvl="1" w:tplc="AF8AAEF4" w:tentative="1">
      <w:start w:val="1"/>
      <w:numFmt w:val="bullet"/>
      <w:lvlText w:val="•"/>
      <w:lvlJc w:val="left"/>
      <w:pPr>
        <w:tabs>
          <w:tab w:val="num" w:pos="1440"/>
        </w:tabs>
        <w:ind w:left="1440" w:hanging="360"/>
      </w:pPr>
      <w:rPr>
        <w:rFonts w:ascii="Times New Roman" w:hAnsi="Times New Roman" w:hint="default"/>
      </w:rPr>
    </w:lvl>
    <w:lvl w:ilvl="2" w:tplc="456EF726" w:tentative="1">
      <w:start w:val="1"/>
      <w:numFmt w:val="bullet"/>
      <w:lvlText w:val="•"/>
      <w:lvlJc w:val="left"/>
      <w:pPr>
        <w:tabs>
          <w:tab w:val="num" w:pos="2160"/>
        </w:tabs>
        <w:ind w:left="2160" w:hanging="360"/>
      </w:pPr>
      <w:rPr>
        <w:rFonts w:ascii="Times New Roman" w:hAnsi="Times New Roman" w:hint="default"/>
      </w:rPr>
    </w:lvl>
    <w:lvl w:ilvl="3" w:tplc="351A786A" w:tentative="1">
      <w:start w:val="1"/>
      <w:numFmt w:val="bullet"/>
      <w:lvlText w:val="•"/>
      <w:lvlJc w:val="left"/>
      <w:pPr>
        <w:tabs>
          <w:tab w:val="num" w:pos="2880"/>
        </w:tabs>
        <w:ind w:left="2880" w:hanging="360"/>
      </w:pPr>
      <w:rPr>
        <w:rFonts w:ascii="Times New Roman" w:hAnsi="Times New Roman" w:hint="default"/>
      </w:rPr>
    </w:lvl>
    <w:lvl w:ilvl="4" w:tplc="1526C096" w:tentative="1">
      <w:start w:val="1"/>
      <w:numFmt w:val="bullet"/>
      <w:lvlText w:val="•"/>
      <w:lvlJc w:val="left"/>
      <w:pPr>
        <w:tabs>
          <w:tab w:val="num" w:pos="3600"/>
        </w:tabs>
        <w:ind w:left="3600" w:hanging="360"/>
      </w:pPr>
      <w:rPr>
        <w:rFonts w:ascii="Times New Roman" w:hAnsi="Times New Roman" w:hint="default"/>
      </w:rPr>
    </w:lvl>
    <w:lvl w:ilvl="5" w:tplc="C8EEE528" w:tentative="1">
      <w:start w:val="1"/>
      <w:numFmt w:val="bullet"/>
      <w:lvlText w:val="•"/>
      <w:lvlJc w:val="left"/>
      <w:pPr>
        <w:tabs>
          <w:tab w:val="num" w:pos="4320"/>
        </w:tabs>
        <w:ind w:left="4320" w:hanging="360"/>
      </w:pPr>
      <w:rPr>
        <w:rFonts w:ascii="Times New Roman" w:hAnsi="Times New Roman" w:hint="default"/>
      </w:rPr>
    </w:lvl>
    <w:lvl w:ilvl="6" w:tplc="B82A93A4" w:tentative="1">
      <w:start w:val="1"/>
      <w:numFmt w:val="bullet"/>
      <w:lvlText w:val="•"/>
      <w:lvlJc w:val="left"/>
      <w:pPr>
        <w:tabs>
          <w:tab w:val="num" w:pos="5040"/>
        </w:tabs>
        <w:ind w:left="5040" w:hanging="360"/>
      </w:pPr>
      <w:rPr>
        <w:rFonts w:ascii="Times New Roman" w:hAnsi="Times New Roman" w:hint="default"/>
      </w:rPr>
    </w:lvl>
    <w:lvl w:ilvl="7" w:tplc="7E54EDFA" w:tentative="1">
      <w:start w:val="1"/>
      <w:numFmt w:val="bullet"/>
      <w:lvlText w:val="•"/>
      <w:lvlJc w:val="left"/>
      <w:pPr>
        <w:tabs>
          <w:tab w:val="num" w:pos="5760"/>
        </w:tabs>
        <w:ind w:left="5760" w:hanging="360"/>
      </w:pPr>
      <w:rPr>
        <w:rFonts w:ascii="Times New Roman" w:hAnsi="Times New Roman" w:hint="default"/>
      </w:rPr>
    </w:lvl>
    <w:lvl w:ilvl="8" w:tplc="4D564DF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D500C1"/>
    <w:multiLevelType w:val="hybridMultilevel"/>
    <w:tmpl w:val="EC5AF23A"/>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42E072C"/>
    <w:multiLevelType w:val="multilevel"/>
    <w:tmpl w:val="D9FC4206"/>
    <w:lvl w:ilvl="0">
      <w:start w:val="1"/>
      <w:numFmt w:val="bullet"/>
      <w:lvlText w:val=""/>
      <w:lvlJc w:val="left"/>
      <w:pPr>
        <w:tabs>
          <w:tab w:val="num" w:pos="120"/>
        </w:tabs>
        <w:ind w:left="120" w:hanging="360"/>
      </w:pPr>
      <w:rPr>
        <w:rFonts w:ascii="Symbol" w:hAnsi="Symbol" w:hint="default"/>
        <w:sz w:val="20"/>
      </w:rPr>
    </w:lvl>
    <w:lvl w:ilvl="1">
      <w:start w:val="1"/>
      <w:numFmt w:val="decimal"/>
      <w:lvlText w:val="%2."/>
      <w:lvlJc w:val="left"/>
      <w:pPr>
        <w:ind w:left="840" w:hanging="360"/>
      </w:pPr>
      <w:rPr>
        <w:rFonts w:hint="default"/>
        <w:i w:val="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20">
    <w:nsid w:val="383E55D7"/>
    <w:multiLevelType w:val="multilevel"/>
    <w:tmpl w:val="9D9A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0F1743"/>
    <w:multiLevelType w:val="hybridMultilevel"/>
    <w:tmpl w:val="180E49D0"/>
    <w:lvl w:ilvl="0" w:tplc="F5D0F03C">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E05C83"/>
    <w:multiLevelType w:val="hybridMultilevel"/>
    <w:tmpl w:val="BC12A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0D446C"/>
    <w:multiLevelType w:val="multilevel"/>
    <w:tmpl w:val="6690F99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4">
    <w:nsid w:val="3EF909D8"/>
    <w:multiLevelType w:val="multilevel"/>
    <w:tmpl w:val="C67A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DE4631"/>
    <w:multiLevelType w:val="hybridMultilevel"/>
    <w:tmpl w:val="0876D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EE170A"/>
    <w:multiLevelType w:val="hybridMultilevel"/>
    <w:tmpl w:val="01BA916A"/>
    <w:lvl w:ilvl="0" w:tplc="5FDA8B16">
      <w:start w:val="1"/>
      <w:numFmt w:val="decimal"/>
      <w:lvlText w:val="%1)"/>
      <w:lvlJc w:val="left"/>
      <w:pPr>
        <w:ind w:left="510" w:hanging="510"/>
      </w:pPr>
      <w:rPr>
        <w:rFonts w:hint="default"/>
      </w:rPr>
    </w:lvl>
    <w:lvl w:ilvl="1" w:tplc="04190019">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7">
    <w:nsid w:val="434B55AE"/>
    <w:multiLevelType w:val="multilevel"/>
    <w:tmpl w:val="76F2911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52B45B3"/>
    <w:multiLevelType w:val="hybridMultilevel"/>
    <w:tmpl w:val="421480C0"/>
    <w:lvl w:ilvl="0" w:tplc="DFC4F194">
      <w:start w:val="1"/>
      <w:numFmt w:val="bullet"/>
      <w:lvlText w:val=""/>
      <w:lvlJc w:val="left"/>
      <w:pPr>
        <w:tabs>
          <w:tab w:val="num" w:pos="0"/>
        </w:tabs>
        <w:ind w:left="0" w:hanging="360"/>
      </w:pPr>
      <w:rPr>
        <w:rFonts w:ascii="Symbol" w:hAnsi="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29">
    <w:nsid w:val="45A81239"/>
    <w:multiLevelType w:val="multilevel"/>
    <w:tmpl w:val="7612263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nsid w:val="45DF30A9"/>
    <w:multiLevelType w:val="multilevel"/>
    <w:tmpl w:val="E51C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F56453"/>
    <w:multiLevelType w:val="hybridMultilevel"/>
    <w:tmpl w:val="33A83598"/>
    <w:lvl w:ilvl="0" w:tplc="04190001">
      <w:start w:val="1"/>
      <w:numFmt w:val="bullet"/>
      <w:lvlText w:val=""/>
      <w:lvlJc w:val="left"/>
      <w:pPr>
        <w:ind w:left="1429" w:hanging="360"/>
      </w:pPr>
      <w:rPr>
        <w:rFonts w:ascii="Symbol" w:hAnsi="Symbol" w:hint="default"/>
      </w:rPr>
    </w:lvl>
    <w:lvl w:ilvl="1" w:tplc="27C2CA56">
      <w:start w:val="1"/>
      <w:numFmt w:val="bullet"/>
      <w:lvlText w:val="•"/>
      <w:lvlJc w:val="left"/>
      <w:pPr>
        <w:ind w:left="2149" w:hanging="360"/>
      </w:pPr>
      <w:rPr>
        <w:rFonts w:ascii="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EE85F40"/>
    <w:multiLevelType w:val="hybridMultilevel"/>
    <w:tmpl w:val="8BB29F24"/>
    <w:lvl w:ilvl="0" w:tplc="04190001">
      <w:start w:val="1"/>
      <w:numFmt w:val="bullet"/>
      <w:lvlText w:val=""/>
      <w:lvlJc w:val="left"/>
      <w:pPr>
        <w:ind w:left="1440" w:hanging="360"/>
      </w:pPr>
      <w:rPr>
        <w:rFonts w:ascii="Symbol" w:hAnsi="Symbol" w:hint="default"/>
      </w:rPr>
    </w:lvl>
    <w:lvl w:ilvl="1" w:tplc="5C629196">
      <w:start w:val="1"/>
      <w:numFmt w:val="bullet"/>
      <w:lvlText w:val=""/>
      <w:lvlJc w:val="left"/>
      <w:pPr>
        <w:tabs>
          <w:tab w:val="num" w:pos="1726"/>
        </w:tabs>
        <w:ind w:left="1726" w:hanging="646"/>
      </w:pPr>
      <w:rPr>
        <w:rFonts w:ascii="Symbol" w:hAnsi="Symbol" w:hint="default"/>
        <w:b w:val="0"/>
        <w:i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F401C88"/>
    <w:multiLevelType w:val="hybridMultilevel"/>
    <w:tmpl w:val="A96AE8F0"/>
    <w:lvl w:ilvl="0" w:tplc="DFC4F1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00D4C3C"/>
    <w:multiLevelType w:val="multilevel"/>
    <w:tmpl w:val="B114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2015B7"/>
    <w:multiLevelType w:val="hybridMultilevel"/>
    <w:tmpl w:val="979479C4"/>
    <w:lvl w:ilvl="0" w:tplc="DFC4F1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09D5D38"/>
    <w:multiLevelType w:val="multilevel"/>
    <w:tmpl w:val="9E4C4260"/>
    <w:lvl w:ilvl="0">
      <w:start w:val="1"/>
      <w:numFmt w:val="decimal"/>
      <w:lvlText w:val="%1."/>
      <w:lvlJc w:val="left"/>
      <w:pPr>
        <w:ind w:left="36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7">
    <w:nsid w:val="53342BC8"/>
    <w:multiLevelType w:val="hybridMultilevel"/>
    <w:tmpl w:val="D8A49AE2"/>
    <w:lvl w:ilvl="0" w:tplc="27C2CA56">
      <w:start w:val="1"/>
      <w:numFmt w:val="bullet"/>
      <w:lvlText w:val="•"/>
      <w:lvlJc w:val="left"/>
      <w:pPr>
        <w:tabs>
          <w:tab w:val="num" w:pos="0"/>
        </w:tabs>
        <w:ind w:left="0" w:hanging="360"/>
      </w:pPr>
      <w:rPr>
        <w:rFonts w:ascii="Times New Roman" w:hAnsi="Times New Roman" w:hint="default"/>
      </w:rPr>
    </w:lvl>
    <w:lvl w:ilvl="1" w:tplc="0E2E4470">
      <w:start w:val="1"/>
      <w:numFmt w:val="bullet"/>
      <w:lvlText w:val="•"/>
      <w:lvlJc w:val="left"/>
      <w:pPr>
        <w:tabs>
          <w:tab w:val="num" w:pos="720"/>
        </w:tabs>
        <w:ind w:left="720" w:hanging="360"/>
      </w:pPr>
      <w:rPr>
        <w:rFonts w:ascii="Times New Roman" w:hAnsi="Times New Roman" w:hint="default"/>
      </w:rPr>
    </w:lvl>
    <w:lvl w:ilvl="2" w:tplc="0BEE0A28" w:tentative="1">
      <w:start w:val="1"/>
      <w:numFmt w:val="bullet"/>
      <w:lvlText w:val="•"/>
      <w:lvlJc w:val="left"/>
      <w:pPr>
        <w:tabs>
          <w:tab w:val="num" w:pos="1440"/>
        </w:tabs>
        <w:ind w:left="1440" w:hanging="360"/>
      </w:pPr>
      <w:rPr>
        <w:rFonts w:ascii="Times New Roman" w:hAnsi="Times New Roman" w:hint="default"/>
      </w:rPr>
    </w:lvl>
    <w:lvl w:ilvl="3" w:tplc="FE4A2A0E" w:tentative="1">
      <w:start w:val="1"/>
      <w:numFmt w:val="bullet"/>
      <w:lvlText w:val="•"/>
      <w:lvlJc w:val="left"/>
      <w:pPr>
        <w:tabs>
          <w:tab w:val="num" w:pos="2160"/>
        </w:tabs>
        <w:ind w:left="2160" w:hanging="360"/>
      </w:pPr>
      <w:rPr>
        <w:rFonts w:ascii="Times New Roman" w:hAnsi="Times New Roman" w:hint="default"/>
      </w:rPr>
    </w:lvl>
    <w:lvl w:ilvl="4" w:tplc="BC50DAFA" w:tentative="1">
      <w:start w:val="1"/>
      <w:numFmt w:val="bullet"/>
      <w:lvlText w:val="•"/>
      <w:lvlJc w:val="left"/>
      <w:pPr>
        <w:tabs>
          <w:tab w:val="num" w:pos="2880"/>
        </w:tabs>
        <w:ind w:left="2880" w:hanging="360"/>
      </w:pPr>
      <w:rPr>
        <w:rFonts w:ascii="Times New Roman" w:hAnsi="Times New Roman" w:hint="default"/>
      </w:rPr>
    </w:lvl>
    <w:lvl w:ilvl="5" w:tplc="2FBA50CE" w:tentative="1">
      <w:start w:val="1"/>
      <w:numFmt w:val="bullet"/>
      <w:lvlText w:val="•"/>
      <w:lvlJc w:val="left"/>
      <w:pPr>
        <w:tabs>
          <w:tab w:val="num" w:pos="3600"/>
        </w:tabs>
        <w:ind w:left="3600" w:hanging="360"/>
      </w:pPr>
      <w:rPr>
        <w:rFonts w:ascii="Times New Roman" w:hAnsi="Times New Roman" w:hint="default"/>
      </w:rPr>
    </w:lvl>
    <w:lvl w:ilvl="6" w:tplc="4A96BEEE" w:tentative="1">
      <w:start w:val="1"/>
      <w:numFmt w:val="bullet"/>
      <w:lvlText w:val="•"/>
      <w:lvlJc w:val="left"/>
      <w:pPr>
        <w:tabs>
          <w:tab w:val="num" w:pos="4320"/>
        </w:tabs>
        <w:ind w:left="4320" w:hanging="360"/>
      </w:pPr>
      <w:rPr>
        <w:rFonts w:ascii="Times New Roman" w:hAnsi="Times New Roman" w:hint="default"/>
      </w:rPr>
    </w:lvl>
    <w:lvl w:ilvl="7" w:tplc="2D1041E4" w:tentative="1">
      <w:start w:val="1"/>
      <w:numFmt w:val="bullet"/>
      <w:lvlText w:val="•"/>
      <w:lvlJc w:val="left"/>
      <w:pPr>
        <w:tabs>
          <w:tab w:val="num" w:pos="5040"/>
        </w:tabs>
        <w:ind w:left="5040" w:hanging="360"/>
      </w:pPr>
      <w:rPr>
        <w:rFonts w:ascii="Times New Roman" w:hAnsi="Times New Roman" w:hint="default"/>
      </w:rPr>
    </w:lvl>
    <w:lvl w:ilvl="8" w:tplc="543046DE" w:tentative="1">
      <w:start w:val="1"/>
      <w:numFmt w:val="bullet"/>
      <w:lvlText w:val="•"/>
      <w:lvlJc w:val="left"/>
      <w:pPr>
        <w:tabs>
          <w:tab w:val="num" w:pos="5760"/>
        </w:tabs>
        <w:ind w:left="5760" w:hanging="360"/>
      </w:pPr>
      <w:rPr>
        <w:rFonts w:ascii="Times New Roman" w:hAnsi="Times New Roman" w:hint="default"/>
      </w:rPr>
    </w:lvl>
  </w:abstractNum>
  <w:abstractNum w:abstractNumId="38">
    <w:nsid w:val="56BE6E4A"/>
    <w:multiLevelType w:val="hybridMultilevel"/>
    <w:tmpl w:val="9F82C36A"/>
    <w:lvl w:ilvl="0" w:tplc="8E9C86D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9">
    <w:nsid w:val="575807D8"/>
    <w:multiLevelType w:val="multilevel"/>
    <w:tmpl w:val="106E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F15899"/>
    <w:multiLevelType w:val="hybridMultilevel"/>
    <w:tmpl w:val="7878F91A"/>
    <w:lvl w:ilvl="0" w:tplc="DFC4F1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4362E08"/>
    <w:multiLevelType w:val="hybridMultilevel"/>
    <w:tmpl w:val="50A642EE"/>
    <w:lvl w:ilvl="0" w:tplc="DFC4F19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DFC4F194">
      <w:start w:val="1"/>
      <w:numFmt w:val="bullet"/>
      <w:lvlText w:val=""/>
      <w:lvlJc w:val="left"/>
      <w:pPr>
        <w:tabs>
          <w:tab w:val="num" w:pos="1800"/>
        </w:tabs>
        <w:ind w:left="1800" w:hanging="360"/>
      </w:pPr>
      <w:rPr>
        <w:rFonts w:ascii="Symbol" w:hAnsi="Symbol"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2">
    <w:nsid w:val="67E87292"/>
    <w:multiLevelType w:val="hybridMultilevel"/>
    <w:tmpl w:val="36AEF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99F5349"/>
    <w:multiLevelType w:val="hybridMultilevel"/>
    <w:tmpl w:val="893C5A94"/>
    <w:lvl w:ilvl="0" w:tplc="68A0201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4">
    <w:nsid w:val="6D07075A"/>
    <w:multiLevelType w:val="hybridMultilevel"/>
    <w:tmpl w:val="5DA04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6457E59"/>
    <w:multiLevelType w:val="hybridMultilevel"/>
    <w:tmpl w:val="D640EBB0"/>
    <w:lvl w:ilvl="0" w:tplc="5FDA8B16">
      <w:start w:val="1"/>
      <w:numFmt w:val="decimal"/>
      <w:lvlText w:val="%1)"/>
      <w:lvlJc w:val="left"/>
      <w:pPr>
        <w:ind w:left="0" w:hanging="510"/>
      </w:pPr>
      <w:rPr>
        <w:rFonts w:hint="default"/>
      </w:rPr>
    </w:lvl>
    <w:lvl w:ilvl="1" w:tplc="04190019">
      <w:start w:val="1"/>
      <w:numFmt w:val="lowerLetter"/>
      <w:lvlText w:val="%2."/>
      <w:lvlJc w:val="left"/>
      <w:pPr>
        <w:ind w:left="705" w:hanging="360"/>
      </w:pPr>
    </w:lvl>
    <w:lvl w:ilvl="2" w:tplc="0419001B" w:tentative="1">
      <w:start w:val="1"/>
      <w:numFmt w:val="lowerRoman"/>
      <w:lvlText w:val="%3."/>
      <w:lvlJc w:val="right"/>
      <w:pPr>
        <w:ind w:left="1425" w:hanging="180"/>
      </w:pPr>
    </w:lvl>
    <w:lvl w:ilvl="3" w:tplc="0419000F" w:tentative="1">
      <w:start w:val="1"/>
      <w:numFmt w:val="decimal"/>
      <w:lvlText w:val="%4."/>
      <w:lvlJc w:val="left"/>
      <w:pPr>
        <w:ind w:left="2145" w:hanging="360"/>
      </w:pPr>
    </w:lvl>
    <w:lvl w:ilvl="4" w:tplc="04190019" w:tentative="1">
      <w:start w:val="1"/>
      <w:numFmt w:val="lowerLetter"/>
      <w:lvlText w:val="%5."/>
      <w:lvlJc w:val="left"/>
      <w:pPr>
        <w:ind w:left="2865" w:hanging="360"/>
      </w:pPr>
    </w:lvl>
    <w:lvl w:ilvl="5" w:tplc="0419001B" w:tentative="1">
      <w:start w:val="1"/>
      <w:numFmt w:val="lowerRoman"/>
      <w:lvlText w:val="%6."/>
      <w:lvlJc w:val="right"/>
      <w:pPr>
        <w:ind w:left="3585" w:hanging="180"/>
      </w:pPr>
    </w:lvl>
    <w:lvl w:ilvl="6" w:tplc="0419000F" w:tentative="1">
      <w:start w:val="1"/>
      <w:numFmt w:val="decimal"/>
      <w:lvlText w:val="%7."/>
      <w:lvlJc w:val="left"/>
      <w:pPr>
        <w:ind w:left="4305" w:hanging="360"/>
      </w:pPr>
    </w:lvl>
    <w:lvl w:ilvl="7" w:tplc="04190019" w:tentative="1">
      <w:start w:val="1"/>
      <w:numFmt w:val="lowerLetter"/>
      <w:lvlText w:val="%8."/>
      <w:lvlJc w:val="left"/>
      <w:pPr>
        <w:ind w:left="5025" w:hanging="360"/>
      </w:pPr>
    </w:lvl>
    <w:lvl w:ilvl="8" w:tplc="0419001B" w:tentative="1">
      <w:start w:val="1"/>
      <w:numFmt w:val="lowerRoman"/>
      <w:lvlText w:val="%9."/>
      <w:lvlJc w:val="right"/>
      <w:pPr>
        <w:ind w:left="5745" w:hanging="180"/>
      </w:pPr>
    </w:lvl>
  </w:abstractNum>
  <w:abstractNum w:abstractNumId="46">
    <w:nsid w:val="76EE4FFD"/>
    <w:multiLevelType w:val="hybridMultilevel"/>
    <w:tmpl w:val="3D66E16E"/>
    <w:lvl w:ilvl="0" w:tplc="27C2CA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C24A9E"/>
    <w:multiLevelType w:val="hybridMultilevel"/>
    <w:tmpl w:val="D2AC9F6A"/>
    <w:lvl w:ilvl="0" w:tplc="1F50B3CA">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
    <w:nsid w:val="7D1264C6"/>
    <w:multiLevelType w:val="multilevel"/>
    <w:tmpl w:val="A9D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904575"/>
    <w:multiLevelType w:val="hybridMultilevel"/>
    <w:tmpl w:val="CCF8F70C"/>
    <w:lvl w:ilvl="0" w:tplc="2AF0A8BA">
      <w:start w:val="1"/>
      <w:numFmt w:val="bullet"/>
      <w:lvlText w:val="•"/>
      <w:lvlJc w:val="left"/>
      <w:pPr>
        <w:tabs>
          <w:tab w:val="num" w:pos="720"/>
        </w:tabs>
        <w:ind w:left="720" w:hanging="360"/>
      </w:pPr>
      <w:rPr>
        <w:rFonts w:ascii="Times New Roman" w:hAnsi="Times New Roman" w:hint="default"/>
      </w:rPr>
    </w:lvl>
    <w:lvl w:ilvl="1" w:tplc="6672A304" w:tentative="1">
      <w:start w:val="1"/>
      <w:numFmt w:val="bullet"/>
      <w:lvlText w:val="•"/>
      <w:lvlJc w:val="left"/>
      <w:pPr>
        <w:tabs>
          <w:tab w:val="num" w:pos="1440"/>
        </w:tabs>
        <w:ind w:left="1440" w:hanging="360"/>
      </w:pPr>
      <w:rPr>
        <w:rFonts w:ascii="Times New Roman" w:hAnsi="Times New Roman" w:hint="default"/>
      </w:rPr>
    </w:lvl>
    <w:lvl w:ilvl="2" w:tplc="74DEFC22" w:tentative="1">
      <w:start w:val="1"/>
      <w:numFmt w:val="bullet"/>
      <w:lvlText w:val="•"/>
      <w:lvlJc w:val="left"/>
      <w:pPr>
        <w:tabs>
          <w:tab w:val="num" w:pos="2160"/>
        </w:tabs>
        <w:ind w:left="2160" w:hanging="360"/>
      </w:pPr>
      <w:rPr>
        <w:rFonts w:ascii="Times New Roman" w:hAnsi="Times New Roman" w:hint="default"/>
      </w:rPr>
    </w:lvl>
    <w:lvl w:ilvl="3" w:tplc="40BCC7FA" w:tentative="1">
      <w:start w:val="1"/>
      <w:numFmt w:val="bullet"/>
      <w:lvlText w:val="•"/>
      <w:lvlJc w:val="left"/>
      <w:pPr>
        <w:tabs>
          <w:tab w:val="num" w:pos="2880"/>
        </w:tabs>
        <w:ind w:left="2880" w:hanging="360"/>
      </w:pPr>
      <w:rPr>
        <w:rFonts w:ascii="Times New Roman" w:hAnsi="Times New Roman" w:hint="default"/>
      </w:rPr>
    </w:lvl>
    <w:lvl w:ilvl="4" w:tplc="776629FC" w:tentative="1">
      <w:start w:val="1"/>
      <w:numFmt w:val="bullet"/>
      <w:lvlText w:val="•"/>
      <w:lvlJc w:val="left"/>
      <w:pPr>
        <w:tabs>
          <w:tab w:val="num" w:pos="3600"/>
        </w:tabs>
        <w:ind w:left="3600" w:hanging="360"/>
      </w:pPr>
      <w:rPr>
        <w:rFonts w:ascii="Times New Roman" w:hAnsi="Times New Roman" w:hint="default"/>
      </w:rPr>
    </w:lvl>
    <w:lvl w:ilvl="5" w:tplc="FDD6A502" w:tentative="1">
      <w:start w:val="1"/>
      <w:numFmt w:val="bullet"/>
      <w:lvlText w:val="•"/>
      <w:lvlJc w:val="left"/>
      <w:pPr>
        <w:tabs>
          <w:tab w:val="num" w:pos="4320"/>
        </w:tabs>
        <w:ind w:left="4320" w:hanging="360"/>
      </w:pPr>
      <w:rPr>
        <w:rFonts w:ascii="Times New Roman" w:hAnsi="Times New Roman" w:hint="default"/>
      </w:rPr>
    </w:lvl>
    <w:lvl w:ilvl="6" w:tplc="BCCECC1C" w:tentative="1">
      <w:start w:val="1"/>
      <w:numFmt w:val="bullet"/>
      <w:lvlText w:val="•"/>
      <w:lvlJc w:val="left"/>
      <w:pPr>
        <w:tabs>
          <w:tab w:val="num" w:pos="5040"/>
        </w:tabs>
        <w:ind w:left="5040" w:hanging="360"/>
      </w:pPr>
      <w:rPr>
        <w:rFonts w:ascii="Times New Roman" w:hAnsi="Times New Roman" w:hint="default"/>
      </w:rPr>
    </w:lvl>
    <w:lvl w:ilvl="7" w:tplc="F1F26C0A" w:tentative="1">
      <w:start w:val="1"/>
      <w:numFmt w:val="bullet"/>
      <w:lvlText w:val="•"/>
      <w:lvlJc w:val="left"/>
      <w:pPr>
        <w:tabs>
          <w:tab w:val="num" w:pos="5760"/>
        </w:tabs>
        <w:ind w:left="5760" w:hanging="360"/>
      </w:pPr>
      <w:rPr>
        <w:rFonts w:ascii="Times New Roman" w:hAnsi="Times New Roman" w:hint="default"/>
      </w:rPr>
    </w:lvl>
    <w:lvl w:ilvl="8" w:tplc="56D801F8" w:tentative="1">
      <w:start w:val="1"/>
      <w:numFmt w:val="bullet"/>
      <w:lvlText w:val="•"/>
      <w:lvlJc w:val="left"/>
      <w:pPr>
        <w:tabs>
          <w:tab w:val="num" w:pos="6480"/>
        </w:tabs>
        <w:ind w:left="6480" w:hanging="360"/>
      </w:pPr>
      <w:rPr>
        <w:rFonts w:ascii="Times New Roman" w:hAnsi="Times New Roman" w:hint="default"/>
      </w:rPr>
    </w:lvl>
  </w:abstractNum>
  <w:num w:numId="1">
    <w:abstractNumId w:val="39"/>
  </w:num>
  <w:num w:numId="2">
    <w:abstractNumId w:val="24"/>
  </w:num>
  <w:num w:numId="3">
    <w:abstractNumId w:val="11"/>
  </w:num>
  <w:num w:numId="4">
    <w:abstractNumId w:val="2"/>
  </w:num>
  <w:num w:numId="5">
    <w:abstractNumId w:val="4"/>
  </w:num>
  <w:num w:numId="6">
    <w:abstractNumId w:val="45"/>
  </w:num>
  <w:num w:numId="7">
    <w:abstractNumId w:val="26"/>
  </w:num>
  <w:num w:numId="8">
    <w:abstractNumId w:val="19"/>
  </w:num>
  <w:num w:numId="9">
    <w:abstractNumId w:val="36"/>
  </w:num>
  <w:num w:numId="10">
    <w:abstractNumId w:val="33"/>
  </w:num>
  <w:num w:numId="11">
    <w:abstractNumId w:val="35"/>
  </w:num>
  <w:num w:numId="12">
    <w:abstractNumId w:val="40"/>
  </w:num>
  <w:num w:numId="13">
    <w:abstractNumId w:val="48"/>
  </w:num>
  <w:num w:numId="14">
    <w:abstractNumId w:val="30"/>
  </w:num>
  <w:num w:numId="15">
    <w:abstractNumId w:val="18"/>
  </w:num>
  <w:num w:numId="16">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9"/>
  </w:num>
  <w:num w:numId="19">
    <w:abstractNumId w:val="38"/>
  </w:num>
  <w:num w:numId="20">
    <w:abstractNumId w:val="43"/>
  </w:num>
  <w:num w:numId="21">
    <w:abstractNumId w:val="15"/>
  </w:num>
  <w:num w:numId="22">
    <w:abstractNumId w:val="12"/>
  </w:num>
  <w:num w:numId="23">
    <w:abstractNumId w:val="34"/>
  </w:num>
  <w:num w:numId="24">
    <w:abstractNumId w:val="23"/>
  </w:num>
  <w:num w:numId="25">
    <w:abstractNumId w:val="29"/>
  </w:num>
  <w:num w:numId="26">
    <w:abstractNumId w:val="42"/>
  </w:num>
  <w:num w:numId="27">
    <w:abstractNumId w:val="37"/>
  </w:num>
  <w:num w:numId="28">
    <w:abstractNumId w:val="8"/>
  </w:num>
  <w:num w:numId="29">
    <w:abstractNumId w:val="3"/>
  </w:num>
  <w:num w:numId="30">
    <w:abstractNumId w:val="21"/>
  </w:num>
  <w:num w:numId="31">
    <w:abstractNumId w:val="20"/>
  </w:num>
  <w:num w:numId="32">
    <w:abstractNumId w:val="1"/>
  </w:num>
  <w:num w:numId="33">
    <w:abstractNumId w:val="27"/>
  </w:num>
  <w:num w:numId="34">
    <w:abstractNumId w:val="25"/>
  </w:num>
  <w:num w:numId="35">
    <w:abstractNumId w:val="44"/>
  </w:num>
  <w:num w:numId="36">
    <w:abstractNumId w:val="32"/>
  </w:num>
  <w:num w:numId="37">
    <w:abstractNumId w:val="31"/>
  </w:num>
  <w:num w:numId="38">
    <w:abstractNumId w:val="6"/>
  </w:num>
  <w:num w:numId="39">
    <w:abstractNumId w:val="0"/>
    <w:lvlOverride w:ilvl="0">
      <w:lvl w:ilvl="0">
        <w:numFmt w:val="bullet"/>
        <w:lvlText w:val="-"/>
        <w:legacy w:legacy="1" w:legacySpace="0" w:legacyIndent="292"/>
        <w:lvlJc w:val="left"/>
        <w:rPr>
          <w:rFonts w:ascii="Courier New" w:hAnsi="Courier New" w:cs="Courier New" w:hint="default"/>
        </w:rPr>
      </w:lvl>
    </w:lvlOverride>
  </w:num>
  <w:num w:numId="40">
    <w:abstractNumId w:val="0"/>
    <w:lvlOverride w:ilvl="0">
      <w:lvl w:ilvl="0">
        <w:numFmt w:val="bullet"/>
        <w:lvlText w:val="-"/>
        <w:legacy w:legacy="1" w:legacySpace="0" w:legacyIndent="288"/>
        <w:lvlJc w:val="left"/>
        <w:rPr>
          <w:rFonts w:ascii="Courier New" w:hAnsi="Courier New" w:cs="Courier New" w:hint="default"/>
        </w:rPr>
      </w:lvl>
    </w:lvlOverride>
  </w:num>
  <w:num w:numId="41">
    <w:abstractNumId w:val="7"/>
  </w:num>
  <w:num w:numId="42">
    <w:abstractNumId w:val="0"/>
    <w:lvlOverride w:ilvl="0">
      <w:lvl w:ilvl="0">
        <w:numFmt w:val="bullet"/>
        <w:lvlText w:val="-"/>
        <w:legacy w:legacy="1" w:legacySpace="0" w:legacyIndent="298"/>
        <w:lvlJc w:val="left"/>
        <w:rPr>
          <w:rFonts w:ascii="Courier New" w:hAnsi="Courier New" w:cs="Courier New" w:hint="default"/>
        </w:rPr>
      </w:lvl>
    </w:lvlOverride>
  </w:num>
  <w:num w:numId="43">
    <w:abstractNumId w:val="16"/>
  </w:num>
  <w:num w:numId="44">
    <w:abstractNumId w:val="47"/>
  </w:num>
  <w:num w:numId="45">
    <w:abstractNumId w:val="41"/>
  </w:num>
  <w:num w:numId="46">
    <w:abstractNumId w:val="28"/>
  </w:num>
  <w:num w:numId="47">
    <w:abstractNumId w:val="10"/>
  </w:num>
  <w:num w:numId="48">
    <w:abstractNumId w:val="22"/>
  </w:num>
  <w:num w:numId="49">
    <w:abstractNumId w:val="49"/>
  </w:num>
  <w:num w:numId="50">
    <w:abstractNumId w:val="14"/>
  </w:num>
  <w:num w:numId="51">
    <w:abstractNumId w:val="46"/>
  </w:num>
  <w:num w:numId="52">
    <w:abstractNumId w:val="5"/>
  </w:num>
  <w:num w:numId="53">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82B"/>
    <w:rsid w:val="00002B26"/>
    <w:rsid w:val="00006097"/>
    <w:rsid w:val="000070D6"/>
    <w:rsid w:val="000114EF"/>
    <w:rsid w:val="00015478"/>
    <w:rsid w:val="0001747D"/>
    <w:rsid w:val="00022C2C"/>
    <w:rsid w:val="000245CF"/>
    <w:rsid w:val="00025A1B"/>
    <w:rsid w:val="00027068"/>
    <w:rsid w:val="00027B12"/>
    <w:rsid w:val="00036F80"/>
    <w:rsid w:val="000421F0"/>
    <w:rsid w:val="00044521"/>
    <w:rsid w:val="00046174"/>
    <w:rsid w:val="00054D33"/>
    <w:rsid w:val="00055389"/>
    <w:rsid w:val="00055943"/>
    <w:rsid w:val="0005605C"/>
    <w:rsid w:val="000627E2"/>
    <w:rsid w:val="00062A8C"/>
    <w:rsid w:val="00062EA0"/>
    <w:rsid w:val="00070829"/>
    <w:rsid w:val="00070885"/>
    <w:rsid w:val="00074B42"/>
    <w:rsid w:val="00076066"/>
    <w:rsid w:val="00082CA1"/>
    <w:rsid w:val="0008351D"/>
    <w:rsid w:val="000872B7"/>
    <w:rsid w:val="00092481"/>
    <w:rsid w:val="00094426"/>
    <w:rsid w:val="00095993"/>
    <w:rsid w:val="00097165"/>
    <w:rsid w:val="000A06AC"/>
    <w:rsid w:val="000A2BFD"/>
    <w:rsid w:val="000A65DC"/>
    <w:rsid w:val="000C1F16"/>
    <w:rsid w:val="000D13BD"/>
    <w:rsid w:val="000D206A"/>
    <w:rsid w:val="000D612A"/>
    <w:rsid w:val="000D773C"/>
    <w:rsid w:val="000E139E"/>
    <w:rsid w:val="000E4B63"/>
    <w:rsid w:val="000E4D98"/>
    <w:rsid w:val="000E6097"/>
    <w:rsid w:val="000F1FD6"/>
    <w:rsid w:val="000F25A1"/>
    <w:rsid w:val="000F5CB5"/>
    <w:rsid w:val="00102F1C"/>
    <w:rsid w:val="00105F76"/>
    <w:rsid w:val="00112B07"/>
    <w:rsid w:val="001140E7"/>
    <w:rsid w:val="001212FC"/>
    <w:rsid w:val="001267EE"/>
    <w:rsid w:val="0013134E"/>
    <w:rsid w:val="001318CB"/>
    <w:rsid w:val="0013384B"/>
    <w:rsid w:val="00136772"/>
    <w:rsid w:val="00137128"/>
    <w:rsid w:val="0014092D"/>
    <w:rsid w:val="00146845"/>
    <w:rsid w:val="00150DB5"/>
    <w:rsid w:val="001553E8"/>
    <w:rsid w:val="001603CB"/>
    <w:rsid w:val="00160A5C"/>
    <w:rsid w:val="00167755"/>
    <w:rsid w:val="00170CAD"/>
    <w:rsid w:val="00175D86"/>
    <w:rsid w:val="00177F2E"/>
    <w:rsid w:val="00180AA5"/>
    <w:rsid w:val="0018798F"/>
    <w:rsid w:val="001954EC"/>
    <w:rsid w:val="001A255A"/>
    <w:rsid w:val="001A40D0"/>
    <w:rsid w:val="001A7326"/>
    <w:rsid w:val="001B44E6"/>
    <w:rsid w:val="001B5828"/>
    <w:rsid w:val="001C3D96"/>
    <w:rsid w:val="001C4774"/>
    <w:rsid w:val="001C53F5"/>
    <w:rsid w:val="001C5C16"/>
    <w:rsid w:val="001C79E7"/>
    <w:rsid w:val="001D0CD2"/>
    <w:rsid w:val="001D1524"/>
    <w:rsid w:val="001D208B"/>
    <w:rsid w:val="001D2D69"/>
    <w:rsid w:val="001D5B24"/>
    <w:rsid w:val="001E7CBA"/>
    <w:rsid w:val="001F0BF9"/>
    <w:rsid w:val="001F6679"/>
    <w:rsid w:val="001F78B9"/>
    <w:rsid w:val="00200A2D"/>
    <w:rsid w:val="0020224D"/>
    <w:rsid w:val="002025F7"/>
    <w:rsid w:val="0020264B"/>
    <w:rsid w:val="002040D8"/>
    <w:rsid w:val="00205009"/>
    <w:rsid w:val="00206034"/>
    <w:rsid w:val="00206F99"/>
    <w:rsid w:val="00212848"/>
    <w:rsid w:val="00213141"/>
    <w:rsid w:val="00226A14"/>
    <w:rsid w:val="002313FB"/>
    <w:rsid w:val="00233E17"/>
    <w:rsid w:val="00242F6D"/>
    <w:rsid w:val="00244A00"/>
    <w:rsid w:val="00260ED7"/>
    <w:rsid w:val="00263D77"/>
    <w:rsid w:val="00272F8C"/>
    <w:rsid w:val="00273CE7"/>
    <w:rsid w:val="00280259"/>
    <w:rsid w:val="002812BB"/>
    <w:rsid w:val="00282886"/>
    <w:rsid w:val="002836B7"/>
    <w:rsid w:val="00285FD5"/>
    <w:rsid w:val="002A08F0"/>
    <w:rsid w:val="002A1020"/>
    <w:rsid w:val="002A2438"/>
    <w:rsid w:val="002A5B50"/>
    <w:rsid w:val="002B1CA3"/>
    <w:rsid w:val="002B65CE"/>
    <w:rsid w:val="002C4B86"/>
    <w:rsid w:val="002C50E5"/>
    <w:rsid w:val="002C6F59"/>
    <w:rsid w:val="002C764B"/>
    <w:rsid w:val="002D1B31"/>
    <w:rsid w:val="002D359F"/>
    <w:rsid w:val="002D6CCC"/>
    <w:rsid w:val="002D6F96"/>
    <w:rsid w:val="002E2BE1"/>
    <w:rsid w:val="002F0595"/>
    <w:rsid w:val="002F2EF3"/>
    <w:rsid w:val="002F48DD"/>
    <w:rsid w:val="002F5104"/>
    <w:rsid w:val="002F6E93"/>
    <w:rsid w:val="0030044F"/>
    <w:rsid w:val="003059ED"/>
    <w:rsid w:val="00311902"/>
    <w:rsid w:val="00320839"/>
    <w:rsid w:val="0032435D"/>
    <w:rsid w:val="00330104"/>
    <w:rsid w:val="00330A01"/>
    <w:rsid w:val="00332BBD"/>
    <w:rsid w:val="00332D8E"/>
    <w:rsid w:val="00334446"/>
    <w:rsid w:val="003411A0"/>
    <w:rsid w:val="00344FD6"/>
    <w:rsid w:val="003457B9"/>
    <w:rsid w:val="00352FC3"/>
    <w:rsid w:val="00354FB7"/>
    <w:rsid w:val="003554EC"/>
    <w:rsid w:val="00362DAD"/>
    <w:rsid w:val="00371AAF"/>
    <w:rsid w:val="00376ED5"/>
    <w:rsid w:val="00380DA5"/>
    <w:rsid w:val="00381E99"/>
    <w:rsid w:val="00386EC8"/>
    <w:rsid w:val="003875B5"/>
    <w:rsid w:val="003905DA"/>
    <w:rsid w:val="00392255"/>
    <w:rsid w:val="00394466"/>
    <w:rsid w:val="003A1870"/>
    <w:rsid w:val="003A1AB4"/>
    <w:rsid w:val="003A7530"/>
    <w:rsid w:val="003B4824"/>
    <w:rsid w:val="003C156B"/>
    <w:rsid w:val="003C3C75"/>
    <w:rsid w:val="003C49A4"/>
    <w:rsid w:val="003C6364"/>
    <w:rsid w:val="003D1043"/>
    <w:rsid w:val="003D4334"/>
    <w:rsid w:val="003E3681"/>
    <w:rsid w:val="003F29D7"/>
    <w:rsid w:val="003F3C00"/>
    <w:rsid w:val="003F4EB6"/>
    <w:rsid w:val="003F577E"/>
    <w:rsid w:val="003F75F4"/>
    <w:rsid w:val="00402AC6"/>
    <w:rsid w:val="00403CAB"/>
    <w:rsid w:val="0040590D"/>
    <w:rsid w:val="00413499"/>
    <w:rsid w:val="004202D4"/>
    <w:rsid w:val="00420487"/>
    <w:rsid w:val="00423BE5"/>
    <w:rsid w:val="004244A2"/>
    <w:rsid w:val="00425437"/>
    <w:rsid w:val="00430F8D"/>
    <w:rsid w:val="00435E35"/>
    <w:rsid w:val="004366F2"/>
    <w:rsid w:val="00441BDD"/>
    <w:rsid w:val="004456A7"/>
    <w:rsid w:val="00451705"/>
    <w:rsid w:val="004607E2"/>
    <w:rsid w:val="00461688"/>
    <w:rsid w:val="004634A0"/>
    <w:rsid w:val="00464767"/>
    <w:rsid w:val="00465D2A"/>
    <w:rsid w:val="00466D35"/>
    <w:rsid w:val="00472DA7"/>
    <w:rsid w:val="004773A0"/>
    <w:rsid w:val="00480D6B"/>
    <w:rsid w:val="004842E5"/>
    <w:rsid w:val="00490CF4"/>
    <w:rsid w:val="004A0CD5"/>
    <w:rsid w:val="004A0FC3"/>
    <w:rsid w:val="004A2DEB"/>
    <w:rsid w:val="004A494B"/>
    <w:rsid w:val="004B647C"/>
    <w:rsid w:val="004B7A2F"/>
    <w:rsid w:val="004B7DE1"/>
    <w:rsid w:val="004D16A5"/>
    <w:rsid w:val="004D7124"/>
    <w:rsid w:val="004E25E2"/>
    <w:rsid w:val="004E53AB"/>
    <w:rsid w:val="004E578B"/>
    <w:rsid w:val="004E68FD"/>
    <w:rsid w:val="004F4A17"/>
    <w:rsid w:val="004F5FED"/>
    <w:rsid w:val="004F6789"/>
    <w:rsid w:val="005010F8"/>
    <w:rsid w:val="005021F5"/>
    <w:rsid w:val="00507E00"/>
    <w:rsid w:val="005102C6"/>
    <w:rsid w:val="00514415"/>
    <w:rsid w:val="00516B02"/>
    <w:rsid w:val="00520B49"/>
    <w:rsid w:val="005237E4"/>
    <w:rsid w:val="00523E4C"/>
    <w:rsid w:val="00524470"/>
    <w:rsid w:val="00532C10"/>
    <w:rsid w:val="00535563"/>
    <w:rsid w:val="005442BD"/>
    <w:rsid w:val="00545806"/>
    <w:rsid w:val="005525BD"/>
    <w:rsid w:val="00553D47"/>
    <w:rsid w:val="00553F7F"/>
    <w:rsid w:val="00555105"/>
    <w:rsid w:val="00557FB9"/>
    <w:rsid w:val="00561AF8"/>
    <w:rsid w:val="00565D0A"/>
    <w:rsid w:val="005706AF"/>
    <w:rsid w:val="00570FEA"/>
    <w:rsid w:val="005718E2"/>
    <w:rsid w:val="005721E9"/>
    <w:rsid w:val="0057238C"/>
    <w:rsid w:val="0057308E"/>
    <w:rsid w:val="00575EAB"/>
    <w:rsid w:val="005768E3"/>
    <w:rsid w:val="005770A7"/>
    <w:rsid w:val="00580175"/>
    <w:rsid w:val="00581FB0"/>
    <w:rsid w:val="005857D2"/>
    <w:rsid w:val="00585831"/>
    <w:rsid w:val="00585D5F"/>
    <w:rsid w:val="005867A6"/>
    <w:rsid w:val="00586A0C"/>
    <w:rsid w:val="00591C38"/>
    <w:rsid w:val="00593020"/>
    <w:rsid w:val="00597463"/>
    <w:rsid w:val="005A13A8"/>
    <w:rsid w:val="005A3E72"/>
    <w:rsid w:val="005A515B"/>
    <w:rsid w:val="005A5B59"/>
    <w:rsid w:val="005B29D8"/>
    <w:rsid w:val="005B2C6A"/>
    <w:rsid w:val="005B3DF1"/>
    <w:rsid w:val="005B6494"/>
    <w:rsid w:val="005B767A"/>
    <w:rsid w:val="005C006C"/>
    <w:rsid w:val="005C4359"/>
    <w:rsid w:val="005D3149"/>
    <w:rsid w:val="005D6457"/>
    <w:rsid w:val="005D78F3"/>
    <w:rsid w:val="005E1B54"/>
    <w:rsid w:val="005E3B89"/>
    <w:rsid w:val="005E4F33"/>
    <w:rsid w:val="005E635E"/>
    <w:rsid w:val="005E726E"/>
    <w:rsid w:val="005F11C1"/>
    <w:rsid w:val="005F1280"/>
    <w:rsid w:val="0060062B"/>
    <w:rsid w:val="0060775C"/>
    <w:rsid w:val="00610939"/>
    <w:rsid w:val="00610C2F"/>
    <w:rsid w:val="00616DBA"/>
    <w:rsid w:val="00617B71"/>
    <w:rsid w:val="00620C3F"/>
    <w:rsid w:val="00622C26"/>
    <w:rsid w:val="006244B8"/>
    <w:rsid w:val="00624F78"/>
    <w:rsid w:val="00630F4C"/>
    <w:rsid w:val="00632A49"/>
    <w:rsid w:val="00635510"/>
    <w:rsid w:val="00636CA9"/>
    <w:rsid w:val="00636FFE"/>
    <w:rsid w:val="00640676"/>
    <w:rsid w:val="00640929"/>
    <w:rsid w:val="00644DE0"/>
    <w:rsid w:val="006459C0"/>
    <w:rsid w:val="00646560"/>
    <w:rsid w:val="00647BC1"/>
    <w:rsid w:val="006529D5"/>
    <w:rsid w:val="00653009"/>
    <w:rsid w:val="0065643E"/>
    <w:rsid w:val="00657E5C"/>
    <w:rsid w:val="00670680"/>
    <w:rsid w:val="0067754F"/>
    <w:rsid w:val="00692720"/>
    <w:rsid w:val="006934E7"/>
    <w:rsid w:val="006956F2"/>
    <w:rsid w:val="00697B1A"/>
    <w:rsid w:val="006A1B08"/>
    <w:rsid w:val="006A448E"/>
    <w:rsid w:val="006A6697"/>
    <w:rsid w:val="006A6E03"/>
    <w:rsid w:val="006B2421"/>
    <w:rsid w:val="006B536D"/>
    <w:rsid w:val="006B6996"/>
    <w:rsid w:val="006B78FB"/>
    <w:rsid w:val="006B7EC7"/>
    <w:rsid w:val="006C2AE1"/>
    <w:rsid w:val="006C4A7D"/>
    <w:rsid w:val="006C5082"/>
    <w:rsid w:val="006C5757"/>
    <w:rsid w:val="006C6B87"/>
    <w:rsid w:val="006D0727"/>
    <w:rsid w:val="006D74E0"/>
    <w:rsid w:val="006D7FC0"/>
    <w:rsid w:val="006E4957"/>
    <w:rsid w:val="006E614C"/>
    <w:rsid w:val="006F08D0"/>
    <w:rsid w:val="007003C8"/>
    <w:rsid w:val="00706AC8"/>
    <w:rsid w:val="00707776"/>
    <w:rsid w:val="007161F4"/>
    <w:rsid w:val="007236AB"/>
    <w:rsid w:val="0073082B"/>
    <w:rsid w:val="00732748"/>
    <w:rsid w:val="00732F6B"/>
    <w:rsid w:val="00734025"/>
    <w:rsid w:val="0073733B"/>
    <w:rsid w:val="007434FC"/>
    <w:rsid w:val="007453C1"/>
    <w:rsid w:val="007455C2"/>
    <w:rsid w:val="0075091C"/>
    <w:rsid w:val="007521FC"/>
    <w:rsid w:val="00753215"/>
    <w:rsid w:val="00757385"/>
    <w:rsid w:val="00757794"/>
    <w:rsid w:val="00760555"/>
    <w:rsid w:val="00760707"/>
    <w:rsid w:val="00761CE5"/>
    <w:rsid w:val="00765194"/>
    <w:rsid w:val="00767460"/>
    <w:rsid w:val="00770085"/>
    <w:rsid w:val="0077360D"/>
    <w:rsid w:val="00774923"/>
    <w:rsid w:val="00780D9D"/>
    <w:rsid w:val="007829E6"/>
    <w:rsid w:val="007857F4"/>
    <w:rsid w:val="00786FD1"/>
    <w:rsid w:val="0079256B"/>
    <w:rsid w:val="007971C2"/>
    <w:rsid w:val="007A4CAD"/>
    <w:rsid w:val="007B2C9A"/>
    <w:rsid w:val="007C2A72"/>
    <w:rsid w:val="007C3539"/>
    <w:rsid w:val="007D04FD"/>
    <w:rsid w:val="007D2AC4"/>
    <w:rsid w:val="007D7018"/>
    <w:rsid w:val="007E120A"/>
    <w:rsid w:val="007E3CEC"/>
    <w:rsid w:val="007E6C71"/>
    <w:rsid w:val="007E7B39"/>
    <w:rsid w:val="007F302D"/>
    <w:rsid w:val="007F5AF1"/>
    <w:rsid w:val="007F6374"/>
    <w:rsid w:val="007F6D68"/>
    <w:rsid w:val="00801587"/>
    <w:rsid w:val="00803C99"/>
    <w:rsid w:val="00804818"/>
    <w:rsid w:val="00805E99"/>
    <w:rsid w:val="00807969"/>
    <w:rsid w:val="008153E0"/>
    <w:rsid w:val="00816D20"/>
    <w:rsid w:val="00822762"/>
    <w:rsid w:val="008266C5"/>
    <w:rsid w:val="00826D8B"/>
    <w:rsid w:val="00830895"/>
    <w:rsid w:val="00830D8B"/>
    <w:rsid w:val="008364E0"/>
    <w:rsid w:val="00836985"/>
    <w:rsid w:val="00851E70"/>
    <w:rsid w:val="00854FDA"/>
    <w:rsid w:val="00855E18"/>
    <w:rsid w:val="00860C4D"/>
    <w:rsid w:val="00861B6E"/>
    <w:rsid w:val="00862819"/>
    <w:rsid w:val="0086551B"/>
    <w:rsid w:val="00865DCB"/>
    <w:rsid w:val="008664E9"/>
    <w:rsid w:val="00872F00"/>
    <w:rsid w:val="0087328A"/>
    <w:rsid w:val="00881539"/>
    <w:rsid w:val="008841D7"/>
    <w:rsid w:val="00886AEA"/>
    <w:rsid w:val="00891D54"/>
    <w:rsid w:val="00893D00"/>
    <w:rsid w:val="008973F2"/>
    <w:rsid w:val="008A33B2"/>
    <w:rsid w:val="008A5C4A"/>
    <w:rsid w:val="008A7F95"/>
    <w:rsid w:val="008B050E"/>
    <w:rsid w:val="008B0B05"/>
    <w:rsid w:val="008B2C35"/>
    <w:rsid w:val="008C14AD"/>
    <w:rsid w:val="008C7EB7"/>
    <w:rsid w:val="008D08D0"/>
    <w:rsid w:val="008D42F1"/>
    <w:rsid w:val="008D767F"/>
    <w:rsid w:val="008E54B4"/>
    <w:rsid w:val="008E5D40"/>
    <w:rsid w:val="008F1273"/>
    <w:rsid w:val="008F3CB8"/>
    <w:rsid w:val="008F42E6"/>
    <w:rsid w:val="008F7EA4"/>
    <w:rsid w:val="00900931"/>
    <w:rsid w:val="009016E7"/>
    <w:rsid w:val="00903BC1"/>
    <w:rsid w:val="009127D7"/>
    <w:rsid w:val="00914156"/>
    <w:rsid w:val="00917AAD"/>
    <w:rsid w:val="00917B13"/>
    <w:rsid w:val="00921044"/>
    <w:rsid w:val="009327F7"/>
    <w:rsid w:val="00934237"/>
    <w:rsid w:val="00935964"/>
    <w:rsid w:val="00935B29"/>
    <w:rsid w:val="00937AD3"/>
    <w:rsid w:val="0095768E"/>
    <w:rsid w:val="009578F1"/>
    <w:rsid w:val="0096446D"/>
    <w:rsid w:val="009645ED"/>
    <w:rsid w:val="009670D7"/>
    <w:rsid w:val="00970D69"/>
    <w:rsid w:val="00974D13"/>
    <w:rsid w:val="00975F14"/>
    <w:rsid w:val="0097634D"/>
    <w:rsid w:val="00982C24"/>
    <w:rsid w:val="00983C8E"/>
    <w:rsid w:val="0098413C"/>
    <w:rsid w:val="00985F10"/>
    <w:rsid w:val="009948BB"/>
    <w:rsid w:val="009A1930"/>
    <w:rsid w:val="009A1D3F"/>
    <w:rsid w:val="009A48E3"/>
    <w:rsid w:val="009A58DE"/>
    <w:rsid w:val="009A670B"/>
    <w:rsid w:val="009B5554"/>
    <w:rsid w:val="009B57D6"/>
    <w:rsid w:val="009B60F1"/>
    <w:rsid w:val="009C06D3"/>
    <w:rsid w:val="009C1BD5"/>
    <w:rsid w:val="009C2455"/>
    <w:rsid w:val="009C2B4C"/>
    <w:rsid w:val="009C3934"/>
    <w:rsid w:val="009C3F94"/>
    <w:rsid w:val="009C4AC2"/>
    <w:rsid w:val="009C4FE2"/>
    <w:rsid w:val="009C520E"/>
    <w:rsid w:val="009C7A66"/>
    <w:rsid w:val="009D604E"/>
    <w:rsid w:val="009E45AE"/>
    <w:rsid w:val="009E4A79"/>
    <w:rsid w:val="009E6809"/>
    <w:rsid w:val="009F0238"/>
    <w:rsid w:val="009F6AF1"/>
    <w:rsid w:val="00A01A62"/>
    <w:rsid w:val="00A024E1"/>
    <w:rsid w:val="00A02742"/>
    <w:rsid w:val="00A04BA0"/>
    <w:rsid w:val="00A05E76"/>
    <w:rsid w:val="00A11E79"/>
    <w:rsid w:val="00A13D34"/>
    <w:rsid w:val="00A169B4"/>
    <w:rsid w:val="00A20B86"/>
    <w:rsid w:val="00A24371"/>
    <w:rsid w:val="00A2781A"/>
    <w:rsid w:val="00A27E17"/>
    <w:rsid w:val="00A34922"/>
    <w:rsid w:val="00A36999"/>
    <w:rsid w:val="00A3699B"/>
    <w:rsid w:val="00A41EF4"/>
    <w:rsid w:val="00A4391B"/>
    <w:rsid w:val="00A45068"/>
    <w:rsid w:val="00A4729D"/>
    <w:rsid w:val="00A512C2"/>
    <w:rsid w:val="00A51457"/>
    <w:rsid w:val="00A536D1"/>
    <w:rsid w:val="00A60881"/>
    <w:rsid w:val="00A61319"/>
    <w:rsid w:val="00A65239"/>
    <w:rsid w:val="00A72828"/>
    <w:rsid w:val="00A732BF"/>
    <w:rsid w:val="00A75BCC"/>
    <w:rsid w:val="00A84E20"/>
    <w:rsid w:val="00A8658A"/>
    <w:rsid w:val="00A95DD4"/>
    <w:rsid w:val="00A97E0E"/>
    <w:rsid w:val="00AA0772"/>
    <w:rsid w:val="00AA11DB"/>
    <w:rsid w:val="00AA5317"/>
    <w:rsid w:val="00AA5F09"/>
    <w:rsid w:val="00AB7EC0"/>
    <w:rsid w:val="00AC2589"/>
    <w:rsid w:val="00AC2ABF"/>
    <w:rsid w:val="00AC5D03"/>
    <w:rsid w:val="00AC61AD"/>
    <w:rsid w:val="00AC7CE2"/>
    <w:rsid w:val="00AD174D"/>
    <w:rsid w:val="00AD760A"/>
    <w:rsid w:val="00AF1AD6"/>
    <w:rsid w:val="00AF22AB"/>
    <w:rsid w:val="00B077B4"/>
    <w:rsid w:val="00B11134"/>
    <w:rsid w:val="00B114B4"/>
    <w:rsid w:val="00B13B03"/>
    <w:rsid w:val="00B14711"/>
    <w:rsid w:val="00B2163A"/>
    <w:rsid w:val="00B23148"/>
    <w:rsid w:val="00B23CB3"/>
    <w:rsid w:val="00B250F3"/>
    <w:rsid w:val="00B25C93"/>
    <w:rsid w:val="00B337BA"/>
    <w:rsid w:val="00B36430"/>
    <w:rsid w:val="00B45C80"/>
    <w:rsid w:val="00B52417"/>
    <w:rsid w:val="00B52C17"/>
    <w:rsid w:val="00B53882"/>
    <w:rsid w:val="00B550E6"/>
    <w:rsid w:val="00B617D8"/>
    <w:rsid w:val="00B63617"/>
    <w:rsid w:val="00B63BC1"/>
    <w:rsid w:val="00B64391"/>
    <w:rsid w:val="00B6484D"/>
    <w:rsid w:val="00B65211"/>
    <w:rsid w:val="00B656F8"/>
    <w:rsid w:val="00B676E3"/>
    <w:rsid w:val="00B733C7"/>
    <w:rsid w:val="00B75F34"/>
    <w:rsid w:val="00B97200"/>
    <w:rsid w:val="00BA242C"/>
    <w:rsid w:val="00BA6B21"/>
    <w:rsid w:val="00BA6FBF"/>
    <w:rsid w:val="00BA7A66"/>
    <w:rsid w:val="00BB1EEB"/>
    <w:rsid w:val="00BB23A6"/>
    <w:rsid w:val="00BB3E02"/>
    <w:rsid w:val="00BC123B"/>
    <w:rsid w:val="00BC6C07"/>
    <w:rsid w:val="00BD3003"/>
    <w:rsid w:val="00BE2F0B"/>
    <w:rsid w:val="00BE453E"/>
    <w:rsid w:val="00C0092C"/>
    <w:rsid w:val="00C01B86"/>
    <w:rsid w:val="00C01E25"/>
    <w:rsid w:val="00C05150"/>
    <w:rsid w:val="00C0684C"/>
    <w:rsid w:val="00C10506"/>
    <w:rsid w:val="00C131CA"/>
    <w:rsid w:val="00C165DD"/>
    <w:rsid w:val="00C20FC0"/>
    <w:rsid w:val="00C2214C"/>
    <w:rsid w:val="00C25337"/>
    <w:rsid w:val="00C31645"/>
    <w:rsid w:val="00C31AD6"/>
    <w:rsid w:val="00C33444"/>
    <w:rsid w:val="00C36159"/>
    <w:rsid w:val="00C40C26"/>
    <w:rsid w:val="00C41359"/>
    <w:rsid w:val="00C41C4C"/>
    <w:rsid w:val="00C43795"/>
    <w:rsid w:val="00C44684"/>
    <w:rsid w:val="00C47CEC"/>
    <w:rsid w:val="00C54849"/>
    <w:rsid w:val="00C65BAE"/>
    <w:rsid w:val="00C65F81"/>
    <w:rsid w:val="00C66D55"/>
    <w:rsid w:val="00C67E34"/>
    <w:rsid w:val="00C710FC"/>
    <w:rsid w:val="00C73D1A"/>
    <w:rsid w:val="00C7486B"/>
    <w:rsid w:val="00C764C0"/>
    <w:rsid w:val="00C76E79"/>
    <w:rsid w:val="00C814EA"/>
    <w:rsid w:val="00C827F2"/>
    <w:rsid w:val="00C82A8B"/>
    <w:rsid w:val="00C82E5B"/>
    <w:rsid w:val="00C831F1"/>
    <w:rsid w:val="00C85E82"/>
    <w:rsid w:val="00C90BA3"/>
    <w:rsid w:val="00C91635"/>
    <w:rsid w:val="00CA20F9"/>
    <w:rsid w:val="00CA5CB9"/>
    <w:rsid w:val="00CA6B5B"/>
    <w:rsid w:val="00CA74DA"/>
    <w:rsid w:val="00CB2E33"/>
    <w:rsid w:val="00CB3DF5"/>
    <w:rsid w:val="00CB6F35"/>
    <w:rsid w:val="00CB73BF"/>
    <w:rsid w:val="00CD47D1"/>
    <w:rsid w:val="00CD6530"/>
    <w:rsid w:val="00CD7812"/>
    <w:rsid w:val="00CE0604"/>
    <w:rsid w:val="00CE1FAE"/>
    <w:rsid w:val="00CE35F0"/>
    <w:rsid w:val="00CE5611"/>
    <w:rsid w:val="00CE5631"/>
    <w:rsid w:val="00CE5A44"/>
    <w:rsid w:val="00CE7C9A"/>
    <w:rsid w:val="00CF3664"/>
    <w:rsid w:val="00D1003B"/>
    <w:rsid w:val="00D132B4"/>
    <w:rsid w:val="00D15465"/>
    <w:rsid w:val="00D21462"/>
    <w:rsid w:val="00D220FA"/>
    <w:rsid w:val="00D330AB"/>
    <w:rsid w:val="00D33D8E"/>
    <w:rsid w:val="00D33FAA"/>
    <w:rsid w:val="00D35BEA"/>
    <w:rsid w:val="00D366C4"/>
    <w:rsid w:val="00D42587"/>
    <w:rsid w:val="00D45818"/>
    <w:rsid w:val="00D45D45"/>
    <w:rsid w:val="00D4676F"/>
    <w:rsid w:val="00D54C36"/>
    <w:rsid w:val="00D55A4D"/>
    <w:rsid w:val="00D57256"/>
    <w:rsid w:val="00D612DA"/>
    <w:rsid w:val="00D63F9D"/>
    <w:rsid w:val="00D64E52"/>
    <w:rsid w:val="00D65C3C"/>
    <w:rsid w:val="00D6679D"/>
    <w:rsid w:val="00D678AF"/>
    <w:rsid w:val="00D72C8F"/>
    <w:rsid w:val="00D7309E"/>
    <w:rsid w:val="00D76239"/>
    <w:rsid w:val="00D80A24"/>
    <w:rsid w:val="00D829AF"/>
    <w:rsid w:val="00D8784F"/>
    <w:rsid w:val="00D91C4C"/>
    <w:rsid w:val="00D94B77"/>
    <w:rsid w:val="00D94FF2"/>
    <w:rsid w:val="00D95079"/>
    <w:rsid w:val="00D96D22"/>
    <w:rsid w:val="00DA29D5"/>
    <w:rsid w:val="00DA30DC"/>
    <w:rsid w:val="00DA4058"/>
    <w:rsid w:val="00DB0551"/>
    <w:rsid w:val="00DB298D"/>
    <w:rsid w:val="00DC0F5F"/>
    <w:rsid w:val="00DD297F"/>
    <w:rsid w:val="00DD3D7F"/>
    <w:rsid w:val="00DD40AB"/>
    <w:rsid w:val="00DD5C22"/>
    <w:rsid w:val="00DF38F9"/>
    <w:rsid w:val="00DF4688"/>
    <w:rsid w:val="00E01F5A"/>
    <w:rsid w:val="00E12AD4"/>
    <w:rsid w:val="00E14F8B"/>
    <w:rsid w:val="00E15965"/>
    <w:rsid w:val="00E15A1D"/>
    <w:rsid w:val="00E16D57"/>
    <w:rsid w:val="00E32F90"/>
    <w:rsid w:val="00E35A8E"/>
    <w:rsid w:val="00E37F09"/>
    <w:rsid w:val="00E405D7"/>
    <w:rsid w:val="00E45AB6"/>
    <w:rsid w:val="00E45B99"/>
    <w:rsid w:val="00E46127"/>
    <w:rsid w:val="00E46448"/>
    <w:rsid w:val="00E477DF"/>
    <w:rsid w:val="00E47FB0"/>
    <w:rsid w:val="00E54CB5"/>
    <w:rsid w:val="00E566D3"/>
    <w:rsid w:val="00E56C3E"/>
    <w:rsid w:val="00E57143"/>
    <w:rsid w:val="00E64B6D"/>
    <w:rsid w:val="00E653C8"/>
    <w:rsid w:val="00E65911"/>
    <w:rsid w:val="00E6702A"/>
    <w:rsid w:val="00E670BB"/>
    <w:rsid w:val="00E768E6"/>
    <w:rsid w:val="00E91046"/>
    <w:rsid w:val="00E93BF5"/>
    <w:rsid w:val="00EA1FDA"/>
    <w:rsid w:val="00EA70DA"/>
    <w:rsid w:val="00EB39DB"/>
    <w:rsid w:val="00EB3D33"/>
    <w:rsid w:val="00EB3E02"/>
    <w:rsid w:val="00EB5F71"/>
    <w:rsid w:val="00EB61DF"/>
    <w:rsid w:val="00EC118A"/>
    <w:rsid w:val="00EC2260"/>
    <w:rsid w:val="00EC70A0"/>
    <w:rsid w:val="00EC765B"/>
    <w:rsid w:val="00ED59B6"/>
    <w:rsid w:val="00ED79D5"/>
    <w:rsid w:val="00EE2F24"/>
    <w:rsid w:val="00EE4B08"/>
    <w:rsid w:val="00EE520A"/>
    <w:rsid w:val="00EE7F80"/>
    <w:rsid w:val="00EE7FDA"/>
    <w:rsid w:val="00EF2A9B"/>
    <w:rsid w:val="00EF7A8C"/>
    <w:rsid w:val="00F015C3"/>
    <w:rsid w:val="00F02050"/>
    <w:rsid w:val="00F0534E"/>
    <w:rsid w:val="00F10E50"/>
    <w:rsid w:val="00F3101C"/>
    <w:rsid w:val="00F33A79"/>
    <w:rsid w:val="00F429FE"/>
    <w:rsid w:val="00F45DDC"/>
    <w:rsid w:val="00F4671A"/>
    <w:rsid w:val="00F47795"/>
    <w:rsid w:val="00F478A0"/>
    <w:rsid w:val="00F50E84"/>
    <w:rsid w:val="00F57DE3"/>
    <w:rsid w:val="00F601EF"/>
    <w:rsid w:val="00F63B43"/>
    <w:rsid w:val="00F646C0"/>
    <w:rsid w:val="00F70B07"/>
    <w:rsid w:val="00F70DC2"/>
    <w:rsid w:val="00F71309"/>
    <w:rsid w:val="00F7216C"/>
    <w:rsid w:val="00F7485A"/>
    <w:rsid w:val="00F7684D"/>
    <w:rsid w:val="00F85888"/>
    <w:rsid w:val="00FA134F"/>
    <w:rsid w:val="00FA468B"/>
    <w:rsid w:val="00FB57B4"/>
    <w:rsid w:val="00FB5DEB"/>
    <w:rsid w:val="00FB7351"/>
    <w:rsid w:val="00FB7367"/>
    <w:rsid w:val="00FC185B"/>
    <w:rsid w:val="00FC52DD"/>
    <w:rsid w:val="00FC64BC"/>
    <w:rsid w:val="00FC7EA7"/>
    <w:rsid w:val="00FD5738"/>
    <w:rsid w:val="00FD76C8"/>
    <w:rsid w:val="00FD76E4"/>
    <w:rsid w:val="00FD7899"/>
    <w:rsid w:val="00FE2B5F"/>
    <w:rsid w:val="00FE3A42"/>
    <w:rsid w:val="00FE419B"/>
    <w:rsid w:val="00FE4B35"/>
    <w:rsid w:val="00FE762F"/>
    <w:rsid w:val="00FF25B9"/>
    <w:rsid w:val="00FF33CC"/>
    <w:rsid w:val="00FF36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930"/>
    <w:pPr>
      <w:spacing w:after="200" w:line="276" w:lineRule="auto"/>
    </w:pPr>
    <w:rPr>
      <w:sz w:val="22"/>
      <w:szCs w:val="22"/>
      <w:lang w:eastAsia="en-US"/>
    </w:rPr>
  </w:style>
  <w:style w:type="paragraph" w:styleId="1">
    <w:name w:val="heading 1"/>
    <w:basedOn w:val="a"/>
    <w:next w:val="a"/>
    <w:link w:val="10"/>
    <w:qFormat/>
    <w:rsid w:val="00836985"/>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uiPriority w:val="9"/>
    <w:semiHidden/>
    <w:unhideWhenUsed/>
    <w:qFormat/>
    <w:rsid w:val="005721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4A17"/>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EE520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0A2BFD"/>
    <w:pPr>
      <w:widowControl w:val="0"/>
      <w:autoSpaceDE w:val="0"/>
      <w:autoSpaceDN w:val="0"/>
    </w:pPr>
    <w:rPr>
      <w:rFonts w:ascii="Times New Roman" w:eastAsia="Times New Roman" w:hAnsi="Times New Roman"/>
      <w:b/>
      <w:sz w:val="28"/>
    </w:rPr>
  </w:style>
  <w:style w:type="paragraph" w:styleId="a3">
    <w:name w:val="List Paragraph"/>
    <w:aliases w:val="ПАРАГРАФ,Абзац списка11"/>
    <w:basedOn w:val="a"/>
    <w:link w:val="a4"/>
    <w:uiPriority w:val="34"/>
    <w:qFormat/>
    <w:rsid w:val="004202D4"/>
    <w:pPr>
      <w:ind w:left="720"/>
      <w:contextualSpacing/>
    </w:pPr>
    <w:rPr>
      <w:rFonts w:asciiTheme="minorHAnsi" w:eastAsiaTheme="minorHAnsi" w:hAnsiTheme="minorHAnsi" w:cstheme="minorBidi"/>
    </w:rPr>
  </w:style>
  <w:style w:type="paragraph" w:customStyle="1" w:styleId="ConsPlusNormal">
    <w:name w:val="ConsPlusNormal"/>
    <w:link w:val="ConsPlusNormal0"/>
    <w:uiPriority w:val="99"/>
    <w:rsid w:val="005857D2"/>
    <w:pPr>
      <w:widowControl w:val="0"/>
      <w:suppressAutoHyphens/>
      <w:autoSpaceDE w:val="0"/>
      <w:ind w:firstLine="720"/>
    </w:pPr>
    <w:rPr>
      <w:rFonts w:ascii="Arial" w:eastAsia="Arial" w:hAnsi="Arial" w:cs="Arial"/>
      <w:lang w:bidi="ru-RU"/>
    </w:rPr>
  </w:style>
  <w:style w:type="paragraph" w:customStyle="1" w:styleId="a5">
    <w:name w:val="Стратегия основной текст"/>
    <w:basedOn w:val="a"/>
    <w:qFormat/>
    <w:rsid w:val="005E726E"/>
    <w:pPr>
      <w:spacing w:after="0" w:line="360" w:lineRule="auto"/>
      <w:ind w:firstLine="709"/>
      <w:jc w:val="both"/>
    </w:pPr>
    <w:rPr>
      <w:rFonts w:ascii="Times New Roman" w:eastAsia="Times New Roman" w:hAnsi="Times New Roman"/>
      <w:sz w:val="28"/>
      <w:szCs w:val="28"/>
      <w:lang w:eastAsia="ru-RU"/>
    </w:rPr>
  </w:style>
  <w:style w:type="paragraph" w:customStyle="1" w:styleId="21">
    <w:name w:val="Стратегия Параграф 2"/>
    <w:basedOn w:val="3"/>
    <w:qFormat/>
    <w:rsid w:val="004F4A17"/>
    <w:pPr>
      <w:spacing w:before="240" w:after="240" w:line="360" w:lineRule="auto"/>
      <w:jc w:val="center"/>
    </w:pPr>
    <w:rPr>
      <w:rFonts w:ascii="Times New Roman" w:hAnsi="Times New Roman"/>
      <w:b w:val="0"/>
      <w:color w:val="auto"/>
      <w:sz w:val="28"/>
      <w:szCs w:val="24"/>
      <w:lang w:eastAsia="ru-RU"/>
    </w:rPr>
  </w:style>
  <w:style w:type="character" w:customStyle="1" w:styleId="30">
    <w:name w:val="Заголовок 3 Знак"/>
    <w:basedOn w:val="a0"/>
    <w:link w:val="3"/>
    <w:uiPriority w:val="9"/>
    <w:rsid w:val="004F4A17"/>
    <w:rPr>
      <w:rFonts w:asciiTheme="majorHAnsi" w:eastAsiaTheme="majorEastAsia" w:hAnsiTheme="majorHAnsi" w:cstheme="majorBidi"/>
      <w:b/>
      <w:bCs/>
      <w:color w:val="4F81BD" w:themeColor="accent1"/>
      <w:sz w:val="22"/>
      <w:szCs w:val="22"/>
      <w:lang w:eastAsia="en-US"/>
    </w:rPr>
  </w:style>
  <w:style w:type="character" w:customStyle="1" w:styleId="31">
    <w:name w:val="Основной текст (3)"/>
    <w:basedOn w:val="a0"/>
    <w:rsid w:val="00082CA1"/>
    <w:rPr>
      <w:b/>
      <w:bCs/>
      <w:shd w:val="clear" w:color="auto" w:fill="FFFFFF"/>
    </w:rPr>
  </w:style>
  <w:style w:type="character" w:customStyle="1" w:styleId="311">
    <w:name w:val="Основной текст (3) + 11"/>
    <w:aliases w:val="5 pt,Не полужирный"/>
    <w:basedOn w:val="a0"/>
    <w:rsid w:val="00082CA1"/>
    <w:rPr>
      <w:b/>
      <w:bCs/>
      <w:sz w:val="23"/>
      <w:szCs w:val="23"/>
      <w:shd w:val="clear" w:color="auto" w:fill="FFFFFF"/>
    </w:rPr>
  </w:style>
  <w:style w:type="character" w:customStyle="1" w:styleId="9pt">
    <w:name w:val="Основной текст + 9 pt"/>
    <w:aliases w:val="Полужирный,Интервал -1 pt"/>
    <w:basedOn w:val="a0"/>
    <w:rsid w:val="00082CA1"/>
    <w:rPr>
      <w:rFonts w:ascii="Times New Roman" w:eastAsia="Times New Roman" w:hAnsi="Times New Roman" w:cs="Times New Roman"/>
      <w:b/>
      <w:bCs/>
      <w:spacing w:val="-20"/>
      <w:sz w:val="18"/>
      <w:szCs w:val="18"/>
      <w:lang w:eastAsia="ru-RU" w:bidi="ar-SA"/>
    </w:rPr>
  </w:style>
  <w:style w:type="paragraph" w:customStyle="1" w:styleId="11">
    <w:name w:val="Стратегия Параграф 1"/>
    <w:basedOn w:val="2"/>
    <w:qFormat/>
    <w:rsid w:val="005721E9"/>
    <w:pPr>
      <w:spacing w:before="240" w:after="240" w:line="360" w:lineRule="auto"/>
      <w:jc w:val="center"/>
    </w:pPr>
    <w:rPr>
      <w:rFonts w:ascii="Times New Roman" w:hAnsi="Times New Roman"/>
      <w:b w:val="0"/>
      <w:caps/>
      <w:color w:val="auto"/>
      <w:sz w:val="28"/>
      <w:lang w:eastAsia="ru-RU"/>
    </w:rPr>
  </w:style>
  <w:style w:type="character" w:customStyle="1" w:styleId="20">
    <w:name w:val="Заголовок 2 Знак"/>
    <w:basedOn w:val="a0"/>
    <w:link w:val="2"/>
    <w:uiPriority w:val="9"/>
    <w:semiHidden/>
    <w:rsid w:val="005721E9"/>
    <w:rPr>
      <w:rFonts w:asciiTheme="majorHAnsi" w:eastAsiaTheme="majorEastAsia" w:hAnsiTheme="majorHAnsi" w:cstheme="majorBidi"/>
      <w:b/>
      <w:bCs/>
      <w:color w:val="4F81BD" w:themeColor="accent1"/>
      <w:sz w:val="26"/>
      <w:szCs w:val="26"/>
      <w:lang w:eastAsia="en-US"/>
    </w:rPr>
  </w:style>
  <w:style w:type="character" w:customStyle="1" w:styleId="10">
    <w:name w:val="Заголовок 1 Знак"/>
    <w:basedOn w:val="a0"/>
    <w:link w:val="1"/>
    <w:rsid w:val="00836985"/>
    <w:rPr>
      <w:rFonts w:ascii="Times New Roman" w:eastAsia="Times New Roman" w:hAnsi="Times New Roman"/>
      <w:b/>
      <w:sz w:val="28"/>
    </w:rPr>
  </w:style>
  <w:style w:type="paragraph" w:styleId="a6">
    <w:name w:val="Normal (Web)"/>
    <w:aliases w:val="Обычный (Web)1,Обычный (Web),Обычный (веб)1,Обычный (веб) Знак,Обычный (веб) Знак1,Обычный (веб) Знак Знак"/>
    <w:basedOn w:val="a"/>
    <w:qFormat/>
    <w:rsid w:val="00836985"/>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7">
    <w:name w:val="Subtitle"/>
    <w:basedOn w:val="a"/>
    <w:next w:val="a"/>
    <w:link w:val="a8"/>
    <w:qFormat/>
    <w:rsid w:val="00836985"/>
    <w:pPr>
      <w:spacing w:after="60" w:line="240" w:lineRule="auto"/>
      <w:jc w:val="center"/>
      <w:outlineLvl w:val="1"/>
    </w:pPr>
    <w:rPr>
      <w:rFonts w:ascii="Cambria" w:eastAsia="Times New Roman" w:hAnsi="Cambria"/>
      <w:sz w:val="24"/>
      <w:szCs w:val="24"/>
      <w:lang w:eastAsia="ru-RU"/>
    </w:rPr>
  </w:style>
  <w:style w:type="character" w:customStyle="1" w:styleId="a8">
    <w:name w:val="Подзаголовок Знак"/>
    <w:basedOn w:val="a0"/>
    <w:link w:val="a7"/>
    <w:rsid w:val="00836985"/>
    <w:rPr>
      <w:rFonts w:ascii="Cambria" w:eastAsia="Times New Roman" w:hAnsi="Cambria"/>
      <w:sz w:val="24"/>
      <w:szCs w:val="24"/>
    </w:rPr>
  </w:style>
  <w:style w:type="character" w:styleId="a9">
    <w:name w:val="Hyperlink"/>
    <w:basedOn w:val="a0"/>
    <w:rsid w:val="007C3539"/>
    <w:rPr>
      <w:color w:val="0000FF"/>
      <w:u w:val="single"/>
    </w:rPr>
  </w:style>
  <w:style w:type="paragraph" w:styleId="HTML">
    <w:name w:val="HTML Preformatted"/>
    <w:basedOn w:val="a"/>
    <w:link w:val="HTML0"/>
    <w:uiPriority w:val="99"/>
    <w:unhideWhenUsed/>
    <w:rsid w:val="007C3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C3539"/>
    <w:rPr>
      <w:rFonts w:ascii="Courier New" w:eastAsia="Times New Roman" w:hAnsi="Courier New" w:cs="Courier New"/>
    </w:rPr>
  </w:style>
  <w:style w:type="paragraph" w:customStyle="1" w:styleId="ConsPlusCell">
    <w:name w:val="ConsPlusCell"/>
    <w:rsid w:val="007C3539"/>
    <w:pPr>
      <w:widowControl w:val="0"/>
      <w:autoSpaceDE w:val="0"/>
      <w:autoSpaceDN w:val="0"/>
      <w:adjustRightInd w:val="0"/>
    </w:pPr>
    <w:rPr>
      <w:rFonts w:ascii="Arial" w:eastAsia="Times New Roman" w:hAnsi="Arial" w:cs="Arial"/>
    </w:rPr>
  </w:style>
  <w:style w:type="paragraph" w:customStyle="1" w:styleId="ConsPlusNonformat">
    <w:name w:val="ConsPlusNonformat"/>
    <w:rsid w:val="007C3539"/>
    <w:pPr>
      <w:widowControl w:val="0"/>
      <w:autoSpaceDE w:val="0"/>
      <w:autoSpaceDN w:val="0"/>
      <w:adjustRightInd w:val="0"/>
    </w:pPr>
    <w:rPr>
      <w:rFonts w:ascii="Courier New" w:eastAsia="Times New Roman" w:hAnsi="Courier New" w:cs="Courier New"/>
    </w:rPr>
  </w:style>
  <w:style w:type="table" w:styleId="aa">
    <w:name w:val="Table Grid"/>
    <w:basedOn w:val="a1"/>
    <w:rsid w:val="00586A0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CD6530"/>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rsid w:val="00CD6530"/>
    <w:rPr>
      <w:rFonts w:ascii="Times New Roman" w:eastAsia="Times New Roman" w:hAnsi="Times New Roman"/>
      <w:sz w:val="24"/>
      <w:szCs w:val="24"/>
    </w:rPr>
  </w:style>
  <w:style w:type="paragraph" w:styleId="ab">
    <w:name w:val="Body Text"/>
    <w:basedOn w:val="a"/>
    <w:link w:val="ac"/>
    <w:uiPriority w:val="99"/>
    <w:semiHidden/>
    <w:unhideWhenUsed/>
    <w:rsid w:val="00C10506"/>
    <w:pPr>
      <w:spacing w:after="120"/>
    </w:pPr>
  </w:style>
  <w:style w:type="character" w:customStyle="1" w:styleId="ac">
    <w:name w:val="Основной текст Знак"/>
    <w:basedOn w:val="a0"/>
    <w:link w:val="ab"/>
    <w:uiPriority w:val="99"/>
    <w:semiHidden/>
    <w:rsid w:val="00C10506"/>
    <w:rPr>
      <w:sz w:val="22"/>
      <w:szCs w:val="22"/>
      <w:lang w:eastAsia="en-US"/>
    </w:rPr>
  </w:style>
  <w:style w:type="character" w:customStyle="1" w:styleId="ConsPlusNormal0">
    <w:name w:val="ConsPlusNormal Знак"/>
    <w:link w:val="ConsPlusNormal"/>
    <w:uiPriority w:val="99"/>
    <w:rsid w:val="004773A0"/>
    <w:rPr>
      <w:rFonts w:ascii="Arial" w:eastAsia="Arial" w:hAnsi="Arial" w:cs="Arial"/>
      <w:lang w:bidi="ru-RU"/>
    </w:rPr>
  </w:style>
  <w:style w:type="paragraph" w:customStyle="1" w:styleId="CharChar">
    <w:name w:val="Char Char"/>
    <w:basedOn w:val="a"/>
    <w:rsid w:val="004773A0"/>
    <w:pPr>
      <w:spacing w:after="160" w:line="240" w:lineRule="exact"/>
    </w:pPr>
    <w:rPr>
      <w:rFonts w:ascii="Verdana" w:eastAsia="Times New Roman" w:hAnsi="Verdana"/>
      <w:sz w:val="20"/>
      <w:szCs w:val="20"/>
      <w:lang w:val="en-US"/>
    </w:rPr>
  </w:style>
  <w:style w:type="paragraph" w:styleId="ad">
    <w:name w:val="header"/>
    <w:basedOn w:val="a"/>
    <w:link w:val="ae"/>
    <w:uiPriority w:val="99"/>
    <w:unhideWhenUsed/>
    <w:rsid w:val="00A5145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51457"/>
    <w:rPr>
      <w:sz w:val="22"/>
      <w:szCs w:val="22"/>
      <w:lang w:eastAsia="en-US"/>
    </w:rPr>
  </w:style>
  <w:style w:type="paragraph" w:styleId="af">
    <w:name w:val="footer"/>
    <w:basedOn w:val="a"/>
    <w:link w:val="af0"/>
    <w:uiPriority w:val="99"/>
    <w:unhideWhenUsed/>
    <w:rsid w:val="00A5145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51457"/>
    <w:rPr>
      <w:sz w:val="22"/>
      <w:szCs w:val="22"/>
      <w:lang w:eastAsia="en-US"/>
    </w:rPr>
  </w:style>
  <w:style w:type="paragraph" w:customStyle="1" w:styleId="12">
    <w:name w:val="Обычный1"/>
    <w:rsid w:val="00062EA0"/>
    <w:pPr>
      <w:snapToGrid w:val="0"/>
    </w:pPr>
    <w:rPr>
      <w:rFonts w:ascii="Times New Roman" w:eastAsia="Times New Roman" w:hAnsi="Times New Roman"/>
    </w:rPr>
  </w:style>
  <w:style w:type="paragraph" w:customStyle="1" w:styleId="13">
    <w:name w:val="Текст ПЗ1"/>
    <w:basedOn w:val="a"/>
    <w:qFormat/>
    <w:rsid w:val="00D33D8E"/>
    <w:pPr>
      <w:spacing w:after="0" w:line="240" w:lineRule="auto"/>
    </w:pPr>
    <w:rPr>
      <w:rFonts w:ascii="Times New Roman" w:eastAsia="Times New Roman" w:hAnsi="Times New Roman"/>
      <w:sz w:val="24"/>
      <w:szCs w:val="24"/>
      <w:lang w:eastAsia="ru-RU"/>
    </w:rPr>
  </w:style>
  <w:style w:type="paragraph" w:styleId="af1">
    <w:name w:val="No Spacing"/>
    <w:uiPriority w:val="99"/>
    <w:qFormat/>
    <w:rsid w:val="005A3E72"/>
    <w:rPr>
      <w:rFonts w:cs="Calibri"/>
      <w:sz w:val="22"/>
      <w:szCs w:val="22"/>
      <w:lang w:eastAsia="en-US"/>
    </w:rPr>
  </w:style>
  <w:style w:type="paragraph" w:styleId="af2">
    <w:name w:val="Balloon Text"/>
    <w:basedOn w:val="a"/>
    <w:link w:val="af3"/>
    <w:uiPriority w:val="99"/>
    <w:semiHidden/>
    <w:unhideWhenUsed/>
    <w:rsid w:val="005A3E7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A3E72"/>
    <w:rPr>
      <w:rFonts w:ascii="Tahoma" w:hAnsi="Tahoma" w:cs="Tahoma"/>
      <w:sz w:val="16"/>
      <w:szCs w:val="16"/>
      <w:lang w:eastAsia="en-US"/>
    </w:rPr>
  </w:style>
  <w:style w:type="paragraph" w:customStyle="1" w:styleId="210">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D5B24"/>
    <w:pPr>
      <w:tabs>
        <w:tab w:val="num" w:pos="1287"/>
      </w:tabs>
      <w:spacing w:after="160" w:line="240" w:lineRule="exact"/>
      <w:ind w:left="1287" w:hanging="360"/>
      <w:jc w:val="both"/>
    </w:pPr>
    <w:rPr>
      <w:rFonts w:ascii="Verdana" w:eastAsia="Times New Roman" w:hAnsi="Verdana" w:cs="Verdana"/>
      <w:sz w:val="20"/>
      <w:szCs w:val="20"/>
      <w:lang w:val="en-US"/>
    </w:rPr>
  </w:style>
  <w:style w:type="paragraph" w:customStyle="1" w:styleId="14">
    <w:name w:val="Абзац списка1"/>
    <w:basedOn w:val="a"/>
    <w:locked/>
    <w:rsid w:val="001D5B24"/>
    <w:pPr>
      <w:spacing w:after="0" w:line="240" w:lineRule="auto"/>
      <w:ind w:left="720"/>
    </w:pPr>
    <w:rPr>
      <w:rFonts w:ascii="Times New Roman" w:eastAsia="Times New Roman" w:hAnsi="Times New Roman"/>
      <w:sz w:val="24"/>
      <w:szCs w:val="24"/>
      <w:lang w:eastAsia="ru-RU"/>
    </w:rPr>
  </w:style>
  <w:style w:type="paragraph" w:customStyle="1" w:styleId="s1">
    <w:name w:val="s_1"/>
    <w:basedOn w:val="a"/>
    <w:rsid w:val="00CE1F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Текст1"/>
    <w:basedOn w:val="3"/>
    <w:qFormat/>
    <w:rsid w:val="00AC2ABF"/>
    <w:pPr>
      <w:keepLines w:val="0"/>
      <w:tabs>
        <w:tab w:val="left" w:pos="284"/>
      </w:tabs>
      <w:spacing w:before="0" w:line="360" w:lineRule="auto"/>
      <w:ind w:firstLine="709"/>
      <w:jc w:val="both"/>
    </w:pPr>
    <w:rPr>
      <w:rFonts w:ascii="Times New Roman" w:eastAsia="Lucida Sans Unicode" w:hAnsi="Times New Roman" w:cs="Times New Roman"/>
      <w:b w:val="0"/>
      <w:bCs w:val="0"/>
      <w:color w:val="auto"/>
      <w:kern w:val="1"/>
      <w:sz w:val="28"/>
      <w:szCs w:val="28"/>
      <w:lang w:eastAsia="hi-IN" w:bidi="hi-IN"/>
    </w:rPr>
  </w:style>
  <w:style w:type="paragraph" w:customStyle="1" w:styleId="Style6">
    <w:name w:val="Style6"/>
    <w:basedOn w:val="a"/>
    <w:link w:val="Style60"/>
    <w:rsid w:val="00AC2ABF"/>
    <w:pPr>
      <w:widowControl w:val="0"/>
      <w:autoSpaceDE w:val="0"/>
      <w:autoSpaceDN w:val="0"/>
      <w:adjustRightInd w:val="0"/>
      <w:spacing w:after="0" w:line="379" w:lineRule="exact"/>
      <w:ind w:firstLine="576"/>
      <w:jc w:val="both"/>
    </w:pPr>
    <w:rPr>
      <w:rFonts w:ascii="Arial" w:eastAsia="Times New Roman" w:hAnsi="Arial"/>
      <w:sz w:val="24"/>
      <w:szCs w:val="24"/>
      <w:lang w:eastAsia="ru-RU"/>
    </w:rPr>
  </w:style>
  <w:style w:type="character" w:customStyle="1" w:styleId="Style60">
    <w:name w:val="Style6 Знак"/>
    <w:link w:val="Style6"/>
    <w:locked/>
    <w:rsid w:val="00AC2ABF"/>
    <w:rPr>
      <w:rFonts w:ascii="Arial" w:eastAsia="Times New Roman" w:hAnsi="Arial"/>
      <w:sz w:val="24"/>
      <w:szCs w:val="24"/>
    </w:rPr>
  </w:style>
  <w:style w:type="paragraph" w:customStyle="1" w:styleId="Style39">
    <w:name w:val="Style39"/>
    <w:basedOn w:val="a"/>
    <w:rsid w:val="00AC2ABF"/>
    <w:pPr>
      <w:widowControl w:val="0"/>
      <w:autoSpaceDE w:val="0"/>
      <w:autoSpaceDN w:val="0"/>
      <w:adjustRightInd w:val="0"/>
      <w:spacing w:after="0" w:line="322" w:lineRule="exact"/>
      <w:ind w:hanging="91"/>
      <w:jc w:val="both"/>
    </w:pPr>
    <w:rPr>
      <w:rFonts w:eastAsia="Times New Roman"/>
      <w:sz w:val="24"/>
      <w:szCs w:val="24"/>
      <w:lang w:eastAsia="ru-RU"/>
    </w:rPr>
  </w:style>
  <w:style w:type="character" w:customStyle="1" w:styleId="FontStyle65">
    <w:name w:val="Font Style65"/>
    <w:rsid w:val="00AC2ABF"/>
    <w:rPr>
      <w:rFonts w:ascii="Arial" w:hAnsi="Arial" w:cs="Arial"/>
      <w:sz w:val="18"/>
      <w:szCs w:val="18"/>
    </w:rPr>
  </w:style>
  <w:style w:type="character" w:customStyle="1" w:styleId="FontStyle36">
    <w:name w:val="Font Style36"/>
    <w:rsid w:val="00AC2ABF"/>
    <w:rPr>
      <w:rFonts w:ascii="Candara" w:hAnsi="Candara" w:cs="Candara"/>
      <w:b/>
      <w:bCs/>
      <w:sz w:val="28"/>
      <w:szCs w:val="28"/>
    </w:rPr>
  </w:style>
  <w:style w:type="paragraph" w:customStyle="1" w:styleId="af4">
    <w:name w:val="Знак"/>
    <w:basedOn w:val="a"/>
    <w:rsid w:val="00AC2ABF"/>
    <w:pPr>
      <w:spacing w:after="160" w:line="240" w:lineRule="exact"/>
    </w:pPr>
    <w:rPr>
      <w:rFonts w:ascii="Arial" w:eastAsia="Times New Roman" w:hAnsi="Arial" w:cs="Arial"/>
      <w:sz w:val="20"/>
      <w:szCs w:val="20"/>
      <w:lang w:val="en-US"/>
    </w:rPr>
  </w:style>
  <w:style w:type="character" w:customStyle="1" w:styleId="apple-converted-space">
    <w:name w:val="apple-converted-space"/>
    <w:basedOn w:val="a0"/>
    <w:rsid w:val="00BB3E02"/>
  </w:style>
  <w:style w:type="paragraph" w:customStyle="1" w:styleId="CharChar0">
    <w:name w:val="Char Char"/>
    <w:basedOn w:val="a"/>
    <w:rsid w:val="00BB3E02"/>
    <w:pPr>
      <w:spacing w:after="160" w:line="240" w:lineRule="exact"/>
    </w:pPr>
    <w:rPr>
      <w:rFonts w:ascii="Verdana" w:eastAsia="Times New Roman" w:hAnsi="Verdana"/>
      <w:sz w:val="20"/>
      <w:szCs w:val="20"/>
      <w:lang w:val="en-US"/>
    </w:rPr>
  </w:style>
  <w:style w:type="character" w:styleId="af5">
    <w:name w:val="Strong"/>
    <w:uiPriority w:val="22"/>
    <w:qFormat/>
    <w:rsid w:val="00E16D57"/>
    <w:rPr>
      <w:b/>
      <w:bCs/>
    </w:rPr>
  </w:style>
  <w:style w:type="character" w:customStyle="1" w:styleId="ConsPlusNormal1">
    <w:name w:val="ConsPlusNormal Знак Знак"/>
    <w:rsid w:val="00E16D57"/>
    <w:rPr>
      <w:rFonts w:ascii="Arial" w:hAnsi="Arial"/>
    </w:rPr>
  </w:style>
  <w:style w:type="paragraph" w:customStyle="1" w:styleId="Default">
    <w:name w:val="Default"/>
    <w:uiPriority w:val="99"/>
    <w:rsid w:val="00761CE5"/>
    <w:pPr>
      <w:autoSpaceDE w:val="0"/>
      <w:autoSpaceDN w:val="0"/>
      <w:adjustRightInd w:val="0"/>
    </w:pPr>
    <w:rPr>
      <w:rFonts w:ascii="Times New Roman" w:eastAsia="Times New Roman" w:hAnsi="Times New Roman"/>
      <w:color w:val="000000"/>
      <w:sz w:val="24"/>
      <w:szCs w:val="24"/>
    </w:rPr>
  </w:style>
  <w:style w:type="character" w:customStyle="1" w:styleId="iceouttxt1">
    <w:name w:val="iceouttxt1"/>
    <w:basedOn w:val="a0"/>
    <w:uiPriority w:val="99"/>
    <w:rsid w:val="00A97E0E"/>
    <w:rPr>
      <w:rFonts w:ascii="Arial" w:hAnsi="Arial" w:cs="Arial"/>
      <w:color w:val="auto"/>
      <w:sz w:val="17"/>
      <w:szCs w:val="17"/>
    </w:rPr>
  </w:style>
  <w:style w:type="paragraph" w:customStyle="1" w:styleId="CharChar3">
    <w:name w:val="Char Char3 Знак Знак"/>
    <w:basedOn w:val="a"/>
    <w:uiPriority w:val="99"/>
    <w:rsid w:val="002025F7"/>
    <w:pPr>
      <w:spacing w:after="160" w:line="240" w:lineRule="exact"/>
    </w:pPr>
    <w:rPr>
      <w:rFonts w:ascii="Verdana" w:eastAsia="Times New Roman" w:hAnsi="Verdana" w:cs="Verdana"/>
      <w:sz w:val="24"/>
      <w:szCs w:val="24"/>
      <w:lang w:val="en-US"/>
    </w:rPr>
  </w:style>
  <w:style w:type="paragraph" w:styleId="24">
    <w:name w:val="Body Text Indent 2"/>
    <w:basedOn w:val="a"/>
    <w:link w:val="25"/>
    <w:uiPriority w:val="99"/>
    <w:semiHidden/>
    <w:unhideWhenUsed/>
    <w:rsid w:val="002025F7"/>
    <w:pPr>
      <w:spacing w:after="120" w:line="480" w:lineRule="auto"/>
      <w:ind w:left="283"/>
    </w:pPr>
  </w:style>
  <w:style w:type="character" w:customStyle="1" w:styleId="25">
    <w:name w:val="Основной текст с отступом 2 Знак"/>
    <w:basedOn w:val="a0"/>
    <w:link w:val="24"/>
    <w:uiPriority w:val="99"/>
    <w:semiHidden/>
    <w:rsid w:val="002025F7"/>
    <w:rPr>
      <w:sz w:val="22"/>
      <w:szCs w:val="22"/>
      <w:lang w:eastAsia="en-US"/>
    </w:rPr>
  </w:style>
  <w:style w:type="character" w:customStyle="1" w:styleId="a4">
    <w:name w:val="Абзац списка Знак"/>
    <w:aliases w:val="ПАРАГРАФ Знак,Абзац списка11 Знак"/>
    <w:link w:val="a3"/>
    <w:rsid w:val="00002B26"/>
    <w:rPr>
      <w:rFonts w:asciiTheme="minorHAnsi" w:eastAsiaTheme="minorHAnsi" w:hAnsiTheme="minorHAnsi" w:cstheme="minorBidi"/>
      <w:sz w:val="22"/>
      <w:szCs w:val="22"/>
      <w:lang w:eastAsia="en-US"/>
    </w:rPr>
  </w:style>
  <w:style w:type="paragraph" w:customStyle="1" w:styleId="p61">
    <w:name w:val="p61"/>
    <w:basedOn w:val="a"/>
    <w:rsid w:val="006A1B08"/>
    <w:pPr>
      <w:spacing w:before="100" w:beforeAutospacing="1" w:after="100" w:afterAutospacing="1" w:line="240" w:lineRule="auto"/>
    </w:pPr>
    <w:rPr>
      <w:rFonts w:ascii="Times New Roman" w:hAnsi="Times New Roman"/>
      <w:sz w:val="24"/>
      <w:szCs w:val="24"/>
      <w:lang w:eastAsia="ru-RU"/>
    </w:rPr>
  </w:style>
  <w:style w:type="character" w:customStyle="1" w:styleId="70">
    <w:name w:val="Заголовок 7 Знак"/>
    <w:basedOn w:val="a0"/>
    <w:link w:val="7"/>
    <w:uiPriority w:val="9"/>
    <w:semiHidden/>
    <w:rsid w:val="00EE520A"/>
    <w:rPr>
      <w:rFonts w:asciiTheme="majorHAnsi" w:eastAsiaTheme="majorEastAsia" w:hAnsiTheme="majorHAnsi" w:cstheme="majorBidi"/>
      <w:i/>
      <w:iCs/>
      <w:color w:val="404040" w:themeColor="text1" w:themeTint="B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930"/>
    <w:pPr>
      <w:spacing w:after="200" w:line="276" w:lineRule="auto"/>
    </w:pPr>
    <w:rPr>
      <w:sz w:val="22"/>
      <w:szCs w:val="22"/>
      <w:lang w:eastAsia="en-US"/>
    </w:rPr>
  </w:style>
  <w:style w:type="paragraph" w:styleId="1">
    <w:name w:val="heading 1"/>
    <w:basedOn w:val="a"/>
    <w:next w:val="a"/>
    <w:link w:val="10"/>
    <w:qFormat/>
    <w:rsid w:val="00836985"/>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uiPriority w:val="9"/>
    <w:semiHidden/>
    <w:unhideWhenUsed/>
    <w:qFormat/>
    <w:rsid w:val="005721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4A17"/>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EE520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0A2BFD"/>
    <w:pPr>
      <w:widowControl w:val="0"/>
      <w:autoSpaceDE w:val="0"/>
      <w:autoSpaceDN w:val="0"/>
    </w:pPr>
    <w:rPr>
      <w:rFonts w:ascii="Times New Roman" w:eastAsia="Times New Roman" w:hAnsi="Times New Roman"/>
      <w:b/>
      <w:sz w:val="28"/>
    </w:rPr>
  </w:style>
  <w:style w:type="paragraph" w:styleId="a3">
    <w:name w:val="List Paragraph"/>
    <w:aliases w:val="ПАРАГРАФ,Абзац списка11"/>
    <w:basedOn w:val="a"/>
    <w:link w:val="a4"/>
    <w:uiPriority w:val="34"/>
    <w:qFormat/>
    <w:rsid w:val="004202D4"/>
    <w:pPr>
      <w:ind w:left="720"/>
      <w:contextualSpacing/>
    </w:pPr>
    <w:rPr>
      <w:rFonts w:asciiTheme="minorHAnsi" w:eastAsiaTheme="minorHAnsi" w:hAnsiTheme="minorHAnsi" w:cstheme="minorBidi"/>
    </w:rPr>
  </w:style>
  <w:style w:type="paragraph" w:customStyle="1" w:styleId="ConsPlusNormal">
    <w:name w:val="ConsPlusNormal"/>
    <w:link w:val="ConsPlusNormal0"/>
    <w:uiPriority w:val="99"/>
    <w:rsid w:val="005857D2"/>
    <w:pPr>
      <w:widowControl w:val="0"/>
      <w:suppressAutoHyphens/>
      <w:autoSpaceDE w:val="0"/>
      <w:ind w:firstLine="720"/>
    </w:pPr>
    <w:rPr>
      <w:rFonts w:ascii="Arial" w:eastAsia="Arial" w:hAnsi="Arial" w:cs="Arial"/>
      <w:lang w:bidi="ru-RU"/>
    </w:rPr>
  </w:style>
  <w:style w:type="paragraph" w:customStyle="1" w:styleId="a5">
    <w:name w:val="Стратегия основной текст"/>
    <w:basedOn w:val="a"/>
    <w:qFormat/>
    <w:rsid w:val="005E726E"/>
    <w:pPr>
      <w:spacing w:after="0" w:line="360" w:lineRule="auto"/>
      <w:ind w:firstLine="709"/>
      <w:jc w:val="both"/>
    </w:pPr>
    <w:rPr>
      <w:rFonts w:ascii="Times New Roman" w:eastAsia="Times New Roman" w:hAnsi="Times New Roman"/>
      <w:sz w:val="28"/>
      <w:szCs w:val="28"/>
      <w:lang w:eastAsia="ru-RU"/>
    </w:rPr>
  </w:style>
  <w:style w:type="paragraph" w:customStyle="1" w:styleId="21">
    <w:name w:val="Стратегия Параграф 2"/>
    <w:basedOn w:val="3"/>
    <w:qFormat/>
    <w:rsid w:val="004F4A17"/>
    <w:pPr>
      <w:spacing w:before="240" w:after="240" w:line="360" w:lineRule="auto"/>
      <w:jc w:val="center"/>
    </w:pPr>
    <w:rPr>
      <w:rFonts w:ascii="Times New Roman" w:hAnsi="Times New Roman"/>
      <w:b w:val="0"/>
      <w:color w:val="auto"/>
      <w:sz w:val="28"/>
      <w:szCs w:val="24"/>
      <w:lang w:eastAsia="ru-RU"/>
    </w:rPr>
  </w:style>
  <w:style w:type="character" w:customStyle="1" w:styleId="30">
    <w:name w:val="Заголовок 3 Знак"/>
    <w:basedOn w:val="a0"/>
    <w:link w:val="3"/>
    <w:uiPriority w:val="9"/>
    <w:rsid w:val="004F4A17"/>
    <w:rPr>
      <w:rFonts w:asciiTheme="majorHAnsi" w:eastAsiaTheme="majorEastAsia" w:hAnsiTheme="majorHAnsi" w:cstheme="majorBidi"/>
      <w:b/>
      <w:bCs/>
      <w:color w:val="4F81BD" w:themeColor="accent1"/>
      <w:sz w:val="22"/>
      <w:szCs w:val="22"/>
      <w:lang w:eastAsia="en-US"/>
    </w:rPr>
  </w:style>
  <w:style w:type="character" w:customStyle="1" w:styleId="31">
    <w:name w:val="Основной текст (3)"/>
    <w:basedOn w:val="a0"/>
    <w:rsid w:val="00082CA1"/>
    <w:rPr>
      <w:b/>
      <w:bCs/>
      <w:shd w:val="clear" w:color="auto" w:fill="FFFFFF"/>
    </w:rPr>
  </w:style>
  <w:style w:type="character" w:customStyle="1" w:styleId="311">
    <w:name w:val="Основной текст (3) + 11"/>
    <w:aliases w:val="5 pt,Не полужирный"/>
    <w:basedOn w:val="a0"/>
    <w:rsid w:val="00082CA1"/>
    <w:rPr>
      <w:b/>
      <w:bCs/>
      <w:sz w:val="23"/>
      <w:szCs w:val="23"/>
      <w:shd w:val="clear" w:color="auto" w:fill="FFFFFF"/>
    </w:rPr>
  </w:style>
  <w:style w:type="character" w:customStyle="1" w:styleId="9pt">
    <w:name w:val="Основной текст + 9 pt"/>
    <w:aliases w:val="Полужирный,Интервал -1 pt"/>
    <w:basedOn w:val="a0"/>
    <w:rsid w:val="00082CA1"/>
    <w:rPr>
      <w:rFonts w:ascii="Times New Roman" w:eastAsia="Times New Roman" w:hAnsi="Times New Roman" w:cs="Times New Roman"/>
      <w:b/>
      <w:bCs/>
      <w:spacing w:val="-20"/>
      <w:sz w:val="18"/>
      <w:szCs w:val="18"/>
      <w:lang w:eastAsia="ru-RU" w:bidi="ar-SA"/>
    </w:rPr>
  </w:style>
  <w:style w:type="paragraph" w:customStyle="1" w:styleId="11">
    <w:name w:val="Стратегия Параграф 1"/>
    <w:basedOn w:val="2"/>
    <w:qFormat/>
    <w:rsid w:val="005721E9"/>
    <w:pPr>
      <w:spacing w:before="240" w:after="240" w:line="360" w:lineRule="auto"/>
      <w:jc w:val="center"/>
    </w:pPr>
    <w:rPr>
      <w:rFonts w:ascii="Times New Roman" w:hAnsi="Times New Roman"/>
      <w:b w:val="0"/>
      <w:caps/>
      <w:color w:val="auto"/>
      <w:sz w:val="28"/>
      <w:lang w:eastAsia="ru-RU"/>
    </w:rPr>
  </w:style>
  <w:style w:type="character" w:customStyle="1" w:styleId="20">
    <w:name w:val="Заголовок 2 Знак"/>
    <w:basedOn w:val="a0"/>
    <w:link w:val="2"/>
    <w:uiPriority w:val="9"/>
    <w:semiHidden/>
    <w:rsid w:val="005721E9"/>
    <w:rPr>
      <w:rFonts w:asciiTheme="majorHAnsi" w:eastAsiaTheme="majorEastAsia" w:hAnsiTheme="majorHAnsi" w:cstheme="majorBidi"/>
      <w:b/>
      <w:bCs/>
      <w:color w:val="4F81BD" w:themeColor="accent1"/>
      <w:sz w:val="26"/>
      <w:szCs w:val="26"/>
      <w:lang w:eastAsia="en-US"/>
    </w:rPr>
  </w:style>
  <w:style w:type="character" w:customStyle="1" w:styleId="10">
    <w:name w:val="Заголовок 1 Знак"/>
    <w:basedOn w:val="a0"/>
    <w:link w:val="1"/>
    <w:rsid w:val="00836985"/>
    <w:rPr>
      <w:rFonts w:ascii="Times New Roman" w:eastAsia="Times New Roman" w:hAnsi="Times New Roman"/>
      <w:b/>
      <w:sz w:val="28"/>
    </w:rPr>
  </w:style>
  <w:style w:type="paragraph" w:styleId="a6">
    <w:name w:val="Normal (Web)"/>
    <w:aliases w:val="Обычный (Web)1,Обычный (Web),Обычный (веб)1,Обычный (веб) Знак,Обычный (веб) Знак1,Обычный (веб) Знак Знак"/>
    <w:basedOn w:val="a"/>
    <w:qFormat/>
    <w:rsid w:val="00836985"/>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7">
    <w:name w:val="Subtitle"/>
    <w:basedOn w:val="a"/>
    <w:next w:val="a"/>
    <w:link w:val="a8"/>
    <w:qFormat/>
    <w:rsid w:val="00836985"/>
    <w:pPr>
      <w:spacing w:after="60" w:line="240" w:lineRule="auto"/>
      <w:jc w:val="center"/>
      <w:outlineLvl w:val="1"/>
    </w:pPr>
    <w:rPr>
      <w:rFonts w:ascii="Cambria" w:eastAsia="Times New Roman" w:hAnsi="Cambria"/>
      <w:sz w:val="24"/>
      <w:szCs w:val="24"/>
      <w:lang w:eastAsia="ru-RU"/>
    </w:rPr>
  </w:style>
  <w:style w:type="character" w:customStyle="1" w:styleId="a8">
    <w:name w:val="Подзаголовок Знак"/>
    <w:basedOn w:val="a0"/>
    <w:link w:val="a7"/>
    <w:rsid w:val="00836985"/>
    <w:rPr>
      <w:rFonts w:ascii="Cambria" w:eastAsia="Times New Roman" w:hAnsi="Cambria"/>
      <w:sz w:val="24"/>
      <w:szCs w:val="24"/>
    </w:rPr>
  </w:style>
  <w:style w:type="character" w:styleId="a9">
    <w:name w:val="Hyperlink"/>
    <w:basedOn w:val="a0"/>
    <w:rsid w:val="007C3539"/>
    <w:rPr>
      <w:color w:val="0000FF"/>
      <w:u w:val="single"/>
    </w:rPr>
  </w:style>
  <w:style w:type="paragraph" w:styleId="HTML">
    <w:name w:val="HTML Preformatted"/>
    <w:basedOn w:val="a"/>
    <w:link w:val="HTML0"/>
    <w:uiPriority w:val="99"/>
    <w:unhideWhenUsed/>
    <w:rsid w:val="007C3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C3539"/>
    <w:rPr>
      <w:rFonts w:ascii="Courier New" w:eastAsia="Times New Roman" w:hAnsi="Courier New" w:cs="Courier New"/>
    </w:rPr>
  </w:style>
  <w:style w:type="paragraph" w:customStyle="1" w:styleId="ConsPlusCell">
    <w:name w:val="ConsPlusCell"/>
    <w:rsid w:val="007C3539"/>
    <w:pPr>
      <w:widowControl w:val="0"/>
      <w:autoSpaceDE w:val="0"/>
      <w:autoSpaceDN w:val="0"/>
      <w:adjustRightInd w:val="0"/>
    </w:pPr>
    <w:rPr>
      <w:rFonts w:ascii="Arial" w:eastAsia="Times New Roman" w:hAnsi="Arial" w:cs="Arial"/>
    </w:rPr>
  </w:style>
  <w:style w:type="paragraph" w:customStyle="1" w:styleId="ConsPlusNonformat">
    <w:name w:val="ConsPlusNonformat"/>
    <w:rsid w:val="007C3539"/>
    <w:pPr>
      <w:widowControl w:val="0"/>
      <w:autoSpaceDE w:val="0"/>
      <w:autoSpaceDN w:val="0"/>
      <w:adjustRightInd w:val="0"/>
    </w:pPr>
    <w:rPr>
      <w:rFonts w:ascii="Courier New" w:eastAsia="Times New Roman" w:hAnsi="Courier New" w:cs="Courier New"/>
    </w:rPr>
  </w:style>
  <w:style w:type="table" w:styleId="aa">
    <w:name w:val="Table Grid"/>
    <w:basedOn w:val="a1"/>
    <w:rsid w:val="00586A0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CD6530"/>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rsid w:val="00CD6530"/>
    <w:rPr>
      <w:rFonts w:ascii="Times New Roman" w:eastAsia="Times New Roman" w:hAnsi="Times New Roman"/>
      <w:sz w:val="24"/>
      <w:szCs w:val="24"/>
    </w:rPr>
  </w:style>
  <w:style w:type="paragraph" w:styleId="ab">
    <w:name w:val="Body Text"/>
    <w:basedOn w:val="a"/>
    <w:link w:val="ac"/>
    <w:uiPriority w:val="99"/>
    <w:semiHidden/>
    <w:unhideWhenUsed/>
    <w:rsid w:val="00C10506"/>
    <w:pPr>
      <w:spacing w:after="120"/>
    </w:pPr>
  </w:style>
  <w:style w:type="character" w:customStyle="1" w:styleId="ac">
    <w:name w:val="Основной текст Знак"/>
    <w:basedOn w:val="a0"/>
    <w:link w:val="ab"/>
    <w:uiPriority w:val="99"/>
    <w:semiHidden/>
    <w:rsid w:val="00C10506"/>
    <w:rPr>
      <w:sz w:val="22"/>
      <w:szCs w:val="22"/>
      <w:lang w:eastAsia="en-US"/>
    </w:rPr>
  </w:style>
  <w:style w:type="character" w:customStyle="1" w:styleId="ConsPlusNormal0">
    <w:name w:val="ConsPlusNormal Знак"/>
    <w:link w:val="ConsPlusNormal"/>
    <w:uiPriority w:val="99"/>
    <w:rsid w:val="004773A0"/>
    <w:rPr>
      <w:rFonts w:ascii="Arial" w:eastAsia="Arial" w:hAnsi="Arial" w:cs="Arial"/>
      <w:lang w:bidi="ru-RU"/>
    </w:rPr>
  </w:style>
  <w:style w:type="paragraph" w:customStyle="1" w:styleId="CharChar">
    <w:name w:val="Char Char"/>
    <w:basedOn w:val="a"/>
    <w:rsid w:val="004773A0"/>
    <w:pPr>
      <w:spacing w:after="160" w:line="240" w:lineRule="exact"/>
    </w:pPr>
    <w:rPr>
      <w:rFonts w:ascii="Verdana" w:eastAsia="Times New Roman" w:hAnsi="Verdana"/>
      <w:sz w:val="20"/>
      <w:szCs w:val="20"/>
      <w:lang w:val="en-US"/>
    </w:rPr>
  </w:style>
  <w:style w:type="paragraph" w:styleId="ad">
    <w:name w:val="header"/>
    <w:basedOn w:val="a"/>
    <w:link w:val="ae"/>
    <w:uiPriority w:val="99"/>
    <w:unhideWhenUsed/>
    <w:rsid w:val="00A5145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51457"/>
    <w:rPr>
      <w:sz w:val="22"/>
      <w:szCs w:val="22"/>
      <w:lang w:eastAsia="en-US"/>
    </w:rPr>
  </w:style>
  <w:style w:type="paragraph" w:styleId="af">
    <w:name w:val="footer"/>
    <w:basedOn w:val="a"/>
    <w:link w:val="af0"/>
    <w:uiPriority w:val="99"/>
    <w:unhideWhenUsed/>
    <w:rsid w:val="00A5145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51457"/>
    <w:rPr>
      <w:sz w:val="22"/>
      <w:szCs w:val="22"/>
      <w:lang w:eastAsia="en-US"/>
    </w:rPr>
  </w:style>
  <w:style w:type="paragraph" w:customStyle="1" w:styleId="12">
    <w:name w:val="Обычный1"/>
    <w:rsid w:val="00062EA0"/>
    <w:pPr>
      <w:snapToGrid w:val="0"/>
    </w:pPr>
    <w:rPr>
      <w:rFonts w:ascii="Times New Roman" w:eastAsia="Times New Roman" w:hAnsi="Times New Roman"/>
    </w:rPr>
  </w:style>
  <w:style w:type="paragraph" w:customStyle="1" w:styleId="13">
    <w:name w:val="Текст ПЗ1"/>
    <w:basedOn w:val="a"/>
    <w:qFormat/>
    <w:rsid w:val="00D33D8E"/>
    <w:pPr>
      <w:spacing w:after="0" w:line="240" w:lineRule="auto"/>
    </w:pPr>
    <w:rPr>
      <w:rFonts w:ascii="Times New Roman" w:eastAsia="Times New Roman" w:hAnsi="Times New Roman"/>
      <w:sz w:val="24"/>
      <w:szCs w:val="24"/>
      <w:lang w:eastAsia="ru-RU"/>
    </w:rPr>
  </w:style>
  <w:style w:type="paragraph" w:styleId="af1">
    <w:name w:val="No Spacing"/>
    <w:uiPriority w:val="99"/>
    <w:qFormat/>
    <w:rsid w:val="005A3E72"/>
    <w:rPr>
      <w:rFonts w:cs="Calibri"/>
      <w:sz w:val="22"/>
      <w:szCs w:val="22"/>
      <w:lang w:eastAsia="en-US"/>
    </w:rPr>
  </w:style>
  <w:style w:type="paragraph" w:styleId="af2">
    <w:name w:val="Balloon Text"/>
    <w:basedOn w:val="a"/>
    <w:link w:val="af3"/>
    <w:uiPriority w:val="99"/>
    <w:semiHidden/>
    <w:unhideWhenUsed/>
    <w:rsid w:val="005A3E7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A3E72"/>
    <w:rPr>
      <w:rFonts w:ascii="Tahoma" w:hAnsi="Tahoma" w:cs="Tahoma"/>
      <w:sz w:val="16"/>
      <w:szCs w:val="16"/>
      <w:lang w:eastAsia="en-US"/>
    </w:rPr>
  </w:style>
  <w:style w:type="paragraph" w:customStyle="1" w:styleId="210">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D5B24"/>
    <w:pPr>
      <w:tabs>
        <w:tab w:val="num" w:pos="1287"/>
      </w:tabs>
      <w:spacing w:after="160" w:line="240" w:lineRule="exact"/>
      <w:ind w:left="1287" w:hanging="360"/>
      <w:jc w:val="both"/>
    </w:pPr>
    <w:rPr>
      <w:rFonts w:ascii="Verdana" w:eastAsia="Times New Roman" w:hAnsi="Verdana" w:cs="Verdana"/>
      <w:sz w:val="20"/>
      <w:szCs w:val="20"/>
      <w:lang w:val="en-US"/>
    </w:rPr>
  </w:style>
  <w:style w:type="paragraph" w:customStyle="1" w:styleId="14">
    <w:name w:val="Абзац списка1"/>
    <w:basedOn w:val="a"/>
    <w:locked/>
    <w:rsid w:val="001D5B24"/>
    <w:pPr>
      <w:spacing w:after="0" w:line="240" w:lineRule="auto"/>
      <w:ind w:left="720"/>
    </w:pPr>
    <w:rPr>
      <w:rFonts w:ascii="Times New Roman" w:eastAsia="Times New Roman" w:hAnsi="Times New Roman"/>
      <w:sz w:val="24"/>
      <w:szCs w:val="24"/>
      <w:lang w:eastAsia="ru-RU"/>
    </w:rPr>
  </w:style>
  <w:style w:type="paragraph" w:customStyle="1" w:styleId="s1">
    <w:name w:val="s_1"/>
    <w:basedOn w:val="a"/>
    <w:rsid w:val="00CE1F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Текст1"/>
    <w:basedOn w:val="3"/>
    <w:qFormat/>
    <w:rsid w:val="00AC2ABF"/>
    <w:pPr>
      <w:keepLines w:val="0"/>
      <w:tabs>
        <w:tab w:val="left" w:pos="284"/>
      </w:tabs>
      <w:spacing w:before="0" w:line="360" w:lineRule="auto"/>
      <w:ind w:firstLine="709"/>
      <w:jc w:val="both"/>
    </w:pPr>
    <w:rPr>
      <w:rFonts w:ascii="Times New Roman" w:eastAsia="Lucida Sans Unicode" w:hAnsi="Times New Roman" w:cs="Times New Roman"/>
      <w:b w:val="0"/>
      <w:bCs w:val="0"/>
      <w:color w:val="auto"/>
      <w:kern w:val="1"/>
      <w:sz w:val="28"/>
      <w:szCs w:val="28"/>
      <w:lang w:eastAsia="hi-IN" w:bidi="hi-IN"/>
    </w:rPr>
  </w:style>
  <w:style w:type="paragraph" w:customStyle="1" w:styleId="Style6">
    <w:name w:val="Style6"/>
    <w:basedOn w:val="a"/>
    <w:link w:val="Style60"/>
    <w:rsid w:val="00AC2ABF"/>
    <w:pPr>
      <w:widowControl w:val="0"/>
      <w:autoSpaceDE w:val="0"/>
      <w:autoSpaceDN w:val="0"/>
      <w:adjustRightInd w:val="0"/>
      <w:spacing w:after="0" w:line="379" w:lineRule="exact"/>
      <w:ind w:firstLine="576"/>
      <w:jc w:val="both"/>
    </w:pPr>
    <w:rPr>
      <w:rFonts w:ascii="Arial" w:eastAsia="Times New Roman" w:hAnsi="Arial"/>
      <w:sz w:val="24"/>
      <w:szCs w:val="24"/>
      <w:lang w:eastAsia="ru-RU"/>
    </w:rPr>
  </w:style>
  <w:style w:type="character" w:customStyle="1" w:styleId="Style60">
    <w:name w:val="Style6 Знак"/>
    <w:link w:val="Style6"/>
    <w:locked/>
    <w:rsid w:val="00AC2ABF"/>
    <w:rPr>
      <w:rFonts w:ascii="Arial" w:eastAsia="Times New Roman" w:hAnsi="Arial"/>
      <w:sz w:val="24"/>
      <w:szCs w:val="24"/>
    </w:rPr>
  </w:style>
  <w:style w:type="paragraph" w:customStyle="1" w:styleId="Style39">
    <w:name w:val="Style39"/>
    <w:basedOn w:val="a"/>
    <w:rsid w:val="00AC2ABF"/>
    <w:pPr>
      <w:widowControl w:val="0"/>
      <w:autoSpaceDE w:val="0"/>
      <w:autoSpaceDN w:val="0"/>
      <w:adjustRightInd w:val="0"/>
      <w:spacing w:after="0" w:line="322" w:lineRule="exact"/>
      <w:ind w:hanging="91"/>
      <w:jc w:val="both"/>
    </w:pPr>
    <w:rPr>
      <w:rFonts w:eastAsia="Times New Roman"/>
      <w:sz w:val="24"/>
      <w:szCs w:val="24"/>
      <w:lang w:eastAsia="ru-RU"/>
    </w:rPr>
  </w:style>
  <w:style w:type="character" w:customStyle="1" w:styleId="FontStyle65">
    <w:name w:val="Font Style65"/>
    <w:rsid w:val="00AC2ABF"/>
    <w:rPr>
      <w:rFonts w:ascii="Arial" w:hAnsi="Arial" w:cs="Arial"/>
      <w:sz w:val="18"/>
      <w:szCs w:val="18"/>
    </w:rPr>
  </w:style>
  <w:style w:type="character" w:customStyle="1" w:styleId="FontStyle36">
    <w:name w:val="Font Style36"/>
    <w:rsid w:val="00AC2ABF"/>
    <w:rPr>
      <w:rFonts w:ascii="Candara" w:hAnsi="Candara" w:cs="Candara"/>
      <w:b/>
      <w:bCs/>
      <w:sz w:val="28"/>
      <w:szCs w:val="28"/>
    </w:rPr>
  </w:style>
  <w:style w:type="paragraph" w:customStyle="1" w:styleId="af4">
    <w:name w:val="Знак"/>
    <w:basedOn w:val="a"/>
    <w:rsid w:val="00AC2ABF"/>
    <w:pPr>
      <w:spacing w:after="160" w:line="240" w:lineRule="exact"/>
    </w:pPr>
    <w:rPr>
      <w:rFonts w:ascii="Arial" w:eastAsia="Times New Roman" w:hAnsi="Arial" w:cs="Arial"/>
      <w:sz w:val="20"/>
      <w:szCs w:val="20"/>
      <w:lang w:val="en-US"/>
    </w:rPr>
  </w:style>
  <w:style w:type="character" w:customStyle="1" w:styleId="apple-converted-space">
    <w:name w:val="apple-converted-space"/>
    <w:basedOn w:val="a0"/>
    <w:rsid w:val="00BB3E02"/>
  </w:style>
  <w:style w:type="paragraph" w:customStyle="1" w:styleId="CharChar0">
    <w:name w:val="Char Char"/>
    <w:basedOn w:val="a"/>
    <w:rsid w:val="00BB3E02"/>
    <w:pPr>
      <w:spacing w:after="160" w:line="240" w:lineRule="exact"/>
    </w:pPr>
    <w:rPr>
      <w:rFonts w:ascii="Verdana" w:eastAsia="Times New Roman" w:hAnsi="Verdana"/>
      <w:sz w:val="20"/>
      <w:szCs w:val="20"/>
      <w:lang w:val="en-US"/>
    </w:rPr>
  </w:style>
  <w:style w:type="character" w:styleId="af5">
    <w:name w:val="Strong"/>
    <w:uiPriority w:val="22"/>
    <w:qFormat/>
    <w:rsid w:val="00E16D57"/>
    <w:rPr>
      <w:b/>
      <w:bCs/>
    </w:rPr>
  </w:style>
  <w:style w:type="character" w:customStyle="1" w:styleId="ConsPlusNormal1">
    <w:name w:val="ConsPlusNormal Знак Знак"/>
    <w:rsid w:val="00E16D57"/>
    <w:rPr>
      <w:rFonts w:ascii="Arial" w:hAnsi="Arial"/>
    </w:rPr>
  </w:style>
  <w:style w:type="paragraph" w:customStyle="1" w:styleId="Default">
    <w:name w:val="Default"/>
    <w:uiPriority w:val="99"/>
    <w:rsid w:val="00761CE5"/>
    <w:pPr>
      <w:autoSpaceDE w:val="0"/>
      <w:autoSpaceDN w:val="0"/>
      <w:adjustRightInd w:val="0"/>
    </w:pPr>
    <w:rPr>
      <w:rFonts w:ascii="Times New Roman" w:eastAsia="Times New Roman" w:hAnsi="Times New Roman"/>
      <w:color w:val="000000"/>
      <w:sz w:val="24"/>
      <w:szCs w:val="24"/>
    </w:rPr>
  </w:style>
  <w:style w:type="character" w:customStyle="1" w:styleId="iceouttxt1">
    <w:name w:val="iceouttxt1"/>
    <w:basedOn w:val="a0"/>
    <w:uiPriority w:val="99"/>
    <w:rsid w:val="00A97E0E"/>
    <w:rPr>
      <w:rFonts w:ascii="Arial" w:hAnsi="Arial" w:cs="Arial"/>
      <w:color w:val="auto"/>
      <w:sz w:val="17"/>
      <w:szCs w:val="17"/>
    </w:rPr>
  </w:style>
  <w:style w:type="paragraph" w:customStyle="1" w:styleId="CharChar3">
    <w:name w:val="Char Char3 Знак Знак"/>
    <w:basedOn w:val="a"/>
    <w:uiPriority w:val="99"/>
    <w:rsid w:val="002025F7"/>
    <w:pPr>
      <w:spacing w:after="160" w:line="240" w:lineRule="exact"/>
    </w:pPr>
    <w:rPr>
      <w:rFonts w:ascii="Verdana" w:eastAsia="Times New Roman" w:hAnsi="Verdana" w:cs="Verdana"/>
      <w:sz w:val="24"/>
      <w:szCs w:val="24"/>
      <w:lang w:val="en-US"/>
    </w:rPr>
  </w:style>
  <w:style w:type="paragraph" w:styleId="24">
    <w:name w:val="Body Text Indent 2"/>
    <w:basedOn w:val="a"/>
    <w:link w:val="25"/>
    <w:uiPriority w:val="99"/>
    <w:semiHidden/>
    <w:unhideWhenUsed/>
    <w:rsid w:val="002025F7"/>
    <w:pPr>
      <w:spacing w:after="120" w:line="480" w:lineRule="auto"/>
      <w:ind w:left="283"/>
    </w:pPr>
  </w:style>
  <w:style w:type="character" w:customStyle="1" w:styleId="25">
    <w:name w:val="Основной текст с отступом 2 Знак"/>
    <w:basedOn w:val="a0"/>
    <w:link w:val="24"/>
    <w:uiPriority w:val="99"/>
    <w:semiHidden/>
    <w:rsid w:val="002025F7"/>
    <w:rPr>
      <w:sz w:val="22"/>
      <w:szCs w:val="22"/>
      <w:lang w:eastAsia="en-US"/>
    </w:rPr>
  </w:style>
  <w:style w:type="character" w:customStyle="1" w:styleId="a4">
    <w:name w:val="Абзац списка Знак"/>
    <w:aliases w:val="ПАРАГРАФ Знак,Абзац списка11 Знак"/>
    <w:link w:val="a3"/>
    <w:rsid w:val="00002B26"/>
    <w:rPr>
      <w:rFonts w:asciiTheme="minorHAnsi" w:eastAsiaTheme="minorHAnsi" w:hAnsiTheme="minorHAnsi" w:cstheme="minorBidi"/>
      <w:sz w:val="22"/>
      <w:szCs w:val="22"/>
      <w:lang w:eastAsia="en-US"/>
    </w:rPr>
  </w:style>
  <w:style w:type="paragraph" w:customStyle="1" w:styleId="p61">
    <w:name w:val="p61"/>
    <w:basedOn w:val="a"/>
    <w:rsid w:val="006A1B08"/>
    <w:pPr>
      <w:spacing w:before="100" w:beforeAutospacing="1" w:after="100" w:afterAutospacing="1" w:line="240" w:lineRule="auto"/>
    </w:pPr>
    <w:rPr>
      <w:rFonts w:ascii="Times New Roman" w:hAnsi="Times New Roman"/>
      <w:sz w:val="24"/>
      <w:szCs w:val="24"/>
      <w:lang w:eastAsia="ru-RU"/>
    </w:rPr>
  </w:style>
  <w:style w:type="character" w:customStyle="1" w:styleId="70">
    <w:name w:val="Заголовок 7 Знак"/>
    <w:basedOn w:val="a0"/>
    <w:link w:val="7"/>
    <w:uiPriority w:val="9"/>
    <w:semiHidden/>
    <w:rsid w:val="00EE520A"/>
    <w:rPr>
      <w:rFonts w:asciiTheme="majorHAnsi" w:eastAsiaTheme="majorEastAsia" w:hAnsiTheme="majorHAnsi" w:cstheme="majorBidi"/>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6309">
      <w:bodyDiv w:val="1"/>
      <w:marLeft w:val="0"/>
      <w:marRight w:val="0"/>
      <w:marTop w:val="0"/>
      <w:marBottom w:val="0"/>
      <w:divBdr>
        <w:top w:val="none" w:sz="0" w:space="0" w:color="auto"/>
        <w:left w:val="none" w:sz="0" w:space="0" w:color="auto"/>
        <w:bottom w:val="none" w:sz="0" w:space="0" w:color="auto"/>
        <w:right w:val="none" w:sz="0" w:space="0" w:color="auto"/>
      </w:divBdr>
    </w:div>
    <w:div w:id="96604460">
      <w:bodyDiv w:val="1"/>
      <w:marLeft w:val="0"/>
      <w:marRight w:val="0"/>
      <w:marTop w:val="0"/>
      <w:marBottom w:val="0"/>
      <w:divBdr>
        <w:top w:val="none" w:sz="0" w:space="0" w:color="auto"/>
        <w:left w:val="none" w:sz="0" w:space="0" w:color="auto"/>
        <w:bottom w:val="none" w:sz="0" w:space="0" w:color="auto"/>
        <w:right w:val="none" w:sz="0" w:space="0" w:color="auto"/>
      </w:divBdr>
      <w:divsChild>
        <w:div w:id="320550230">
          <w:marLeft w:val="0"/>
          <w:marRight w:val="0"/>
          <w:marTop w:val="192"/>
          <w:marBottom w:val="0"/>
          <w:divBdr>
            <w:top w:val="none" w:sz="0" w:space="0" w:color="auto"/>
            <w:left w:val="none" w:sz="0" w:space="0" w:color="auto"/>
            <w:bottom w:val="none" w:sz="0" w:space="0" w:color="auto"/>
            <w:right w:val="none" w:sz="0" w:space="0" w:color="auto"/>
          </w:divBdr>
        </w:div>
        <w:div w:id="699941923">
          <w:marLeft w:val="0"/>
          <w:marRight w:val="0"/>
          <w:marTop w:val="192"/>
          <w:marBottom w:val="0"/>
          <w:divBdr>
            <w:top w:val="none" w:sz="0" w:space="0" w:color="auto"/>
            <w:left w:val="none" w:sz="0" w:space="0" w:color="auto"/>
            <w:bottom w:val="none" w:sz="0" w:space="0" w:color="auto"/>
            <w:right w:val="none" w:sz="0" w:space="0" w:color="auto"/>
          </w:divBdr>
        </w:div>
        <w:div w:id="1250315344">
          <w:marLeft w:val="0"/>
          <w:marRight w:val="0"/>
          <w:marTop w:val="192"/>
          <w:marBottom w:val="0"/>
          <w:divBdr>
            <w:top w:val="none" w:sz="0" w:space="0" w:color="auto"/>
            <w:left w:val="none" w:sz="0" w:space="0" w:color="auto"/>
            <w:bottom w:val="none" w:sz="0" w:space="0" w:color="auto"/>
            <w:right w:val="none" w:sz="0" w:space="0" w:color="auto"/>
          </w:divBdr>
        </w:div>
        <w:div w:id="1270089251">
          <w:marLeft w:val="0"/>
          <w:marRight w:val="0"/>
          <w:marTop w:val="192"/>
          <w:marBottom w:val="100"/>
          <w:divBdr>
            <w:top w:val="none" w:sz="0" w:space="0" w:color="auto"/>
            <w:left w:val="none" w:sz="0" w:space="0" w:color="auto"/>
            <w:bottom w:val="none" w:sz="0" w:space="0" w:color="auto"/>
            <w:right w:val="none" w:sz="0" w:space="0" w:color="auto"/>
          </w:divBdr>
        </w:div>
      </w:divsChild>
    </w:div>
    <w:div w:id="406735209">
      <w:bodyDiv w:val="1"/>
      <w:marLeft w:val="0"/>
      <w:marRight w:val="0"/>
      <w:marTop w:val="0"/>
      <w:marBottom w:val="0"/>
      <w:divBdr>
        <w:top w:val="none" w:sz="0" w:space="0" w:color="auto"/>
        <w:left w:val="none" w:sz="0" w:space="0" w:color="auto"/>
        <w:bottom w:val="none" w:sz="0" w:space="0" w:color="auto"/>
        <w:right w:val="none" w:sz="0" w:space="0" w:color="auto"/>
      </w:divBdr>
      <w:divsChild>
        <w:div w:id="363992096">
          <w:marLeft w:val="576"/>
          <w:marRight w:val="0"/>
          <w:marTop w:val="80"/>
          <w:marBottom w:val="0"/>
          <w:divBdr>
            <w:top w:val="none" w:sz="0" w:space="0" w:color="auto"/>
            <w:left w:val="none" w:sz="0" w:space="0" w:color="auto"/>
            <w:bottom w:val="none" w:sz="0" w:space="0" w:color="auto"/>
            <w:right w:val="none" w:sz="0" w:space="0" w:color="auto"/>
          </w:divBdr>
        </w:div>
        <w:div w:id="373819002">
          <w:marLeft w:val="576"/>
          <w:marRight w:val="0"/>
          <w:marTop w:val="80"/>
          <w:marBottom w:val="0"/>
          <w:divBdr>
            <w:top w:val="none" w:sz="0" w:space="0" w:color="auto"/>
            <w:left w:val="none" w:sz="0" w:space="0" w:color="auto"/>
            <w:bottom w:val="none" w:sz="0" w:space="0" w:color="auto"/>
            <w:right w:val="none" w:sz="0" w:space="0" w:color="auto"/>
          </w:divBdr>
        </w:div>
        <w:div w:id="257717964">
          <w:marLeft w:val="576"/>
          <w:marRight w:val="0"/>
          <w:marTop w:val="80"/>
          <w:marBottom w:val="0"/>
          <w:divBdr>
            <w:top w:val="none" w:sz="0" w:space="0" w:color="auto"/>
            <w:left w:val="none" w:sz="0" w:space="0" w:color="auto"/>
            <w:bottom w:val="none" w:sz="0" w:space="0" w:color="auto"/>
            <w:right w:val="none" w:sz="0" w:space="0" w:color="auto"/>
          </w:divBdr>
        </w:div>
      </w:divsChild>
    </w:div>
    <w:div w:id="593175017">
      <w:bodyDiv w:val="1"/>
      <w:marLeft w:val="0"/>
      <w:marRight w:val="0"/>
      <w:marTop w:val="0"/>
      <w:marBottom w:val="0"/>
      <w:divBdr>
        <w:top w:val="none" w:sz="0" w:space="0" w:color="auto"/>
        <w:left w:val="none" w:sz="0" w:space="0" w:color="auto"/>
        <w:bottom w:val="none" w:sz="0" w:space="0" w:color="auto"/>
        <w:right w:val="none" w:sz="0" w:space="0" w:color="auto"/>
      </w:divBdr>
    </w:div>
    <w:div w:id="1013803221">
      <w:bodyDiv w:val="1"/>
      <w:marLeft w:val="0"/>
      <w:marRight w:val="0"/>
      <w:marTop w:val="0"/>
      <w:marBottom w:val="0"/>
      <w:divBdr>
        <w:top w:val="none" w:sz="0" w:space="0" w:color="auto"/>
        <w:left w:val="none" w:sz="0" w:space="0" w:color="auto"/>
        <w:bottom w:val="none" w:sz="0" w:space="0" w:color="auto"/>
        <w:right w:val="none" w:sz="0" w:space="0" w:color="auto"/>
      </w:divBdr>
    </w:div>
    <w:div w:id="1290938119">
      <w:bodyDiv w:val="1"/>
      <w:marLeft w:val="0"/>
      <w:marRight w:val="0"/>
      <w:marTop w:val="0"/>
      <w:marBottom w:val="0"/>
      <w:divBdr>
        <w:top w:val="none" w:sz="0" w:space="0" w:color="auto"/>
        <w:left w:val="none" w:sz="0" w:space="0" w:color="auto"/>
        <w:bottom w:val="none" w:sz="0" w:space="0" w:color="auto"/>
        <w:right w:val="none" w:sz="0" w:space="0" w:color="auto"/>
      </w:divBdr>
    </w:div>
    <w:div w:id="1408570543">
      <w:bodyDiv w:val="1"/>
      <w:marLeft w:val="0"/>
      <w:marRight w:val="0"/>
      <w:marTop w:val="0"/>
      <w:marBottom w:val="0"/>
      <w:divBdr>
        <w:top w:val="none" w:sz="0" w:space="0" w:color="auto"/>
        <w:left w:val="none" w:sz="0" w:space="0" w:color="auto"/>
        <w:bottom w:val="none" w:sz="0" w:space="0" w:color="auto"/>
        <w:right w:val="none" w:sz="0" w:space="0" w:color="auto"/>
      </w:divBdr>
      <w:divsChild>
        <w:div w:id="590235684">
          <w:marLeft w:val="0"/>
          <w:marRight w:val="0"/>
          <w:marTop w:val="192"/>
          <w:marBottom w:val="0"/>
          <w:divBdr>
            <w:top w:val="none" w:sz="0" w:space="0" w:color="auto"/>
            <w:left w:val="none" w:sz="0" w:space="0" w:color="auto"/>
            <w:bottom w:val="none" w:sz="0" w:space="0" w:color="auto"/>
            <w:right w:val="none" w:sz="0" w:space="0" w:color="auto"/>
          </w:divBdr>
        </w:div>
        <w:div w:id="1445273006">
          <w:marLeft w:val="0"/>
          <w:marRight w:val="0"/>
          <w:marTop w:val="192"/>
          <w:marBottom w:val="0"/>
          <w:divBdr>
            <w:top w:val="none" w:sz="0" w:space="0" w:color="auto"/>
            <w:left w:val="none" w:sz="0" w:space="0" w:color="auto"/>
            <w:bottom w:val="none" w:sz="0" w:space="0" w:color="auto"/>
            <w:right w:val="none" w:sz="0" w:space="0" w:color="auto"/>
          </w:divBdr>
        </w:div>
        <w:div w:id="1148716349">
          <w:marLeft w:val="0"/>
          <w:marRight w:val="0"/>
          <w:marTop w:val="192"/>
          <w:marBottom w:val="0"/>
          <w:divBdr>
            <w:top w:val="none" w:sz="0" w:space="0" w:color="auto"/>
            <w:left w:val="none" w:sz="0" w:space="0" w:color="auto"/>
            <w:bottom w:val="none" w:sz="0" w:space="0" w:color="auto"/>
            <w:right w:val="none" w:sz="0" w:space="0" w:color="auto"/>
          </w:divBdr>
        </w:div>
        <w:div w:id="2091000143">
          <w:marLeft w:val="0"/>
          <w:marRight w:val="0"/>
          <w:marTop w:val="192"/>
          <w:marBottom w:val="0"/>
          <w:divBdr>
            <w:top w:val="none" w:sz="0" w:space="0" w:color="auto"/>
            <w:left w:val="none" w:sz="0" w:space="0" w:color="auto"/>
            <w:bottom w:val="none" w:sz="0" w:space="0" w:color="auto"/>
            <w:right w:val="none" w:sz="0" w:space="0" w:color="auto"/>
          </w:divBdr>
        </w:div>
      </w:divsChild>
    </w:div>
    <w:div w:id="1485585049">
      <w:bodyDiv w:val="1"/>
      <w:marLeft w:val="0"/>
      <w:marRight w:val="0"/>
      <w:marTop w:val="0"/>
      <w:marBottom w:val="0"/>
      <w:divBdr>
        <w:top w:val="none" w:sz="0" w:space="0" w:color="auto"/>
        <w:left w:val="none" w:sz="0" w:space="0" w:color="auto"/>
        <w:bottom w:val="none" w:sz="0" w:space="0" w:color="auto"/>
        <w:right w:val="none" w:sz="0" w:space="0" w:color="auto"/>
      </w:divBdr>
    </w:div>
    <w:div w:id="1645961624">
      <w:bodyDiv w:val="1"/>
      <w:marLeft w:val="0"/>
      <w:marRight w:val="0"/>
      <w:marTop w:val="0"/>
      <w:marBottom w:val="0"/>
      <w:divBdr>
        <w:top w:val="none" w:sz="0" w:space="0" w:color="auto"/>
        <w:left w:val="none" w:sz="0" w:space="0" w:color="auto"/>
        <w:bottom w:val="none" w:sz="0" w:space="0" w:color="auto"/>
        <w:right w:val="none" w:sz="0" w:space="0" w:color="auto"/>
      </w:divBdr>
    </w:div>
    <w:div w:id="1736469774">
      <w:bodyDiv w:val="1"/>
      <w:marLeft w:val="0"/>
      <w:marRight w:val="0"/>
      <w:marTop w:val="0"/>
      <w:marBottom w:val="0"/>
      <w:divBdr>
        <w:top w:val="none" w:sz="0" w:space="0" w:color="auto"/>
        <w:left w:val="none" w:sz="0" w:space="0" w:color="auto"/>
        <w:bottom w:val="none" w:sz="0" w:space="0" w:color="auto"/>
        <w:right w:val="none" w:sz="0" w:space="0" w:color="auto"/>
      </w:divBdr>
    </w:div>
    <w:div w:id="1826782081">
      <w:bodyDiv w:val="1"/>
      <w:marLeft w:val="0"/>
      <w:marRight w:val="0"/>
      <w:marTop w:val="0"/>
      <w:marBottom w:val="0"/>
      <w:divBdr>
        <w:top w:val="none" w:sz="0" w:space="0" w:color="auto"/>
        <w:left w:val="none" w:sz="0" w:space="0" w:color="auto"/>
        <w:bottom w:val="none" w:sz="0" w:space="0" w:color="auto"/>
        <w:right w:val="none" w:sz="0" w:space="0" w:color="auto"/>
      </w:divBdr>
    </w:div>
    <w:div w:id="1840345653">
      <w:bodyDiv w:val="1"/>
      <w:marLeft w:val="0"/>
      <w:marRight w:val="0"/>
      <w:marTop w:val="0"/>
      <w:marBottom w:val="0"/>
      <w:divBdr>
        <w:top w:val="none" w:sz="0" w:space="0" w:color="auto"/>
        <w:left w:val="none" w:sz="0" w:space="0" w:color="auto"/>
        <w:bottom w:val="none" w:sz="0" w:space="0" w:color="auto"/>
        <w:right w:val="none" w:sz="0" w:space="0" w:color="auto"/>
      </w:divBdr>
    </w:div>
    <w:div w:id="1924871726">
      <w:bodyDiv w:val="1"/>
      <w:marLeft w:val="0"/>
      <w:marRight w:val="0"/>
      <w:marTop w:val="0"/>
      <w:marBottom w:val="0"/>
      <w:divBdr>
        <w:top w:val="none" w:sz="0" w:space="0" w:color="auto"/>
        <w:left w:val="none" w:sz="0" w:space="0" w:color="auto"/>
        <w:bottom w:val="none" w:sz="0" w:space="0" w:color="auto"/>
        <w:right w:val="none" w:sz="0" w:space="0" w:color="auto"/>
      </w:divBdr>
      <w:divsChild>
        <w:div w:id="117113053">
          <w:marLeft w:val="0"/>
          <w:marRight w:val="0"/>
          <w:marTop w:val="192"/>
          <w:marBottom w:val="0"/>
          <w:divBdr>
            <w:top w:val="none" w:sz="0" w:space="0" w:color="auto"/>
            <w:left w:val="none" w:sz="0" w:space="0" w:color="auto"/>
            <w:bottom w:val="none" w:sz="0" w:space="0" w:color="auto"/>
            <w:right w:val="none" w:sz="0" w:space="0" w:color="auto"/>
          </w:divBdr>
        </w:div>
        <w:div w:id="1446386652">
          <w:marLeft w:val="0"/>
          <w:marRight w:val="0"/>
          <w:marTop w:val="192"/>
          <w:marBottom w:val="0"/>
          <w:divBdr>
            <w:top w:val="none" w:sz="0" w:space="0" w:color="auto"/>
            <w:left w:val="none" w:sz="0" w:space="0" w:color="auto"/>
            <w:bottom w:val="none" w:sz="0" w:space="0" w:color="auto"/>
            <w:right w:val="none" w:sz="0" w:space="0" w:color="auto"/>
          </w:divBdr>
        </w:div>
        <w:div w:id="1531063494">
          <w:marLeft w:val="0"/>
          <w:marRight w:val="0"/>
          <w:marTop w:val="192"/>
          <w:marBottom w:val="0"/>
          <w:divBdr>
            <w:top w:val="none" w:sz="0" w:space="0" w:color="auto"/>
            <w:left w:val="none" w:sz="0" w:space="0" w:color="auto"/>
            <w:bottom w:val="none" w:sz="0" w:space="0" w:color="auto"/>
            <w:right w:val="none" w:sz="0" w:space="0" w:color="auto"/>
          </w:divBdr>
        </w:div>
        <w:div w:id="710694163">
          <w:marLeft w:val="0"/>
          <w:marRight w:val="0"/>
          <w:marTop w:val="192"/>
          <w:marBottom w:val="0"/>
          <w:divBdr>
            <w:top w:val="none" w:sz="0" w:space="0" w:color="auto"/>
            <w:left w:val="none" w:sz="0" w:space="0" w:color="auto"/>
            <w:bottom w:val="none" w:sz="0" w:space="0" w:color="auto"/>
            <w:right w:val="none" w:sz="0" w:space="0" w:color="auto"/>
          </w:divBdr>
        </w:div>
        <w:div w:id="1291865797">
          <w:marLeft w:val="0"/>
          <w:marRight w:val="0"/>
          <w:marTop w:val="192"/>
          <w:marBottom w:val="0"/>
          <w:divBdr>
            <w:top w:val="none" w:sz="0" w:space="0" w:color="auto"/>
            <w:left w:val="none" w:sz="0" w:space="0" w:color="auto"/>
            <w:bottom w:val="none" w:sz="0" w:space="0" w:color="auto"/>
            <w:right w:val="none" w:sz="0" w:space="0" w:color="auto"/>
          </w:divBdr>
        </w:div>
      </w:divsChild>
    </w:div>
    <w:div w:id="2054235729">
      <w:bodyDiv w:val="1"/>
      <w:marLeft w:val="0"/>
      <w:marRight w:val="0"/>
      <w:marTop w:val="0"/>
      <w:marBottom w:val="0"/>
      <w:divBdr>
        <w:top w:val="none" w:sz="0" w:space="0" w:color="auto"/>
        <w:left w:val="none" w:sz="0" w:space="0" w:color="auto"/>
        <w:bottom w:val="none" w:sz="0" w:space="0" w:color="auto"/>
        <w:right w:val="none" w:sz="0" w:space="0" w:color="auto"/>
      </w:divBdr>
    </w:div>
    <w:div w:id="2093895249">
      <w:bodyDiv w:val="1"/>
      <w:marLeft w:val="0"/>
      <w:marRight w:val="0"/>
      <w:marTop w:val="0"/>
      <w:marBottom w:val="0"/>
      <w:divBdr>
        <w:top w:val="none" w:sz="0" w:space="0" w:color="auto"/>
        <w:left w:val="none" w:sz="0" w:space="0" w:color="auto"/>
        <w:bottom w:val="none" w:sz="0" w:space="0" w:color="auto"/>
        <w:right w:val="none" w:sz="0" w:space="0" w:color="auto"/>
      </w:divBdr>
      <w:divsChild>
        <w:div w:id="1203328317">
          <w:marLeft w:val="0"/>
          <w:marRight w:val="0"/>
          <w:marTop w:val="192"/>
          <w:marBottom w:val="0"/>
          <w:divBdr>
            <w:top w:val="none" w:sz="0" w:space="0" w:color="auto"/>
            <w:left w:val="none" w:sz="0" w:space="0" w:color="auto"/>
            <w:bottom w:val="none" w:sz="0" w:space="0" w:color="auto"/>
            <w:right w:val="none" w:sz="0" w:space="0" w:color="auto"/>
          </w:divBdr>
        </w:div>
        <w:div w:id="1306856117">
          <w:marLeft w:val="0"/>
          <w:marRight w:val="0"/>
          <w:marTop w:val="192"/>
          <w:marBottom w:val="0"/>
          <w:divBdr>
            <w:top w:val="none" w:sz="0" w:space="0" w:color="auto"/>
            <w:left w:val="none" w:sz="0" w:space="0" w:color="auto"/>
            <w:bottom w:val="none" w:sz="0" w:space="0" w:color="auto"/>
            <w:right w:val="none" w:sz="0" w:space="0" w:color="auto"/>
          </w:divBdr>
        </w:div>
        <w:div w:id="1030837073">
          <w:marLeft w:val="0"/>
          <w:marRight w:val="0"/>
          <w:marTop w:val="192"/>
          <w:marBottom w:val="0"/>
          <w:divBdr>
            <w:top w:val="none" w:sz="0" w:space="0" w:color="auto"/>
            <w:left w:val="none" w:sz="0" w:space="0" w:color="auto"/>
            <w:bottom w:val="none" w:sz="0" w:space="0" w:color="auto"/>
            <w:right w:val="none" w:sz="0" w:space="0" w:color="auto"/>
          </w:divBdr>
        </w:div>
        <w:div w:id="2109813927">
          <w:marLeft w:val="0"/>
          <w:marRight w:val="0"/>
          <w:marTop w:val="192"/>
          <w:marBottom w:val="0"/>
          <w:divBdr>
            <w:top w:val="none" w:sz="0" w:space="0" w:color="auto"/>
            <w:left w:val="none" w:sz="0" w:space="0" w:color="auto"/>
            <w:bottom w:val="none" w:sz="0" w:space="0" w:color="auto"/>
            <w:right w:val="none" w:sz="0" w:space="0" w:color="auto"/>
          </w:divBdr>
        </w:div>
      </w:divsChild>
    </w:div>
    <w:div w:id="2122216524">
      <w:bodyDiv w:val="1"/>
      <w:marLeft w:val="0"/>
      <w:marRight w:val="0"/>
      <w:marTop w:val="0"/>
      <w:marBottom w:val="0"/>
      <w:divBdr>
        <w:top w:val="none" w:sz="0" w:space="0" w:color="auto"/>
        <w:left w:val="none" w:sz="0" w:space="0" w:color="auto"/>
        <w:bottom w:val="none" w:sz="0" w:space="0" w:color="auto"/>
        <w:right w:val="none" w:sz="0" w:space="0" w:color="auto"/>
      </w:divBdr>
    </w:div>
    <w:div w:id="2135247668">
      <w:bodyDiv w:val="1"/>
      <w:marLeft w:val="0"/>
      <w:marRight w:val="0"/>
      <w:marTop w:val="0"/>
      <w:marBottom w:val="0"/>
      <w:divBdr>
        <w:top w:val="none" w:sz="0" w:space="0" w:color="auto"/>
        <w:left w:val="none" w:sz="0" w:space="0" w:color="auto"/>
        <w:bottom w:val="none" w:sz="0" w:space="0" w:color="auto"/>
        <w:right w:val="none" w:sz="0" w:space="0" w:color="auto"/>
      </w:divBdr>
    </w:div>
    <w:div w:id="214573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3%D1%80%D0%B0%D0%B4%D0%BE%D1%81%D1%82%D1%80%D0%BE%D0%B8%D1%82%D0%B5%D0%BB%D1%8C%D0%BD%D1%8B%D0%B9_%D0%BA%D0%BE%D0%B4%D0%B5%D0%BA%D1%81_%D0%A0%D0%BE%D1%81%D1%81%D0%B8%D0%B9%D1%81%D0%BA%D0%BE%D0%B9_%D0%A4%D0%B5%D0%B4%D0%B5%D1%80%D0%B0%D1%86%D0%B8%D0%B8" TargetMode="External"/><Relationship Id="rId18" Type="http://schemas.openxmlformats.org/officeDocument/2006/relationships/hyperlink" Target="https://ru.wikipedia.org/wiki/%D0%9C%D1%83%D0%BD%D0%B8%D1%86%D0%B8%D0%BF%D0%B0%D0%BB%D1%8C%D0%BD%D1%8B%D0%B9_%D1%80%D0%B0%D0%B9%D0%BE%D0%BD"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consultantplus://offline/ref=47F194E5FA416D00715E936A9112A7CAB76A7AB0A5666AC563ADA13E52N0oBH" TargetMode="External"/><Relationship Id="rId17" Type="http://schemas.openxmlformats.org/officeDocument/2006/relationships/hyperlink" Target="https://ru.wikipedia.org/wiki/%D0%97%D0%B5%D0%BC%D0%B5%D0%BB%D1%8C%D0%BD%D1%8B%D0%B9_%D1%83%D1%87%D0%B0%D1%81%D1%82%D0%BE%D0%BA"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ndex.php?title=%D0%A4%D0%BE%D1%82%D0%BE%D0%BF%D0%BB%D0%B0%D0%BD&amp;action=edit&amp;redlink=1"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00226BECFAFA13C866ADEA5021109E56751A0B5132B88C00F78A58AA1225C9BUDzEI"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2%D0%BE%D0%BF%D0%BE%D0%B3%D1%80%D0%B0%D1%84%D0%B8%D1%87%D0%B5%D1%81%D0%BA%D0%B0%D1%8F_%D0%BA%D0%B0%D1%80%D1%82%D0%B0"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consultantplus://offline/ref=A00226BECFAFA13C866ADEA5021109E56751A0B5132B88C00F78A58AA1225C9BUDzEI" TargetMode="External"/><Relationship Id="rId19" Type="http://schemas.openxmlformats.org/officeDocument/2006/relationships/hyperlink" Target="https://pandia.ru/text/category/tyumenskaya_obl__i_hanti_mansijskij_ao/"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pandia.ru/text/category/regionalmznoe_razvitie/" TargetMode="External"/><Relationship Id="rId14" Type="http://schemas.openxmlformats.org/officeDocument/2006/relationships/hyperlink" Target="https://ru.wikipedia.org/wiki/%D0%A7%D0%B5%D1%80%D1%82%D1%91%D0%B6"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F0004-9AE6-424D-BD24-1D6E2E6A1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49343</Words>
  <Characters>281258</Characters>
  <Application>Microsoft Office Word</Application>
  <DocSecurity>0</DocSecurity>
  <Lines>2343</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EKO4</dc:creator>
  <cp:lastModifiedBy>Сыворотко Татьяна Михайловна</cp:lastModifiedBy>
  <cp:revision>2</cp:revision>
  <cp:lastPrinted>2018-12-03T09:58:00Z</cp:lastPrinted>
  <dcterms:created xsi:type="dcterms:W3CDTF">2019-10-03T07:31:00Z</dcterms:created>
  <dcterms:modified xsi:type="dcterms:W3CDTF">2019-10-03T07:31:00Z</dcterms:modified>
</cp:coreProperties>
</file>